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1150A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№5-92-515/2018</w:t>
      </w:r>
    </w:p>
    <w:p w:rsidR="00A77B3E" w:rsidP="00C1150A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C1150A">
      <w:pPr>
        <w:jc w:val="both"/>
      </w:pPr>
    </w:p>
    <w:p w:rsidR="00A77B3E" w:rsidP="00C1150A">
      <w:pPr>
        <w:jc w:val="both"/>
      </w:pPr>
      <w:r>
        <w:t xml:space="preserve">13 ноября 2018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1150A">
      <w:pPr>
        <w:jc w:val="both"/>
      </w:pPr>
    </w:p>
    <w:p w:rsidR="00A77B3E" w:rsidP="00C1150A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>района Республики Крым Байбарза О.В., рассмотрев в открытом судебном заседании дело об административном правонарушении в отношении Гончарова Игоря Николаевича, ПАСПОРТНЫЕ ДАННЫЕ, гражданина Российской Федерации, проживающего по адресу: АДРЕС,</w:t>
      </w:r>
    </w:p>
    <w:p w:rsidR="00A77B3E" w:rsidP="00C1150A">
      <w:pPr>
        <w:jc w:val="both"/>
      </w:pPr>
      <w:r>
        <w:t xml:space="preserve"> </w:t>
      </w:r>
      <w:r>
        <w:tab/>
        <w:t>о совершени</w:t>
      </w:r>
      <w:r>
        <w:t>и административного правонарушения, предусмотренного ч.2 ст.8.37 КоАП РФ,</w:t>
      </w:r>
    </w:p>
    <w:p w:rsidR="00A77B3E" w:rsidP="00C1150A">
      <w:pPr>
        <w:jc w:val="both"/>
      </w:pPr>
      <w:r>
        <w:t xml:space="preserve">                                                                  </w:t>
      </w:r>
      <w:r>
        <w:t>У С Т А Н О В И Л:</w:t>
      </w:r>
    </w:p>
    <w:p w:rsidR="00A77B3E" w:rsidP="00C1150A">
      <w:pPr>
        <w:jc w:val="both"/>
      </w:pPr>
      <w:r>
        <w:tab/>
        <w:t xml:space="preserve"> </w:t>
      </w:r>
    </w:p>
    <w:p w:rsidR="00A77B3E" w:rsidP="00C1150A">
      <w:pPr>
        <w:jc w:val="both"/>
      </w:pPr>
      <w:r>
        <w:tab/>
        <w:t>Гончаров И.Н., ДАТА в ВРЕМЯ</w:t>
      </w:r>
      <w:r>
        <w:t xml:space="preserve"> часов в районе причала №21 (западнее на побережье (9200 м.) от АДРЕС, осуществлял любительское и спортивное рыболовство по добыче в</w:t>
      </w:r>
      <w:r>
        <w:t>одных биологических ресурсов при помощи ружья для подводной охоты и фонаря для подводного плавания (подводной охоты). В ходе осуществления пограничной деятельности у Гончарова И.Н. наличия водных биологических ресурсов выявлено не было.</w:t>
      </w:r>
    </w:p>
    <w:p w:rsidR="00A77B3E" w:rsidP="00C1150A">
      <w:pPr>
        <w:jc w:val="both"/>
      </w:pPr>
      <w:r>
        <w:tab/>
        <w:t xml:space="preserve">Своими действиями </w:t>
      </w:r>
      <w:r>
        <w:t xml:space="preserve">Гончаров И.Н. нарушил ч.4 ст.43.1 Федерального закона РФ «О рыболовстве и сохранению водных биологических ресурсов» от ДАТА №166-ФЗ, а также п.13.5.1, </w:t>
      </w:r>
      <w:r>
        <w:t>пп</w:t>
      </w:r>
      <w:r>
        <w:t xml:space="preserve">. «б» п. 54.1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</w:t>
      </w:r>
      <w:r>
        <w:t xml:space="preserve">иказом Министерства сельского хозяйства РФ от ДАТА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C1150A">
      <w:pPr>
        <w:jc w:val="both"/>
      </w:pPr>
      <w:r>
        <w:tab/>
        <w:t>Таким образом, Гончаров И.Н. совершил административное правонарушение, предусмотренное ч.2 ст.8.37 КоАП РФ, т.</w:t>
      </w:r>
      <w:r>
        <w:t>е.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C1150A">
      <w:pPr>
        <w:ind w:firstLine="720"/>
        <w:jc w:val="both"/>
      </w:pPr>
      <w:r>
        <w:t>В судебном заседании Гончаров И.Н. вину в совершении правонарушения признал полностью, в содеянном раскаивается, пояснил, чт</w:t>
      </w:r>
      <w:r>
        <w:t>о ружье для подводной охоты принадлежит его сыну.</w:t>
      </w:r>
    </w:p>
    <w:p w:rsidR="00A77B3E" w:rsidP="00C1150A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C1150A">
      <w:pPr>
        <w:ind w:firstLine="720"/>
        <w:jc w:val="both"/>
      </w:pPr>
      <w:r>
        <w:t>Согласно ч. 4 ст.43.1 Федер</w:t>
      </w:r>
      <w:r>
        <w:t>ального закона от ДАТА №166-ФЗ «О рыболовстве и сохранению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</w:t>
      </w:r>
      <w:r>
        <w:t>ельность.</w:t>
      </w:r>
    </w:p>
    <w:p w:rsidR="00A77B3E" w:rsidP="00C1150A">
      <w:pPr>
        <w:ind w:firstLine="720"/>
        <w:jc w:val="both"/>
      </w:pPr>
      <w:r>
        <w:t xml:space="preserve">В соответствии с п.13.5.1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ДАТА №293 «Об утверждении правил рыболовства для Азово-Черноморского </w:t>
      </w:r>
      <w:r>
        <w:t>рыбохозяйственно</w:t>
      </w:r>
      <w:r>
        <w:t>го</w:t>
      </w:r>
      <w:r>
        <w:t xml:space="preserve"> бассейна» (далее Правил) - гражданам запрещается осуществлять подводную охоту в ночное время суток (астрономическое, с захода до восхода солнца) с использованием осветительных приборов и фонарей различных конструкций.</w:t>
      </w:r>
    </w:p>
    <w:p w:rsidR="00A77B3E" w:rsidP="00C1150A">
      <w:pPr>
        <w:ind w:firstLine="720"/>
        <w:jc w:val="both"/>
      </w:pPr>
      <w:r>
        <w:t xml:space="preserve">Согласно </w:t>
      </w:r>
      <w:r>
        <w:t>пп</w:t>
      </w:r>
      <w:r>
        <w:t>. «б» п. 54.1 вышеуказан</w:t>
      </w:r>
      <w:r>
        <w:t xml:space="preserve">ных Правил - при любительском и спортивном </w:t>
      </w:r>
      <w:r>
        <w:t xml:space="preserve">рыболовстве запрещается осуществлять добычу (вылов) водных биоресурсов «на подсветку» </w:t>
      </w:r>
      <w:r>
        <w:t>- с использованием осветительных приборов и фонарей различных конструкций с поверхности и в толще воды в темное время суток (ас</w:t>
      </w:r>
      <w:r>
        <w:t xml:space="preserve">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r>
        <w:t>раколовок</w:t>
      </w:r>
      <w:r>
        <w:t>.</w:t>
      </w:r>
    </w:p>
    <w:p w:rsidR="00A77B3E" w:rsidP="00C1150A">
      <w:pPr>
        <w:ind w:firstLine="720"/>
        <w:jc w:val="both"/>
      </w:pPr>
      <w:r>
        <w:t>Виновность</w:t>
      </w:r>
      <w:r>
        <w:t xml:space="preserve"> Гончарова И.Н.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P="00C1150A">
      <w:pPr>
        <w:ind w:firstLine="720"/>
        <w:jc w:val="both"/>
      </w:pPr>
      <w:r>
        <w:t>- протоколом об административном правонарушении от ДАТА, составленным государственным участковым инспектором РФ по</w:t>
      </w:r>
      <w:r>
        <w:t xml:space="preserve"> ГК в сфере охраны МБР ГРКМ 2 отделения (</w:t>
      </w:r>
      <w:r>
        <w:t>погз</w:t>
      </w:r>
      <w:r>
        <w:t>) старшим лейтенантом ФИО, согласно которому ДАТА в ВРЕМЯ</w:t>
      </w:r>
      <w:r>
        <w:t xml:space="preserve"> часов в районе причала №21 (западнее на побережье (9200 м.) от АДРЕС, Гончаров И.Н., осуществлял любительское и спортивное рыболовство по добыче водных б</w:t>
      </w:r>
      <w:r>
        <w:t>иологических ресурсов при помощи ружья для подводной охоты и фонаря для подводного плавания (подводной охоты) (л.д.1-2);</w:t>
      </w:r>
    </w:p>
    <w:p w:rsidR="00A77B3E" w:rsidP="00C1150A">
      <w:pPr>
        <w:ind w:firstLine="720"/>
        <w:jc w:val="both"/>
      </w:pPr>
      <w:r>
        <w:t>- письменным объяснением Гончарова И.Н. от ДАТА (л.д.3);</w:t>
      </w:r>
    </w:p>
    <w:p w:rsidR="00A77B3E" w:rsidP="00C1150A">
      <w:pPr>
        <w:ind w:firstLine="720"/>
        <w:jc w:val="both"/>
      </w:pPr>
      <w:r>
        <w:t>- протоколом об изъятии вещей и документов от ДАТА, в ходе которого у Гончаров</w:t>
      </w:r>
      <w:r>
        <w:t>а И.Н.  были изъяты: орудие добычи – ружье для подводной охоты марки «</w:t>
      </w:r>
      <w:r>
        <w:t>Voodoo</w:t>
      </w:r>
      <w:r>
        <w:t xml:space="preserve"> </w:t>
      </w:r>
      <w:r>
        <w:t>Rail</w:t>
      </w:r>
      <w:r>
        <w:t xml:space="preserve"> 85», выполненное из металла, длиной 132 см.; фонарь для подводного плавания, черного цвета; маска для подводного плавания черного цвета; дыхательная трубка серо-зеленого цвет</w:t>
      </w:r>
      <w:r>
        <w:t xml:space="preserve">а; ласты для подводного плавания серого цвета (л.д.4-5); </w:t>
      </w:r>
    </w:p>
    <w:p w:rsidR="00A77B3E" w:rsidP="00C1150A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C1150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об административном правонарушении от ДАТА (л.д.7-9);</w:t>
      </w:r>
    </w:p>
    <w:p w:rsidR="00A77B3E" w:rsidP="00C1150A">
      <w:pPr>
        <w:ind w:firstLine="720"/>
        <w:jc w:val="both"/>
      </w:pPr>
      <w:r>
        <w:t>- актом №9930-с/1852-18 от ДАТА приема-пе</w:t>
      </w:r>
      <w:r>
        <w:t xml:space="preserve">редачи изъятых вещей на хранение, согласно которому </w:t>
      </w:r>
      <w:r>
        <w:t>врио</w:t>
      </w:r>
      <w:r>
        <w:t xml:space="preserve"> начальника группы МТО 2 отделения (</w:t>
      </w:r>
      <w:r>
        <w:t>погз</w:t>
      </w:r>
      <w:r>
        <w:t>) прапорщику ФИО были переданы на хранение вещественные доказательства по делу об административном правонарушении №9930-с/1852-18, изъятые ДАТА у Гончарова И.Н.</w:t>
      </w:r>
      <w:r>
        <w:t>, а именно: орудие добычи - ружье для подводной охоты марки «</w:t>
      </w:r>
      <w:r>
        <w:t>Voodoo</w:t>
      </w:r>
      <w:r>
        <w:t xml:space="preserve"> </w:t>
      </w:r>
      <w:r>
        <w:t>Rail</w:t>
      </w:r>
      <w:r>
        <w:t xml:space="preserve"> 85», выполненное из металла, длиной 132 см.; фонарь для подводного плавания, черного цвета (1 шт.); маска для подводного плавания черного цвета (1 шт.); дыхательная трубка серо-зелено</w:t>
      </w:r>
      <w:r>
        <w:t>го цвета (1 шт.); ласты для подводного плавания серого цвета (1 к-т.) (л.д.8).</w:t>
      </w:r>
      <w:r>
        <w:tab/>
      </w:r>
    </w:p>
    <w:p w:rsidR="00A77B3E" w:rsidP="00C1150A">
      <w:pPr>
        <w:jc w:val="both"/>
      </w:pP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</w:t>
      </w:r>
      <w:r>
        <w:t xml:space="preserve"> и не вызывают сомнений в их объективности.  </w:t>
      </w:r>
    </w:p>
    <w:p w:rsidR="00A77B3E" w:rsidP="00C1150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Гончарова И.Н. в совершении административного правонарушения установлена, и его действия правильно квалифицир</w:t>
      </w:r>
      <w:r>
        <w:t xml:space="preserve">ованы по ч.2 ст.8.37 КоАП РФ как нарушение правил, регламентирующих рыболовство, за исключением случаев, предусмотренных частью 2 статьи 8.17 настоящего Кодекса.  </w:t>
      </w:r>
    </w:p>
    <w:p w:rsidR="00A77B3E" w:rsidP="00C1150A">
      <w:pPr>
        <w:ind w:firstLine="720"/>
        <w:jc w:val="both"/>
      </w:pPr>
      <w:r>
        <w:t>Статья 4.1 КоАП РФ предусматривает, что административное наказание за совершение администрат</w:t>
      </w:r>
      <w:r>
        <w:t xml:space="preserve">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C1150A">
      <w:pPr>
        <w:ind w:firstLine="720"/>
        <w:jc w:val="both"/>
      </w:pPr>
      <w:r>
        <w:t>В соответствии со ст.ст.4.2, 4.3 КоАП РФ, обстоятельств, смягчающих и от</w:t>
      </w:r>
      <w:r>
        <w:t>ягчающих ответственность Гончарова И.Н., судом не установлено.</w:t>
      </w:r>
    </w:p>
    <w:p w:rsidR="00A77B3E" w:rsidP="00C1150A">
      <w:pPr>
        <w:ind w:firstLine="720"/>
        <w:jc w:val="both"/>
      </w:pPr>
      <w:r>
        <w:t>Санкцией ч.2 ст.8.37 КоАП РФ  предусмотрена административная ответственность в виде наложения административного штрафа на граждан в размере от двух тысяч до пяти тысяч рублей с конфискацией суд</w:t>
      </w:r>
      <w:r>
        <w:t>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</w:t>
      </w:r>
      <w:r>
        <w:t>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C1150A">
      <w:pPr>
        <w:ind w:firstLine="720"/>
        <w:jc w:val="both"/>
      </w:pPr>
      <w:r>
        <w:t xml:space="preserve">В соответствии с пунктом 4 части 1 статьи 3.2 КоАП РФ конфискация предмета административного правонарушения </w:t>
      </w:r>
      <w:r>
        <w:t>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A77B3E" w:rsidP="00C1150A">
      <w:pPr>
        <w:ind w:firstLine="720"/>
        <w:jc w:val="both"/>
      </w:pPr>
      <w:r>
        <w:t>Из статьи 3.7 КоАП РФ также следует, что конфискация применятся в качестве меры административного наказания.</w:t>
      </w:r>
    </w:p>
    <w:p w:rsidR="00A77B3E" w:rsidP="00C1150A">
      <w:pPr>
        <w:ind w:firstLine="720"/>
        <w:jc w:val="both"/>
      </w:pPr>
      <w:r>
        <w:t>В</w:t>
      </w:r>
      <w:r>
        <w:t xml:space="preserve"> силу частей 1, 3 ст. 3.7 КоАП РФ конфискацией орудия совершения или предмета административного правонарушения является принудительное безвозмездное обращение в </w:t>
      </w:r>
      <w:r>
        <w:t>федеральную собственность или в собственность субъекта Российской Федерации не изъятых из оборо</w:t>
      </w:r>
      <w:r>
        <w:t>та вещей. Не является конфискацией изъятие из незаконного владения лица, совершившего административное правонарушения, орудия совершения или предмета административного правонарушения: подлежащих в соответствии с федеральным законом возвращение их законному</w:t>
      </w:r>
      <w:r>
        <w:t xml:space="preserve">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уничтожения.</w:t>
      </w:r>
    </w:p>
    <w:p w:rsidR="00A77B3E" w:rsidP="00C1150A">
      <w:pPr>
        <w:ind w:firstLine="720"/>
        <w:jc w:val="both"/>
      </w:pPr>
      <w:r>
        <w:t>Исходя из положений час</w:t>
      </w:r>
      <w:r>
        <w:t>ти 4 статьи 3.7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признанному виновным в с</w:t>
      </w:r>
      <w:r>
        <w:t>овершении административного правонарушения.</w:t>
      </w:r>
    </w:p>
    <w:p w:rsidR="00A77B3E" w:rsidP="00C1150A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признание вины, и считает справедливым, назначить наказание в виде административн</w:t>
      </w:r>
      <w:r>
        <w:t>ого штрафа, предусмотренного санкцией статьи, с конфискацией орудий добычи (вылова) водных биологических ресурсов, принадлежащих правонарушителю.</w:t>
      </w:r>
    </w:p>
    <w:p w:rsidR="00A77B3E" w:rsidP="00C1150A">
      <w:pPr>
        <w:ind w:firstLine="720"/>
        <w:jc w:val="both"/>
      </w:pPr>
      <w:r>
        <w:t xml:space="preserve">Руководствуясь ч.2 ст.8.37, </w:t>
      </w:r>
      <w:r>
        <w:t>ст.ст</w:t>
      </w:r>
      <w:r>
        <w:t xml:space="preserve">. 29.9-29.11 Кодекса РФ об административных правонарушениях, мировой судья,  </w:t>
      </w:r>
      <w:r>
        <w:t xml:space="preserve"> </w:t>
      </w:r>
    </w:p>
    <w:p w:rsidR="00A77B3E" w:rsidP="00C1150A">
      <w:pPr>
        <w:jc w:val="both"/>
      </w:pPr>
      <w:r>
        <w:t xml:space="preserve">      </w:t>
      </w:r>
    </w:p>
    <w:p w:rsidR="00A77B3E" w:rsidP="00C1150A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C1150A">
      <w:pPr>
        <w:jc w:val="both"/>
      </w:pPr>
    </w:p>
    <w:p w:rsidR="00A77B3E" w:rsidP="00C1150A">
      <w:pPr>
        <w:jc w:val="both"/>
      </w:pPr>
      <w:r>
        <w:t xml:space="preserve"> </w:t>
      </w:r>
      <w:r>
        <w:tab/>
      </w:r>
      <w:r>
        <w:t>Гончарова Игоря Николаевича, ПАСПОРТНЫЕ ДАННЫЕ, гражданина Российской Федерации, признать виновным в совершении правонарушения, предусмотренного ч.2 ст.8.37 КоАП РФ, и подвергнуть административному наказанию в виде административно</w:t>
      </w:r>
      <w:r>
        <w:t xml:space="preserve">го штрафа в размере 2500 (две тысячи пятьсот) рублей, с конфискацией орудий добычи (вылова) водных биологических ресурсов.    </w:t>
      </w:r>
    </w:p>
    <w:p w:rsidR="00A77B3E" w:rsidP="00C1150A">
      <w:pPr>
        <w:ind w:firstLine="720"/>
        <w:jc w:val="both"/>
      </w:pPr>
      <w:r>
        <w:t xml:space="preserve">Реквизиты для уплаты штрафа: наименование получателя платежа: УФК по </w:t>
      </w:r>
      <w:r>
        <w:t>г.Севастополю</w:t>
      </w:r>
      <w:r>
        <w:t xml:space="preserve"> (служба в </w:t>
      </w:r>
      <w:r>
        <w:t>г.Севастополе</w:t>
      </w:r>
      <w:r>
        <w:t xml:space="preserve"> ПУ ФСБ России по Респу</w:t>
      </w:r>
      <w:r>
        <w:t xml:space="preserve">блике Крым, л/с 04741А98550), ИНН: 9102002290; КПП: 920245001; р/с №40101810167110000001; наименование банка: Отделение по </w:t>
      </w:r>
      <w:r>
        <w:t>г.Севастополь</w:t>
      </w:r>
      <w:r>
        <w:t xml:space="preserve"> ЦБ РФ; БИК: 046711001; ОКТМО: 67302000; КБК: 18911625030017000140 (за нарушение правил рыболовства); назначение платежа</w:t>
      </w:r>
      <w:r>
        <w:t>: административный штраф, постановление №5-92-515/2018.</w:t>
      </w:r>
    </w:p>
    <w:p w:rsidR="00A77B3E" w:rsidP="00C1150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1150A">
      <w:pPr>
        <w:ind w:firstLine="720"/>
        <w:jc w:val="both"/>
      </w:pPr>
      <w:r>
        <w:t>Разъяснить Гончарову И.Н. положения ч. 1 ст. 20.25 КоАП РФ, в соответствии с которой н</w:t>
      </w:r>
      <w:r>
        <w:t>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C1150A">
      <w:pPr>
        <w:ind w:firstLine="720"/>
        <w:jc w:val="both"/>
      </w:pPr>
      <w:r>
        <w:t xml:space="preserve">Конфисковать с последующим уничтожением запрещенное орудие добычи (вылова) ВБР – фонарь для подводного плавания, черного цвета 1 шт., изъятый согласно </w:t>
      </w:r>
      <w:r>
        <w:t>протоколу</w:t>
      </w:r>
      <w:r>
        <w:t xml:space="preserve"> об изъятии вещей и до</w:t>
      </w:r>
      <w:r>
        <w:t xml:space="preserve">кументов от ДАТА, находящийся на ответственном хранении </w:t>
      </w:r>
      <w:r>
        <w:t>врио</w:t>
      </w:r>
      <w:r>
        <w:t xml:space="preserve"> начальника группы МТО 2 отделения (</w:t>
      </w:r>
      <w:r>
        <w:t>погз</w:t>
      </w:r>
      <w:r>
        <w:t>) прапорщика ФИО, по адресу: АДРЕС.</w:t>
      </w:r>
    </w:p>
    <w:p w:rsidR="00A77B3E" w:rsidP="00C1150A">
      <w:pPr>
        <w:ind w:firstLine="720"/>
        <w:jc w:val="both"/>
      </w:pPr>
      <w:r>
        <w:t>Вещественное доказательство по делу – ружье для подводной охоты марки «</w:t>
      </w:r>
      <w:r>
        <w:t>Voodoo</w:t>
      </w:r>
      <w:r>
        <w:t xml:space="preserve"> </w:t>
      </w:r>
      <w:r>
        <w:t>Rail</w:t>
      </w:r>
      <w:r>
        <w:t xml:space="preserve"> 85», выполненное из металла, длиной 1</w:t>
      </w:r>
      <w:r>
        <w:t xml:space="preserve">32 см.; маску для подводного плавания черного цвета (1 шт.); дыхательную трубку серо-зеленого цвета (1 шт.); ласты для подводного плавания серого цвета (1 к-т.), изъятые согласно </w:t>
      </w:r>
      <w:r>
        <w:t>протоколу</w:t>
      </w:r>
      <w:r>
        <w:t xml:space="preserve"> об изъятии вещей и документов </w:t>
      </w:r>
      <w:r>
        <w:t>от ДАТА, находящиеся на ответственном</w:t>
      </w:r>
      <w:r>
        <w:t xml:space="preserve"> хранении </w:t>
      </w:r>
      <w:r>
        <w:t>врио</w:t>
      </w:r>
      <w:r>
        <w:t xml:space="preserve"> начальника группы МТО 2 отделения (</w:t>
      </w:r>
      <w:r>
        <w:t>погз</w:t>
      </w:r>
      <w:r>
        <w:t>) прапорщика ФИО, по адресу: АДРЕС, возвратить по принадлежности.</w:t>
      </w:r>
    </w:p>
    <w:p w:rsidR="00A77B3E" w:rsidP="00C1150A">
      <w:pPr>
        <w:ind w:firstLine="720"/>
        <w:jc w:val="both"/>
      </w:pPr>
      <w:r>
        <w:t>Исполнение постановления в части конфискации и уничтожения возложить на Отдел судебных приставов по Черноморскому району УФССП России по</w:t>
      </w:r>
      <w:r>
        <w:t xml:space="preserve"> Республике Крым. </w:t>
      </w:r>
    </w:p>
    <w:p w:rsidR="00A77B3E" w:rsidP="00C1150A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1150A">
      <w:pPr>
        <w:jc w:val="both"/>
      </w:pPr>
    </w:p>
    <w:p w:rsidR="00A77B3E" w:rsidP="00C1150A">
      <w:pPr>
        <w:ind w:firstLine="720"/>
        <w:jc w:val="both"/>
      </w:pPr>
      <w:r>
        <w:t>Мировой су</w:t>
      </w:r>
      <w:r>
        <w:t xml:space="preserve">дья </w:t>
      </w:r>
      <w:r>
        <w:tab/>
      </w:r>
      <w:r>
        <w:tab/>
        <w:t xml:space="preserve"> </w:t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1150A">
      <w:pPr>
        <w:jc w:val="both"/>
      </w:pPr>
    </w:p>
    <w:p w:rsidR="00A77B3E" w:rsidP="00C1150A">
      <w:pPr>
        <w:jc w:val="both"/>
      </w:pPr>
    </w:p>
    <w:p w:rsidR="00A77B3E" w:rsidP="00C1150A">
      <w:pPr>
        <w:jc w:val="both"/>
      </w:pPr>
    </w:p>
    <w:sectPr w:rsidSect="00C1150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0A"/>
    <w:rsid w:val="00A77B3E"/>
    <w:rsid w:val="00C115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C11021-0FF9-4E37-A5CD-745B4249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