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991912">
      <w:pPr>
        <w:jc w:val="both"/>
      </w:pPr>
      <w:r>
        <w:t xml:space="preserve">                                                                                                                           </w:t>
      </w:r>
      <w:r>
        <w:t>Дело №5-92-517/2017</w:t>
      </w:r>
    </w:p>
    <w:p w:rsidR="00A77B3E" w:rsidP="00991912">
      <w:pPr>
        <w:jc w:val="both"/>
      </w:pPr>
    </w:p>
    <w:p w:rsidR="00A77B3E" w:rsidP="00991912">
      <w:pPr>
        <w:jc w:val="both"/>
      </w:pPr>
      <w:r>
        <w:t xml:space="preserve">                                                      </w:t>
      </w:r>
      <w:r>
        <w:t>П О С Т А Н О В Л Е Н И Е</w:t>
      </w:r>
    </w:p>
    <w:p w:rsidR="00A77B3E" w:rsidP="00991912">
      <w:pPr>
        <w:jc w:val="both"/>
      </w:pPr>
    </w:p>
    <w:p w:rsidR="00A77B3E" w:rsidP="00991912">
      <w:pPr>
        <w:jc w:val="both"/>
      </w:pPr>
      <w:r>
        <w:t xml:space="preserve">19 декабря 2017 года                                                            </w:t>
      </w:r>
      <w:r>
        <w:t>пгт</w:t>
      </w:r>
      <w:r>
        <w:t>. Черноморское, Республика Крым</w:t>
      </w:r>
    </w:p>
    <w:p w:rsidR="00A77B3E" w:rsidP="00991912">
      <w:pPr>
        <w:jc w:val="both"/>
      </w:pPr>
    </w:p>
    <w:p w:rsidR="00A77B3E" w:rsidP="00991912">
      <w:pPr>
        <w:ind w:firstLine="720"/>
        <w:jc w:val="both"/>
      </w:pPr>
      <w:r>
        <w:t>Мировой судья судебного участка №92 Черноморского судебного района Республики Крым Байбарза О.В., рассмотрев в открытом судебном заседании административный материал, поступивший из Межрайонной ИФНС России №6 по Республике Крым, в отношении должностного лиц</w:t>
      </w:r>
      <w:r>
        <w:t xml:space="preserve">а – генерального директора НАИМЕНОВАНИЕ ОРГАНИЗАЦИИ - </w:t>
      </w:r>
      <w:r>
        <w:t>Мацукова</w:t>
      </w:r>
      <w:r>
        <w:t xml:space="preserve"> Дмитрия Петровича, ПАСПОРТНЫЕ ДАННЫЕ, гражданина Российской Федерации, зарегистрированного и проживающего по адресу: АДРЕС, </w:t>
      </w:r>
    </w:p>
    <w:p w:rsidR="00A77B3E" w:rsidP="00991912">
      <w:pPr>
        <w:jc w:val="both"/>
      </w:pPr>
      <w:r>
        <w:t xml:space="preserve"> </w:t>
      </w:r>
      <w:r>
        <w:tab/>
        <w:t>о совершении административного правонарушения, предусмотренного ст</w:t>
      </w:r>
      <w:r>
        <w:t>.15.5 КоАП РФ,</w:t>
      </w:r>
    </w:p>
    <w:p w:rsidR="00A77B3E" w:rsidP="00991912">
      <w:pPr>
        <w:jc w:val="both"/>
      </w:pPr>
      <w:r>
        <w:t xml:space="preserve">                                                                  У С Т А Н О В И Л:</w:t>
      </w:r>
    </w:p>
    <w:p w:rsidR="00A77B3E" w:rsidP="00991912">
      <w:pPr>
        <w:jc w:val="both"/>
      </w:pPr>
    </w:p>
    <w:p w:rsidR="00A77B3E" w:rsidP="00991912">
      <w:pPr>
        <w:jc w:val="both"/>
      </w:pPr>
      <w:r>
        <w:t xml:space="preserve"> </w:t>
      </w:r>
      <w:r>
        <w:tab/>
        <w:t xml:space="preserve">ДАТА по адресу: АДРЕС, генеральным директором НАИМЕНОВАНИЕ ОРГАНИЗАЦИИ - </w:t>
      </w:r>
      <w:r>
        <w:t>Мацуковым</w:t>
      </w:r>
      <w:r>
        <w:t xml:space="preserve"> Д.П. совершено нарушение законодательства о налогах и сборах, в части</w:t>
      </w:r>
      <w:r>
        <w:t xml:space="preserve"> непредставления в установленный п.7 ст.431 Налогового кодекса Российской Федерации срок расчета по страховым взносам за 1 квартал 2017 года.</w:t>
      </w:r>
    </w:p>
    <w:p w:rsidR="00A77B3E" w:rsidP="00991912">
      <w:pPr>
        <w:jc w:val="both"/>
      </w:pPr>
      <w:r>
        <w:tab/>
        <w:t>Фактически расчет по страховым взносам за 1 квартал 2017 года по НАИМЕНОВАНИЕ ОРГАНИЗАЦИИ  представлен в МИФНС №6</w:t>
      </w:r>
      <w:r>
        <w:t xml:space="preserve"> России по Республике Крым с нарушением сроков  – ДАТА, предельный срок представления которого не позднее ДАТА (включительно) в электронном виде по телекоммуникационным канал связи.</w:t>
      </w:r>
    </w:p>
    <w:p w:rsidR="00A77B3E" w:rsidP="00991912">
      <w:pPr>
        <w:ind w:firstLine="720"/>
        <w:jc w:val="both"/>
      </w:pPr>
      <w:r>
        <w:t xml:space="preserve">В судебное заседание </w:t>
      </w:r>
      <w:r>
        <w:t>Мацуков</w:t>
      </w:r>
      <w:r>
        <w:t xml:space="preserve"> Д.П. не явился, о дне слушания дела извещен в</w:t>
      </w:r>
      <w:r>
        <w:t xml:space="preserve"> установленном законом порядке, о чем в деле имеется уведомление.</w:t>
      </w:r>
    </w:p>
    <w:p w:rsidR="00A77B3E" w:rsidP="00991912">
      <w:pPr>
        <w:jc w:val="both"/>
      </w:pPr>
      <w:r>
        <w:tab/>
        <w:t>В соответствии со ст.25.1 КоАП РФ суд полагает возможным рассмотреть дело в отсутствие правонарушителя.</w:t>
      </w:r>
    </w:p>
    <w:p w:rsidR="00A77B3E" w:rsidP="00991912">
      <w:pPr>
        <w:ind w:firstLine="720"/>
        <w:jc w:val="both"/>
      </w:pPr>
      <w:r>
        <w:t>Суд, исследовав материалы дела, приходит к мнению о правомерности вменения в действия</w:t>
      </w:r>
      <w:r>
        <w:t xml:space="preserve"> </w:t>
      </w:r>
      <w:r>
        <w:t>Мацукова</w:t>
      </w:r>
      <w:r>
        <w:t xml:space="preserve"> Д.П. состава административного правонарушения, предусмотренного ст.15.5 Кодекса РФ, то есть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A77B3E" w:rsidP="00991912">
      <w:pPr>
        <w:jc w:val="both"/>
      </w:pPr>
      <w:r>
        <w:tab/>
        <w:t xml:space="preserve">В соответствии </w:t>
      </w:r>
      <w:r>
        <w:t>с</w:t>
      </w:r>
      <w:r>
        <w:t>о  ст.</w:t>
      </w:r>
      <w:r>
        <w:t xml:space="preserve"> 2.1  КоАП РФ 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</w:t>
      </w:r>
      <w:r>
        <w:t>х установлена административная ответственность.</w:t>
      </w:r>
    </w:p>
    <w:p w:rsidR="00A77B3E" w:rsidP="00991912">
      <w:pPr>
        <w:ind w:firstLine="720"/>
        <w:jc w:val="both"/>
      </w:pPr>
      <w:r>
        <w:t>Главой 26 КоАП РФ предусмотрены предмет доказывания, доказательства, оценка доказательств.</w:t>
      </w:r>
    </w:p>
    <w:p w:rsidR="00A77B3E" w:rsidP="00991912">
      <w:pPr>
        <w:ind w:firstLine="720"/>
        <w:jc w:val="both"/>
      </w:pPr>
      <w:r>
        <w:t>Согласно ст.26.2 КоАП РФ доказательствами по делу об административном правонарушении являются любые фактические данны</w:t>
      </w:r>
      <w:r>
        <w:t>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</w:t>
      </w:r>
      <w:r>
        <w:t xml:space="preserve">стоятельства, имеющие значение для правильного разрешения дела. </w:t>
      </w:r>
    </w:p>
    <w:p w:rsidR="00A77B3E" w:rsidP="00991912">
      <w:pPr>
        <w:ind w:firstLine="720"/>
        <w:jc w:val="both"/>
      </w:pPr>
      <w:r>
        <w:t>В соответствии с п.7 ст.431 Налогового кодекса Российской Федерации плательщики, указанные в подпункте 1 пункта 1 статьи 419 настоящего Кодекса (за исключением физических лиц, производящих вы</w:t>
      </w:r>
      <w:r>
        <w:t>платы, указанные в подпункте 3 пункта 3 статьи 422 настоящего Кодекса), представляют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</w:t>
      </w:r>
      <w:r>
        <w:t xml:space="preserve">ения обособленных подразделений организаций, которые начисляют выплаты и иные вознаграждения в пользу физических лиц, по месту </w:t>
      </w:r>
      <w:r>
        <w:t>жительства физического лица, производящего выплаты и иные вознаграждения физическим лицам.</w:t>
      </w:r>
    </w:p>
    <w:p w:rsidR="00A77B3E" w:rsidP="00991912">
      <w:pPr>
        <w:ind w:firstLine="720"/>
        <w:jc w:val="both"/>
      </w:pPr>
      <w:r>
        <w:t>В силу ст. 2.4 Кодекса Российской Феде</w:t>
      </w:r>
      <w:r>
        <w:t>рации об административных правонарушениях,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77B3E" w:rsidP="00991912">
      <w:pPr>
        <w:ind w:firstLine="720"/>
        <w:jc w:val="both"/>
      </w:pPr>
      <w:r>
        <w:t>Факт совершени</w:t>
      </w:r>
      <w:r>
        <w:t xml:space="preserve">я </w:t>
      </w:r>
      <w:r>
        <w:t>Мацуковым</w:t>
      </w:r>
      <w:r>
        <w:t xml:space="preserve"> Д.П. административного правонарушения подтверждается:</w:t>
      </w:r>
    </w:p>
    <w:p w:rsidR="00A77B3E" w:rsidP="00991912">
      <w:pPr>
        <w:ind w:firstLine="720"/>
        <w:jc w:val="both"/>
      </w:pPr>
      <w:r>
        <w:t>- протоколом об административном правонарушении №2615 от ДАТА (л.д.3-4);</w:t>
      </w:r>
    </w:p>
    <w:p w:rsidR="00A77B3E" w:rsidP="00991912">
      <w:pPr>
        <w:ind w:firstLine="720"/>
        <w:jc w:val="both"/>
      </w:pPr>
      <w:r>
        <w:t>- выпиской из Единого государственного реестра юридических лиц (л.д.5-16);</w:t>
      </w:r>
    </w:p>
    <w:p w:rsidR="00A77B3E" w:rsidP="00991912">
      <w:pPr>
        <w:ind w:firstLine="720"/>
        <w:jc w:val="both"/>
      </w:pPr>
      <w:r>
        <w:t>- квитанцией о приеме налоговой декларации</w:t>
      </w:r>
      <w:r>
        <w:t xml:space="preserve"> (расчета) в электронном виде (л.д.19);</w:t>
      </w:r>
    </w:p>
    <w:p w:rsidR="00A77B3E" w:rsidP="00991912">
      <w:pPr>
        <w:ind w:firstLine="720"/>
        <w:jc w:val="both"/>
      </w:pPr>
      <w:r>
        <w:t>- копией извещения о получении электронного документа (л.д.21);</w:t>
      </w:r>
    </w:p>
    <w:p w:rsidR="00A77B3E" w:rsidP="00991912">
      <w:pPr>
        <w:ind w:firstLine="720"/>
        <w:jc w:val="both"/>
      </w:pPr>
      <w:r>
        <w:t>- копией подтверждения даты отправки (л.д.20).</w:t>
      </w:r>
    </w:p>
    <w:p w:rsidR="00A77B3E" w:rsidP="00991912">
      <w:pPr>
        <w:jc w:val="both"/>
      </w:pPr>
      <w:r>
        <w:tab/>
        <w:t xml:space="preserve">За совершенное </w:t>
      </w:r>
      <w:r>
        <w:t>Мацуковым</w:t>
      </w:r>
      <w:r>
        <w:t xml:space="preserve"> Д.П.  административное правонарушение предусмотрена ответственность по ст.15.5 </w:t>
      </w:r>
      <w:r>
        <w:t xml:space="preserve">КоАП РФ, согласно которой нарушение установленных законодательством о налогах и сборах сроков представления налоговой декларации в налоговый орган по месту учета, влечет предупреждение или наложение административного штрафа на должностных лиц в размере от </w:t>
      </w:r>
      <w:r>
        <w:t>трехсот до пятисот рублей.</w:t>
      </w:r>
    </w:p>
    <w:p w:rsidR="00A77B3E" w:rsidP="00991912">
      <w:pPr>
        <w:ind w:firstLine="720"/>
        <w:jc w:val="both"/>
      </w:pPr>
      <w:r>
        <w:t xml:space="preserve">Оценивая в совокупности, исследованные по делу доказательства, суд приходит к выводу о том, что вина </w:t>
      </w:r>
      <w:r>
        <w:t>Мацукова</w:t>
      </w:r>
      <w:r>
        <w:t xml:space="preserve"> Д.П. в совершении административного правонарушения установлена, и его действия правильно квалифицированы ст.15.5 КоАП Р</w:t>
      </w:r>
      <w:r>
        <w:t xml:space="preserve">Ф. </w:t>
      </w:r>
    </w:p>
    <w:p w:rsidR="00A77B3E" w:rsidP="00991912">
      <w:pPr>
        <w:ind w:firstLine="720"/>
        <w:jc w:val="both"/>
      </w:pPr>
      <w:r>
        <w:t xml:space="preserve">Отягчающих и смягчающих ответственность </w:t>
      </w:r>
      <w:r>
        <w:t>Мацукова</w:t>
      </w:r>
      <w:r>
        <w:t xml:space="preserve"> Д.П. обстоятельств, предусмотренных ст.ст.4.2, 4.3 КоАП РФ, судом не установлено.</w:t>
      </w:r>
    </w:p>
    <w:p w:rsidR="00A77B3E" w:rsidP="00991912">
      <w:pPr>
        <w:ind w:firstLine="720"/>
        <w:jc w:val="both"/>
      </w:pPr>
      <w:r>
        <w:t xml:space="preserve">С учетом изложенного, а также личности правонарушителя, суд считает возможным назначить </w:t>
      </w:r>
      <w:r>
        <w:t>Мацукову</w:t>
      </w:r>
      <w:r>
        <w:t xml:space="preserve"> Д.П. наказание в </w:t>
      </w:r>
      <w:r>
        <w:t>пределах санкции статьи в виде административного штрафа.</w:t>
      </w:r>
    </w:p>
    <w:p w:rsidR="00A77B3E" w:rsidP="00991912">
      <w:pPr>
        <w:ind w:firstLine="720"/>
        <w:jc w:val="both"/>
      </w:pPr>
      <w:r>
        <w:t>Руководствуясь ст.15.5, ст. ст. 29.9-29.11 Кодекса РФ об административных правонарушениях, мировой судья,</w:t>
      </w:r>
    </w:p>
    <w:p w:rsidR="00A77B3E" w:rsidP="00991912">
      <w:pPr>
        <w:jc w:val="both"/>
      </w:pPr>
    </w:p>
    <w:p w:rsidR="00A77B3E" w:rsidP="00991912">
      <w:pPr>
        <w:jc w:val="both"/>
      </w:pPr>
      <w:r>
        <w:t xml:space="preserve">                                                                  </w:t>
      </w:r>
      <w:r>
        <w:t>ПОСТАНОВИЛ:</w:t>
      </w:r>
    </w:p>
    <w:p w:rsidR="00A77B3E" w:rsidP="00991912">
      <w:pPr>
        <w:jc w:val="both"/>
      </w:pPr>
    </w:p>
    <w:p w:rsidR="00A77B3E" w:rsidP="00991912">
      <w:pPr>
        <w:jc w:val="both"/>
      </w:pPr>
      <w:r>
        <w:t xml:space="preserve"> </w:t>
      </w:r>
      <w:r>
        <w:tab/>
        <w:t xml:space="preserve">Должностное лицо – генерального директора НАИМЕНОВАНИЕ ОРГАНИЗАЦИИ - </w:t>
      </w:r>
      <w:r>
        <w:t>Мацук</w:t>
      </w:r>
      <w:r>
        <w:t>ова</w:t>
      </w:r>
      <w:r>
        <w:t xml:space="preserve"> Дмитрия Петровича, ПАСПОРТНЫЕ ДАННЫЕ, гражданина Российской Федерации, признать виновным в совершении административного правонарушения, предусмотренного ст.15.5 КоАП РФ и подвергнуть административному наказанию в виде административного штрафа в размере</w:t>
      </w:r>
      <w:r>
        <w:t xml:space="preserve"> 300 (триста) рублей.</w:t>
      </w:r>
    </w:p>
    <w:p w:rsidR="00A77B3E" w:rsidP="00991912">
      <w:pPr>
        <w:ind w:firstLine="720"/>
        <w:jc w:val="both"/>
      </w:pPr>
      <w:r>
        <w:t>Реквизиты для уплаты штрафа: Межрайонная ИФНС №6 по Республике Крым, КБК 18211603030016000140, ОКТМО 35712000, получатель УФК по Республике Крым для МИФНС России №6, ИНН 9110000024, КПП 911001001, р/с 40101810335100010001, наименовани</w:t>
      </w:r>
      <w:r>
        <w:t>е банка: отделение по Республике Крым ЦБРФ открытый УФК по РК, БИК 043510001, постановление №5-92-517/2017.</w:t>
      </w:r>
    </w:p>
    <w:p w:rsidR="00A77B3E" w:rsidP="00991912">
      <w:pPr>
        <w:ind w:firstLine="720"/>
        <w:jc w:val="both"/>
      </w:pPr>
      <w:r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</w:t>
      </w:r>
      <w:r>
        <w:t>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991912">
      <w:pPr>
        <w:ind w:firstLine="720"/>
        <w:jc w:val="both"/>
      </w:pPr>
      <w:r>
        <w:t>Постановление может быть обжалован</w:t>
      </w:r>
      <w:r>
        <w:t>о в Черноморский районный суд Республики Крым через судебный участок №92 Черноморского судебного района в течение 10 суток со дня вручения или получения копии постановления.</w:t>
      </w:r>
    </w:p>
    <w:p w:rsidR="00A77B3E" w:rsidP="00991912">
      <w:pPr>
        <w:jc w:val="both"/>
      </w:pPr>
    </w:p>
    <w:p w:rsidR="00A77B3E" w:rsidP="00991912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>подпись</w:t>
      </w:r>
      <w:r>
        <w:tab/>
      </w:r>
      <w:r>
        <w:tab/>
      </w:r>
      <w:r>
        <w:tab/>
      </w:r>
      <w:r>
        <w:t>О.В. Байбарза</w:t>
      </w:r>
    </w:p>
    <w:p w:rsidR="00A77B3E" w:rsidP="00991912">
      <w:pPr>
        <w:jc w:val="both"/>
      </w:pPr>
    </w:p>
    <w:sectPr w:rsidSect="00991912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912"/>
    <w:rsid w:val="00991912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6B08F5D-6EC5-48D8-86B9-9E6582759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