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E51A8">
      <w:pPr>
        <w:jc w:val="right"/>
      </w:pPr>
      <w:r>
        <w:t>Дело № 5-5/93/2019</w:t>
      </w:r>
    </w:p>
    <w:p w:rsidR="00A77B3E" w:rsidP="00CE51A8">
      <w:pPr>
        <w:jc w:val="both"/>
      </w:pPr>
    </w:p>
    <w:p w:rsidR="00A77B3E" w:rsidP="00CE51A8">
      <w:pPr>
        <w:jc w:val="center"/>
      </w:pPr>
      <w:r>
        <w:t>П О С Т А Н О В Л Е Н И Е</w:t>
      </w:r>
    </w:p>
    <w:p w:rsidR="00A77B3E" w:rsidP="00CE51A8">
      <w:pPr>
        <w:jc w:val="both"/>
      </w:pPr>
    </w:p>
    <w:p w:rsidR="00A77B3E" w:rsidP="00CE51A8">
      <w:pPr>
        <w:jc w:val="both"/>
      </w:pPr>
      <w:r>
        <w:t xml:space="preserve">10 января 2019 года                  </w:t>
      </w:r>
      <w:r>
        <w:tab/>
        <w:t xml:space="preserve">                  </w:t>
      </w:r>
      <w:r>
        <w:t>пгт</w:t>
      </w:r>
      <w:r>
        <w:t>. Черноморское, Республика Крым</w:t>
      </w:r>
    </w:p>
    <w:p w:rsidR="00A77B3E" w:rsidP="00CE51A8">
      <w:pPr>
        <w:jc w:val="both"/>
      </w:pPr>
    </w:p>
    <w:p w:rsidR="00A77B3E" w:rsidP="00CE51A8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главного бухгалтера </w:t>
      </w:r>
      <w:r>
        <w:t xml:space="preserve">наименование организации </w:t>
      </w:r>
      <w:r>
        <w:t>Г</w:t>
      </w:r>
      <w:r>
        <w:t>атагажевой</w:t>
      </w:r>
      <w:r>
        <w:t xml:space="preserve"> </w:t>
      </w:r>
      <w:r>
        <w:t>К.</w:t>
      </w:r>
      <w:r>
        <w:t xml:space="preserve">М., паспортные данные, </w:t>
      </w:r>
      <w:r>
        <w:t xml:space="preserve"> зарегистрирована и проживающая по адресу: адрес,</w:t>
      </w:r>
    </w:p>
    <w:p w:rsidR="00A77B3E" w:rsidP="00CE51A8">
      <w:pPr>
        <w:jc w:val="both"/>
      </w:pPr>
    </w:p>
    <w:p w:rsidR="00A77B3E" w:rsidP="00CE51A8">
      <w:pPr>
        <w:jc w:val="center"/>
      </w:pPr>
      <w:r>
        <w:t>У С Т А Н О В И Л:</w:t>
      </w:r>
    </w:p>
    <w:p w:rsidR="00A77B3E" w:rsidP="00CE51A8">
      <w:pPr>
        <w:jc w:val="both"/>
      </w:pPr>
    </w:p>
    <w:p w:rsidR="00A77B3E" w:rsidP="00CE51A8">
      <w:pPr>
        <w:ind w:firstLine="720"/>
        <w:jc w:val="both"/>
      </w:pPr>
      <w:r>
        <w:t>дата главным бухгалтером наименование организации</w:t>
      </w:r>
      <w:r>
        <w:t xml:space="preserve"> </w:t>
      </w:r>
      <w:r>
        <w:t>Гатагажевой</w:t>
      </w:r>
      <w:r>
        <w:t xml:space="preserve"> К.</w:t>
      </w:r>
      <w:r>
        <w:t xml:space="preserve"> М.</w:t>
      </w:r>
      <w:r>
        <w:t xml:space="preserve"> совершено нарушение законодательства о налогах и сборах, в ча</w:t>
      </w:r>
      <w:r>
        <w:t xml:space="preserve">сти непредставления в установленный пунктом 2 статьи 230 Налогового кодекса Российской Федерации срок сведений о доходах физических лиц за дата в срок не позднее дата, в результате чего допущено нарушение ч.1 ст.15.6 </w:t>
      </w:r>
      <w:r>
        <w:t>КоАП</w:t>
      </w:r>
      <w:r>
        <w:t xml:space="preserve"> РФ, а именно: непредставление в ус</w:t>
      </w:r>
      <w:r>
        <w:t>тановленный законодательством о налогах</w:t>
      </w:r>
      <w:r>
        <w:t xml:space="preserve"> и </w:t>
      </w:r>
      <w:r>
        <w:t>сборах</w:t>
      </w:r>
      <w:r>
        <w:t xml:space="preserve">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CE51A8">
      <w:pPr>
        <w:jc w:val="both"/>
      </w:pPr>
      <w:r>
        <w:t xml:space="preserve">    </w:t>
      </w:r>
      <w:r>
        <w:tab/>
      </w:r>
      <w:r>
        <w:t>В соответствии с пунктом 2 статьи 230 НК РФ налоговые аге</w:t>
      </w:r>
      <w:r>
        <w:t xml:space="preserve">нты 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</w:t>
      </w:r>
      <w:r>
        <w:t>позднее 1 апреля года, следующего за истекшим налоговым периодом, по форме, форматам и в порядке</w:t>
      </w:r>
      <w:r>
        <w:t xml:space="preserve">, </w:t>
      </w:r>
      <w:r>
        <w:t>которые утверждены федеральным органом исполнительной власти, уполномоченным по контролю и надзору в области налогов и сборов.</w:t>
      </w:r>
      <w:r>
        <w:t xml:space="preserve"> Согласно ст. 216 НК РФ налоговы</w:t>
      </w:r>
      <w:r>
        <w:t xml:space="preserve">м периодом признается налоговый год. </w:t>
      </w:r>
    </w:p>
    <w:p w:rsidR="00A77B3E" w:rsidP="00CE51A8">
      <w:pPr>
        <w:jc w:val="both"/>
      </w:pPr>
      <w:r>
        <w:tab/>
        <w:t>Фактически сведения о доходах физических лиц количество</w:t>
      </w:r>
      <w:r>
        <w:t xml:space="preserve"> справок по форме 2-НДФЛ главным бухгалтером наименование организации</w:t>
      </w:r>
      <w:r>
        <w:t xml:space="preserve"> </w:t>
      </w:r>
      <w:r>
        <w:t>Гатагажевой</w:t>
      </w:r>
      <w:r>
        <w:t xml:space="preserve"> К.М. представлены с нарушением сроков представления – дата, предельный срок представления кот</w:t>
      </w:r>
      <w:r>
        <w:t>орых не позднее дата (</w:t>
      </w:r>
      <w:r>
        <w:t>включтельно</w:t>
      </w:r>
      <w:r>
        <w:t>).</w:t>
      </w:r>
    </w:p>
    <w:p w:rsidR="00A77B3E" w:rsidP="00CE51A8">
      <w:pPr>
        <w:ind w:firstLine="720"/>
        <w:jc w:val="both"/>
      </w:pPr>
      <w:r>
        <w:t xml:space="preserve">Своими действиями </w:t>
      </w:r>
      <w:r>
        <w:t>Гатагажева</w:t>
      </w:r>
      <w:r>
        <w:t xml:space="preserve"> Г.М., совершила административное правонарушение, предусмотренное ч.1 ст.15.6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в налоговые органы, офо</w:t>
      </w:r>
      <w:r>
        <w:t>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CE51A8">
      <w:pPr>
        <w:jc w:val="both"/>
      </w:pPr>
      <w:r>
        <w:t xml:space="preserve"> </w:t>
      </w:r>
      <w:r>
        <w:tab/>
        <w:t xml:space="preserve">В судебном заседании </w:t>
      </w:r>
      <w:r>
        <w:t>Гатагажева</w:t>
      </w:r>
      <w:r>
        <w:t xml:space="preserve"> Г.М. вину в совершении административного правонарушения признала в полном объеме. Раская</w:t>
      </w:r>
      <w:r>
        <w:t>лась в содеянном.</w:t>
      </w:r>
    </w:p>
    <w:p w:rsidR="00A77B3E" w:rsidP="00CE51A8">
      <w:pPr>
        <w:jc w:val="both"/>
      </w:pPr>
      <w:r>
        <w:t xml:space="preserve">  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CE51A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E51A8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</w:t>
      </w:r>
      <w:r>
        <w:t xml:space="preserve"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</w:t>
      </w:r>
      <w:r>
        <w:t xml:space="preserve"> администр</w:t>
      </w:r>
      <w:r>
        <w:t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</w:t>
      </w:r>
      <w: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CE51A8">
      <w:pPr>
        <w:jc w:val="both"/>
      </w:pPr>
      <w:r>
        <w:t xml:space="preserve">       </w:t>
      </w:r>
      <w:r>
        <w:t xml:space="preserve">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</w:t>
      </w:r>
      <w:r>
        <w:t>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E51A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</w:t>
      </w:r>
      <w:r>
        <w:t>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</w:t>
      </w:r>
      <w:r>
        <w:t xml:space="preserve">спорядительные или административно-хозяйственные функции в организациях, в данном случае  главный бухгалтер наименование организации </w:t>
      </w:r>
      <w:r>
        <w:t>Гатагажева</w:t>
      </w:r>
      <w:r>
        <w:t xml:space="preserve"> К.М.</w:t>
      </w:r>
    </w:p>
    <w:p w:rsidR="00A77B3E" w:rsidP="00CE51A8">
      <w:pPr>
        <w:ind w:firstLine="720"/>
        <w:jc w:val="both"/>
      </w:pPr>
      <w:r>
        <w:t xml:space="preserve">Факт совершения </w:t>
      </w:r>
      <w:r>
        <w:t>Гатагажевой</w:t>
      </w:r>
      <w:r>
        <w:t xml:space="preserve"> К.М. административного правонарушения подтверждается:</w:t>
      </w:r>
    </w:p>
    <w:p w:rsidR="00A77B3E" w:rsidP="00CE51A8">
      <w:pPr>
        <w:jc w:val="both"/>
      </w:pPr>
      <w:r>
        <w:t xml:space="preserve"> -протоколом об административн</w:t>
      </w:r>
      <w:r>
        <w:t xml:space="preserve">ом правонарушении № номер </w:t>
      </w:r>
      <w:r>
        <w:t>от</w:t>
      </w:r>
      <w:r>
        <w:t xml:space="preserve">  дата (л.д.3-4);</w:t>
      </w:r>
    </w:p>
    <w:p w:rsidR="00A77B3E" w:rsidP="00CE51A8">
      <w:pPr>
        <w:jc w:val="both"/>
      </w:pPr>
      <w:r>
        <w:t xml:space="preserve"> -выпиской из Единого государственного реестра юридических лиц (л.д.5-10);</w:t>
      </w:r>
    </w:p>
    <w:p w:rsidR="00A77B3E" w:rsidP="00CE51A8">
      <w:pPr>
        <w:jc w:val="both"/>
      </w:pPr>
      <w:r>
        <w:t xml:space="preserve">- копией протокола и реестра №номер </w:t>
      </w:r>
      <w:r>
        <w:t>от</w:t>
      </w:r>
      <w:r>
        <w:t xml:space="preserve"> дата (л.д.11-13);</w:t>
      </w:r>
    </w:p>
    <w:p w:rsidR="00A77B3E" w:rsidP="00CE51A8">
      <w:pPr>
        <w:jc w:val="both"/>
      </w:pPr>
      <w:r>
        <w:t>- подтверждением даты отправки (л.д.14).</w:t>
      </w:r>
    </w:p>
    <w:p w:rsidR="00A77B3E" w:rsidP="00CE51A8">
      <w:pPr>
        <w:jc w:val="both"/>
      </w:pPr>
      <w:r>
        <w:t xml:space="preserve">        </w:t>
      </w:r>
      <w:r>
        <w:tab/>
        <w:t xml:space="preserve">За совершенное </w:t>
      </w:r>
      <w:r>
        <w:t>Гатагажевой</w:t>
      </w:r>
      <w:r>
        <w:t xml:space="preserve"> К.М</w:t>
      </w:r>
      <w:r>
        <w:t xml:space="preserve">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</w:t>
      </w:r>
      <w:r>
        <w:t>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</w:t>
      </w:r>
      <w:r>
        <w:t xml:space="preserve">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CE51A8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Гатага</w:t>
      </w:r>
      <w:r>
        <w:t>жевой</w:t>
      </w:r>
      <w:r>
        <w:t xml:space="preserve"> Г.М.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CE51A8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</w:t>
      </w:r>
      <w:r>
        <w:t xml:space="preserve">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</w:t>
      </w:r>
      <w:r>
        <w:t>ч</w:t>
      </w:r>
      <w:r>
        <w:t xml:space="preserve">.1 ст.15.6 </w:t>
      </w:r>
      <w:r>
        <w:t>Ко</w:t>
      </w:r>
      <w:r>
        <w:t>АП</w:t>
      </w:r>
      <w:r>
        <w:t xml:space="preserve"> РФ.</w:t>
      </w:r>
    </w:p>
    <w:p w:rsidR="00A77B3E" w:rsidP="00CE51A8">
      <w:pPr>
        <w:ind w:firstLine="720"/>
        <w:jc w:val="both"/>
      </w:pPr>
      <w:r>
        <w:t xml:space="preserve">Руководствуясь ст.ст. 29.10, 29.11 </w:t>
      </w:r>
      <w:r>
        <w:t>КоАП</w:t>
      </w:r>
      <w:r>
        <w:t xml:space="preserve"> РФ, мировой судья,</w:t>
      </w:r>
    </w:p>
    <w:p w:rsidR="00A77B3E" w:rsidP="00CE51A8">
      <w:pPr>
        <w:jc w:val="both"/>
      </w:pPr>
      <w:r>
        <w:t xml:space="preserve">      </w:t>
      </w:r>
    </w:p>
    <w:p w:rsidR="00A77B3E" w:rsidP="00CE51A8">
      <w:pPr>
        <w:jc w:val="center"/>
      </w:pPr>
      <w:r>
        <w:t>ПОСТАНОВИЛ:</w:t>
      </w:r>
    </w:p>
    <w:p w:rsidR="00A77B3E" w:rsidP="00CE51A8">
      <w:pPr>
        <w:jc w:val="both"/>
      </w:pPr>
    </w:p>
    <w:p w:rsidR="00A77B3E" w:rsidP="00CE51A8">
      <w:pPr>
        <w:jc w:val="both"/>
      </w:pPr>
      <w:r>
        <w:t xml:space="preserve"> </w:t>
      </w:r>
      <w:r>
        <w:tab/>
        <w:t>Должностное лицо – главного бухгалтера наименование организации</w:t>
      </w:r>
      <w:r>
        <w:t xml:space="preserve"> </w:t>
      </w:r>
      <w:r>
        <w:t>Гатагажеву</w:t>
      </w:r>
      <w:r>
        <w:t xml:space="preserve"> К.</w:t>
      </w:r>
      <w:r>
        <w:t>М.</w:t>
      </w:r>
      <w:r>
        <w:t xml:space="preserve">, паспортные данные, признать виновной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CE51A8">
      <w:pPr>
        <w:jc w:val="both"/>
      </w:pPr>
      <w:r>
        <w:tab/>
        <w:t>Реквизиты для уплаты штрафа: Межрайонная ИФНС № 6 по Республике Крым, КБК 18</w:t>
      </w:r>
      <w:r>
        <w:t xml:space="preserve">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</w:t>
      </w:r>
      <w:r>
        <w:t>5/93/2019.</w:t>
      </w:r>
    </w:p>
    <w:p w:rsidR="00A77B3E" w:rsidP="00CE51A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E51A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</w:t>
      </w:r>
      <w:r>
        <w:t>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E51A8">
      <w:pPr>
        <w:ind w:firstLine="720"/>
        <w:jc w:val="both"/>
      </w:pPr>
      <w:r>
        <w:t>Р</w:t>
      </w:r>
      <w:r>
        <w:t xml:space="preserve">азъяснить </w:t>
      </w:r>
      <w:r>
        <w:t>Гатагажевой</w:t>
      </w:r>
      <w:r>
        <w:t xml:space="preserve"> К.М., что в случае неуплаты штрафа она может быть привлечена к административной ответс</w:t>
      </w:r>
      <w:r>
        <w:t xml:space="preserve">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E51A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</w:t>
      </w:r>
      <w:r>
        <w:t>становления.</w:t>
      </w:r>
    </w:p>
    <w:p w:rsidR="00A77B3E" w:rsidP="00CE51A8">
      <w:pPr>
        <w:jc w:val="both"/>
      </w:pPr>
    </w:p>
    <w:p w:rsidR="00A77B3E" w:rsidP="00CE51A8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 подпись     </w:t>
      </w:r>
      <w:r>
        <w:tab/>
        <w:t xml:space="preserve">                 </w:t>
      </w:r>
      <w:r>
        <w:t xml:space="preserve"> Солодченко И.В.</w:t>
      </w:r>
    </w:p>
    <w:p w:rsidR="00CE51A8" w:rsidP="00CE51A8">
      <w:pPr>
        <w:jc w:val="both"/>
      </w:pPr>
    </w:p>
    <w:p w:rsidR="00CE51A8" w:rsidP="00CE51A8">
      <w:pPr>
        <w:jc w:val="both"/>
      </w:pPr>
      <w:r>
        <w:t>Согласовано.</w:t>
      </w:r>
    </w:p>
    <w:p w:rsidR="00CE51A8" w:rsidP="00CE51A8">
      <w:pPr>
        <w:jc w:val="both"/>
      </w:pPr>
    </w:p>
    <w:p w:rsidR="00CE51A8" w:rsidP="00CE51A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Солодченко И.В.</w:t>
      </w:r>
    </w:p>
    <w:sectPr w:rsidSect="00063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A19"/>
    <w:rsid w:val="00063A19"/>
    <w:rsid w:val="00A77B3E"/>
    <w:rsid w:val="00CE51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A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