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1525">
      <w:pPr>
        <w:jc w:val="right"/>
      </w:pPr>
      <w:r>
        <w:t>УИД 91MS0093-01-2023-000005-50</w:t>
      </w:r>
    </w:p>
    <w:p w:rsidR="00A77B3E" w:rsidP="00061525">
      <w:pPr>
        <w:jc w:val="right"/>
      </w:pPr>
      <w:r>
        <w:t>Дело №5-93-11/2023</w:t>
      </w:r>
    </w:p>
    <w:p w:rsidR="00A77B3E" w:rsidP="00061525">
      <w:pPr>
        <w:jc w:val="both"/>
      </w:pPr>
    </w:p>
    <w:p w:rsidR="00A77B3E" w:rsidP="00061525">
      <w:pPr>
        <w:jc w:val="center"/>
      </w:pPr>
      <w:r>
        <w:t>П О С Т А Н О В Л Е Н И Е</w:t>
      </w:r>
    </w:p>
    <w:p w:rsidR="00A77B3E" w:rsidP="00061525">
      <w:pPr>
        <w:jc w:val="both"/>
      </w:pPr>
    </w:p>
    <w:p w:rsidR="00A77B3E" w:rsidP="00061525">
      <w:pPr>
        <w:ind w:firstLine="720"/>
        <w:jc w:val="both"/>
      </w:pPr>
      <w:r>
        <w:t xml:space="preserve">26 января 2023 года                                        </w:t>
      </w:r>
      <w:r>
        <w:tab/>
      </w:r>
      <w:r>
        <w:tab/>
        <w:t xml:space="preserve">            </w:t>
      </w:r>
      <w:r>
        <w:t xml:space="preserve">Республика Крым, п. </w:t>
      </w:r>
      <w:r>
        <w:t>Черноморское</w:t>
      </w:r>
    </w:p>
    <w:p w:rsidR="00A77B3E" w:rsidP="00061525">
      <w:pPr>
        <w:jc w:val="both"/>
      </w:pPr>
    </w:p>
    <w:p w:rsidR="00A77B3E" w:rsidP="0006152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ДОЛЖНОСТЬ НАИМЕНОВАНИЕ ОРГАНИЗАЦИИ</w:t>
      </w:r>
      <w:r>
        <w:t xml:space="preserve"> </w:t>
      </w:r>
      <w:r>
        <w:t>Османовой</w:t>
      </w:r>
      <w:r>
        <w:t xml:space="preserve"> А.Н.</w:t>
      </w:r>
      <w:r>
        <w:t>, ПАСПОРТНЫЕ ДАННЫЕ</w:t>
      </w:r>
      <w:r>
        <w:t>, зарегистрированной и фактически проживающей по адресу:</w:t>
      </w:r>
      <w:r>
        <w:t xml:space="preserve"> АДРЕС</w:t>
      </w:r>
      <w:r>
        <w:t>,</w:t>
      </w:r>
    </w:p>
    <w:p w:rsidR="00A77B3E" w:rsidP="00061525">
      <w:pPr>
        <w:ind w:firstLine="720"/>
        <w:jc w:val="both"/>
      </w:pPr>
      <w:r>
        <w:t>в совершении административного правонарушения, предус</w:t>
      </w:r>
      <w:r>
        <w:t>мотренного ч.1 ст.15.33.2 КоАП РФ,</w:t>
      </w:r>
    </w:p>
    <w:p w:rsidR="00A77B3E" w:rsidP="00061525">
      <w:pPr>
        <w:jc w:val="both"/>
      </w:pPr>
    </w:p>
    <w:p w:rsidR="00A77B3E" w:rsidP="00061525">
      <w:pPr>
        <w:jc w:val="center"/>
      </w:pPr>
      <w:r>
        <w:t>У С Т А Н О В И Л:</w:t>
      </w:r>
    </w:p>
    <w:p w:rsidR="00A77B3E" w:rsidP="00061525">
      <w:pPr>
        <w:jc w:val="both"/>
      </w:pPr>
    </w:p>
    <w:p w:rsidR="00A77B3E" w:rsidP="00061525">
      <w:pPr>
        <w:ind w:firstLine="720"/>
        <w:jc w:val="both"/>
      </w:pPr>
      <w:r>
        <w:t>ДАТА</w:t>
      </w:r>
      <w:r>
        <w:t xml:space="preserve"> </w:t>
      </w:r>
      <w:r>
        <w:t>Османова</w:t>
      </w:r>
      <w:r>
        <w:t xml:space="preserve"> А.Н., ДОЛЖНОСТЬ НАИМЕНОВАНИЕ ОРГАНИЗАЦИИ</w:t>
      </w:r>
      <w:r>
        <w:t>, не предоставила сведения (документы) в ГУ – Управление Пенсионного фонда Российской Федерации в Черноморском район</w:t>
      </w:r>
      <w:r>
        <w:t xml:space="preserve">е Республики Крым (межрайонное),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 Федерального закона от 01 апреля 19</w:t>
      </w:r>
      <w:r>
        <w:t>96 года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СЗВ-М («исходная») за ДАТА</w:t>
      </w:r>
      <w:r>
        <w:t xml:space="preserve">, срок предоставления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в ВРЕМЯ.</w:t>
      </w:r>
    </w:p>
    <w:p w:rsidR="00A77B3E" w:rsidP="00061525">
      <w:pPr>
        <w:ind w:firstLine="720"/>
        <w:jc w:val="both"/>
      </w:pPr>
      <w:r>
        <w:t xml:space="preserve">Своими действиями должностное лицо </w:t>
      </w:r>
      <w:r>
        <w:t>– ДОЛЖНОСТЬ НАИМЕНОВАНИЕ ОРГАНИЗАЦИИ</w:t>
      </w:r>
      <w:r>
        <w:t xml:space="preserve"> </w:t>
      </w:r>
      <w:r>
        <w:t>Османова</w:t>
      </w:r>
      <w:r>
        <w:t xml:space="preserve"> А.Н. совершила административное правонарушение, ответственность за которое предусмотрена ч.1 ст. 15.33.2 КоАП РФ.</w:t>
      </w:r>
    </w:p>
    <w:p w:rsidR="00A77B3E" w:rsidP="00061525">
      <w:pPr>
        <w:ind w:firstLine="720"/>
        <w:jc w:val="both"/>
      </w:pPr>
      <w:r>
        <w:t xml:space="preserve">В судебное заседание, назначенное на 26.01.2023 года, </w:t>
      </w:r>
      <w:r>
        <w:t>Османова</w:t>
      </w:r>
      <w:r>
        <w:t xml:space="preserve"> А.Н. не явил</w:t>
      </w:r>
      <w:r>
        <w:t xml:space="preserve">ась, о времени и месте судебного заседания </w:t>
      </w:r>
      <w:r>
        <w:t>извещена</w:t>
      </w:r>
      <w:r>
        <w:t xml:space="preserve"> надлежащим образом посредством телефонограммы, из которой следует, что </w:t>
      </w:r>
      <w:r>
        <w:t>Османова</w:t>
      </w:r>
      <w:r>
        <w:t xml:space="preserve"> А.Н. вину в совершении административного правонарушения признала в полном объеме, просила рассмотреть дело без её участия.</w:t>
      </w:r>
    </w:p>
    <w:p w:rsidR="00A77B3E" w:rsidP="00061525">
      <w:pPr>
        <w:ind w:firstLine="720"/>
        <w:jc w:val="both"/>
      </w:pPr>
      <w:r>
        <w:t>П</w:t>
      </w:r>
      <w:r>
        <w:t>ри таких обстоятельствах, суд признает должностное лицо – ДОЛЖНОСТЬ НАИМЕНОВАНИЕ ОРГАНИЗАЦИИ</w:t>
      </w:r>
      <w:r>
        <w:t xml:space="preserve"> </w:t>
      </w:r>
      <w:r>
        <w:t>Османову</w:t>
      </w:r>
      <w:r>
        <w:t xml:space="preserve"> А.Н. надлежаще извещенной о времени и месте рассмотрения дела, и в соответствии с ч.2 ст.25.1 КоАП РФ полагает возможным рассмотреть </w:t>
      </w:r>
      <w:r>
        <w:t>дело в её отсутствие.</w:t>
      </w:r>
    </w:p>
    <w:p w:rsidR="00A77B3E" w:rsidP="00061525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должностного лица – главы крестьянского (фермерского) хозяйства «Бурнель-2» </w:t>
      </w:r>
      <w:r>
        <w:t>Османовой</w:t>
      </w:r>
      <w:r>
        <w:t xml:space="preserve"> А.Н. состава административного правонарушения, предусмотренног</w:t>
      </w:r>
      <w:r>
        <w:t>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</w:t>
      </w:r>
      <w:r>
        <w:t>т представления в органы Пенсионного</w:t>
      </w:r>
      <w: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</w:t>
      </w:r>
      <w:r>
        <w:t>вление таких сведений в неполном объеме или в искаженном виде.</w:t>
      </w:r>
      <w:r>
        <w:tab/>
      </w:r>
    </w:p>
    <w:p w:rsidR="00A77B3E" w:rsidP="00061525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</w:t>
      </w:r>
      <w:r>
        <w:t>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6152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61525">
      <w:pPr>
        <w:ind w:firstLine="720"/>
        <w:jc w:val="both"/>
      </w:pPr>
      <w:r>
        <w:t>Согласно ст.26.11 КоАП РФ судья, чле</w:t>
      </w:r>
      <w:r>
        <w:t xml:space="preserve">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 xml:space="preserve">объективном исследовании всех обстоятельств </w:t>
      </w:r>
      <w:r>
        <w:t>дела в их совокупности. Никакие доказательства не могут иметь заранее установленную силу.</w:t>
      </w:r>
    </w:p>
    <w:p w:rsidR="00A77B3E" w:rsidP="00061525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</w:t>
      </w:r>
      <w:r>
        <w:t xml:space="preserve">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</w:t>
      </w:r>
      <w:r>
        <w:t>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</w:t>
      </w:r>
      <w:r>
        <w:t xml:space="preserve">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</w:t>
      </w:r>
      <w:r>
        <w:t>ство;</w:t>
      </w:r>
      <w:r>
        <w:t xml:space="preserve"> 3) идентификационный номер налогоплательщика (при наличии у страхователя </w:t>
      </w:r>
      <w:r>
        <w:t>данных</w:t>
      </w:r>
      <w:r>
        <w:t xml:space="preserve"> об идентификационном номере налогоплательщика застрахованного лица).</w:t>
      </w:r>
    </w:p>
    <w:p w:rsidR="00A77B3E" w:rsidP="00061525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</w:t>
      </w:r>
      <w:r>
        <w:t xml:space="preserve">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061525">
      <w:pPr>
        <w:ind w:firstLine="720"/>
        <w:jc w:val="both"/>
      </w:pPr>
      <w:r>
        <w:t>Факт совершения должностным лицом – ДОЛЖНОСТЬ НАИМЕНОВАНИЕ ОРГАНИЗАЦИИ</w:t>
      </w:r>
      <w:r>
        <w:t xml:space="preserve"> </w:t>
      </w:r>
      <w:r>
        <w:t>Османовой</w:t>
      </w:r>
      <w:r>
        <w:t xml:space="preserve"> А.Н.</w:t>
      </w:r>
      <w:r>
        <w:t xml:space="preserve">  административного правонарушения подтверждается:</w:t>
      </w:r>
    </w:p>
    <w:p w:rsidR="00A77B3E" w:rsidP="0006152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061525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061525">
      <w:pPr>
        <w:ind w:firstLine="720"/>
        <w:jc w:val="both"/>
      </w:pPr>
      <w:r>
        <w:t>- выпиской из Ед</w:t>
      </w:r>
      <w:r>
        <w:t>иного государственного реестра юридических лиц (л.д.3-6);</w:t>
      </w:r>
    </w:p>
    <w:p w:rsidR="00A77B3E" w:rsidP="00061525">
      <w:pPr>
        <w:ind w:firstLine="720"/>
        <w:jc w:val="both"/>
      </w:pPr>
      <w:r>
        <w:t>- формой СЗВ-М сведения о застрахованных лицах (л.д.7);</w:t>
      </w:r>
    </w:p>
    <w:p w:rsidR="00A77B3E" w:rsidP="00061525">
      <w:pPr>
        <w:ind w:firstLine="720"/>
        <w:jc w:val="both"/>
      </w:pPr>
      <w:r>
        <w:t>- извещением о доставке (л.д.7 оборотная сторона).</w:t>
      </w:r>
    </w:p>
    <w:p w:rsidR="00A77B3E" w:rsidP="00061525">
      <w:pPr>
        <w:ind w:firstLine="720"/>
        <w:jc w:val="both"/>
      </w:pPr>
      <w:r>
        <w:t>За совершенное должностным лицом – ДОЛЖНОСТЬ НАИМЕНОВАНИЕ ОРГАНИЗАЦИИ</w:t>
      </w:r>
      <w:r>
        <w:t xml:space="preserve"> </w:t>
      </w:r>
      <w:r>
        <w:t>Османовой</w:t>
      </w:r>
      <w:r>
        <w:t xml:space="preserve"> А.Н.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</w:t>
      </w:r>
      <w:r>
        <w:t>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06152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ДОЛЖНОСТЬ НАИМЕНОВАНИЕ ОРГАНИЗАЦИИ</w:t>
      </w:r>
      <w:r>
        <w:t xml:space="preserve"> </w:t>
      </w:r>
      <w:r>
        <w:t>Османовой</w:t>
      </w:r>
      <w:r>
        <w:t xml:space="preserve"> А.Н.  в совершении административного правонарушения установлена, и её</w:t>
      </w:r>
      <w:r>
        <w:t xml:space="preserve"> действия правильно квалифицированы по ч.1 ст.15.33.2 КоАП РФ. </w:t>
      </w:r>
    </w:p>
    <w:p w:rsidR="00A77B3E" w:rsidP="00061525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061525">
      <w:pPr>
        <w:ind w:firstLine="720"/>
        <w:jc w:val="both"/>
      </w:pPr>
      <w:r>
        <w:t xml:space="preserve"> Учитывая характер совершенного правонарушения, личность нарушителя,  судья считает необходимым на</w:t>
      </w:r>
      <w:r>
        <w:t>значить административное наказание в виде административного штрафа в пределах санкции ч.1 ст.15.33.2 КоАП РФ.</w:t>
      </w:r>
    </w:p>
    <w:p w:rsidR="00A77B3E" w:rsidP="00061525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061525">
      <w:pPr>
        <w:jc w:val="both"/>
      </w:pPr>
    </w:p>
    <w:p w:rsidR="00A77B3E" w:rsidP="00061525">
      <w:pPr>
        <w:jc w:val="center"/>
      </w:pPr>
      <w:r>
        <w:t>ПОСТАНОВИЛ:</w:t>
      </w:r>
    </w:p>
    <w:p w:rsidR="00A77B3E" w:rsidP="00061525">
      <w:pPr>
        <w:jc w:val="both"/>
      </w:pPr>
    </w:p>
    <w:p w:rsidR="00A77B3E" w:rsidP="00061525">
      <w:pPr>
        <w:ind w:firstLine="720"/>
        <w:jc w:val="both"/>
      </w:pPr>
      <w:r>
        <w:t>Должностное лицо –</w:t>
      </w:r>
      <w:r>
        <w:t xml:space="preserve"> ДОЛЖНОСТЬ НАИМЕНОВАНИЕ ОРГАНИЗАЦИИ</w:t>
      </w:r>
      <w:r>
        <w:t xml:space="preserve"> </w:t>
      </w:r>
      <w:r>
        <w:t>Османову</w:t>
      </w:r>
      <w:r>
        <w:t xml:space="preserve"> А.Н.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ст.15.33.2 КоАП РФ и подвергнуть административному на</w:t>
      </w:r>
      <w:r>
        <w:t>казанию в виде административного штрафа в размере 300 (триста) рублей.</w:t>
      </w:r>
    </w:p>
    <w:p w:rsidR="00A77B3E" w:rsidP="00061525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Пенсионного фонда Российской Федерации по Республике Крым), номер счета банка пол</w:t>
      </w:r>
      <w:r>
        <w:t>учателя (банковский счет, входящий в состав единого казначейского счета): 40102810645370000035, номер счета получателя (номер казначейского счета): 03100643000000017500, ИНН 7706808265, КПП 910201001, банк получателя: Отделение Республика Крым Банка России</w:t>
      </w:r>
      <w:r>
        <w:t>//УФК по Республике Крым г. Симферополь, БИК 013510002, ОКТМО 35703000, КБК 39211601230060000140, постановление №5-93-11/2023.</w:t>
      </w:r>
    </w:p>
    <w:p w:rsidR="00A77B3E" w:rsidP="0006152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61525">
      <w:pPr>
        <w:jc w:val="both"/>
      </w:pPr>
      <w:r>
        <w:t xml:space="preserve">  </w:t>
      </w:r>
      <w:r>
        <w:tab/>
      </w:r>
      <w:r>
        <w:t xml:space="preserve">Квитанцию об </w:t>
      </w:r>
      <w:r>
        <w:t>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</w:t>
      </w:r>
      <w:r>
        <w:t>вления.</w:t>
      </w:r>
    </w:p>
    <w:p w:rsidR="00A77B3E" w:rsidP="00061525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061525">
      <w:pPr>
        <w:ind w:firstLine="720"/>
        <w:jc w:val="both"/>
      </w:pPr>
      <w:r>
        <w:t>Постановление может быть обжаловано в Черноморский районный суд Республ</w:t>
      </w:r>
      <w:r>
        <w:t>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61525">
      <w:pPr>
        <w:jc w:val="both"/>
      </w:pPr>
    </w:p>
    <w:p w:rsidR="00A77B3E" w:rsidP="0006152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</w:t>
      </w:r>
      <w:r>
        <w:t>.В. Солодченко</w:t>
      </w:r>
    </w:p>
    <w:p w:rsidR="00061525" w:rsidP="00061525">
      <w:pPr>
        <w:jc w:val="both"/>
      </w:pPr>
    </w:p>
    <w:p w:rsidR="00061525" w:rsidP="00061525">
      <w:pPr>
        <w:ind w:firstLine="720"/>
        <w:jc w:val="both"/>
      </w:pPr>
      <w:r>
        <w:t>ДЕПЕРСОНИФИКАЦИЮ</w:t>
      </w:r>
    </w:p>
    <w:p w:rsidR="00061525" w:rsidP="00061525">
      <w:pPr>
        <w:ind w:firstLine="720"/>
        <w:jc w:val="both"/>
      </w:pPr>
      <w:r>
        <w:t xml:space="preserve">Лингвистический контроль произвел </w:t>
      </w:r>
    </w:p>
    <w:p w:rsidR="00061525" w:rsidP="00061525">
      <w:pPr>
        <w:ind w:firstLine="720"/>
        <w:jc w:val="both"/>
      </w:pPr>
      <w:r>
        <w:t>помощник судьи Димитрова О.С.______________</w:t>
      </w:r>
    </w:p>
    <w:p w:rsidR="00061525" w:rsidP="0006152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61525" w:rsidP="0006152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61525" w:rsidP="00061525">
      <w:pPr>
        <w:ind w:firstLine="720"/>
        <w:jc w:val="both"/>
      </w:pPr>
      <w:r>
        <w:t>Дата: 2</w:t>
      </w:r>
      <w:r>
        <w:t>2</w:t>
      </w:r>
      <w:r>
        <w:t>.02.2023 года</w:t>
      </w:r>
    </w:p>
    <w:p w:rsidR="00A77B3E" w:rsidP="00061525">
      <w:pPr>
        <w:jc w:val="both"/>
      </w:pPr>
    </w:p>
    <w:p w:rsidR="00A77B3E" w:rsidP="00061525">
      <w:pPr>
        <w:jc w:val="both"/>
      </w:pPr>
    </w:p>
    <w:sectPr w:rsidSect="00061525">
      <w:pgSz w:w="12240" w:h="15840"/>
      <w:pgMar w:top="568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25"/>
    <w:rsid w:val="000615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