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</w:t>
      </w:r>
      <w:r>
        <w:t>Дело №5-22/93/2018</w:t>
      </w:r>
    </w:p>
    <w:p w:rsidR="00A77B3E"/>
    <w:p w:rsidR="00A77B3E"/>
    <w:p w:rsidR="00A77B3E" w:rsidP="0041245D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20 февраля 2018  года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1245D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</w:t>
      </w:r>
      <w:r>
        <w:t xml:space="preserve">ерации в Черноморском районе Республики Крым (межрайонное), в отношении индивидуального предпринимателя </w:t>
      </w:r>
      <w:r>
        <w:t>Пермитина</w:t>
      </w:r>
      <w:r>
        <w:t xml:space="preserve"> П.А.</w:t>
      </w:r>
      <w:r>
        <w:t xml:space="preserve">, паспортные данные, индивидуального предпринимателя, зарегистрированного и проживающего по адресу: адрес </w:t>
      </w:r>
    </w:p>
    <w:p w:rsidR="00A77B3E" w:rsidP="0041245D">
      <w:pPr>
        <w:jc w:val="both"/>
      </w:pPr>
      <w:r>
        <w:t>в совершении ад</w:t>
      </w:r>
      <w:r>
        <w:t xml:space="preserve">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1245D">
      <w:pPr>
        <w:jc w:val="both"/>
      </w:pPr>
    </w:p>
    <w:p w:rsidR="00A77B3E" w:rsidP="0041245D">
      <w:pPr>
        <w:jc w:val="center"/>
      </w:pPr>
      <w:r>
        <w:t>У С Т А Н О В И Л:</w:t>
      </w:r>
    </w:p>
    <w:p w:rsidR="00A77B3E" w:rsidP="0041245D">
      <w:pPr>
        <w:jc w:val="both"/>
      </w:pPr>
    </w:p>
    <w:p w:rsidR="00A77B3E" w:rsidP="0041245D">
      <w:pPr>
        <w:ind w:firstLine="720"/>
        <w:jc w:val="both"/>
      </w:pPr>
      <w:r>
        <w:t xml:space="preserve">дата </w:t>
      </w:r>
      <w:r>
        <w:t>Пермитин</w:t>
      </w:r>
      <w:r>
        <w:t xml:space="preserve"> П.А. являясь индивидуальным </w:t>
      </w:r>
      <w:r>
        <w:t>предпринимателем</w:t>
      </w:r>
      <w:r>
        <w:t xml:space="preserve"> не предоставил в установленный законодательством Российской Федерации об индивидуальном (персонифицированно</w:t>
      </w:r>
      <w:r>
        <w:t>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>
        <w:t>ия, а именно сведения о застрахованных лицах по форме СЗВ-М («дополняющая») за август 2017 года. Фактически сведения были предоставлены дата в время</w:t>
      </w:r>
    </w:p>
    <w:p w:rsidR="00A77B3E" w:rsidP="0041245D">
      <w:pPr>
        <w:jc w:val="both"/>
      </w:pPr>
      <w:r>
        <w:t xml:space="preserve">        </w:t>
      </w:r>
      <w:r>
        <w:tab/>
        <w:t xml:space="preserve">Своими действиями </w:t>
      </w:r>
      <w:r>
        <w:t>Пермитин</w:t>
      </w:r>
      <w:r>
        <w:t xml:space="preserve"> П.А. совершил административное правонарушение, ответственность за котор</w:t>
      </w:r>
      <w:r>
        <w:t xml:space="preserve">ое предусмотрена 15.33.2 </w:t>
      </w:r>
      <w:r>
        <w:t>КоАП</w:t>
      </w:r>
      <w:r>
        <w:t xml:space="preserve"> РФ.</w:t>
      </w:r>
    </w:p>
    <w:p w:rsidR="00A77B3E" w:rsidP="0041245D">
      <w:pPr>
        <w:jc w:val="both"/>
      </w:pPr>
      <w:r>
        <w:tab/>
        <w:t xml:space="preserve">В судебное заседание </w:t>
      </w:r>
      <w:r>
        <w:t>Пермитин</w:t>
      </w:r>
      <w:r>
        <w:t xml:space="preserve"> П.А. не явился, о дне, времени и месте рассмотрения административного дела извещен, в установленном законом порядке. В материалах дела имеется отчет об отслеживании отправления с почтовым идентификатором номер</w:t>
      </w:r>
      <w:r>
        <w:t xml:space="preserve">, направленное по месту регистрации </w:t>
      </w:r>
      <w:r>
        <w:t>Пермитина</w:t>
      </w:r>
      <w:r>
        <w:t xml:space="preserve"> П.А., согласно которому судебное извещение, выслано обратно отправителю по истечении срока хранения. </w:t>
      </w:r>
    </w:p>
    <w:p w:rsidR="00A77B3E" w:rsidP="0041245D">
      <w:pPr>
        <w:ind w:firstLine="720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№ 5 «О некоторых в</w:t>
      </w:r>
      <w:r>
        <w:t>опросах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</w:t>
      </w:r>
      <w:r>
        <w:t>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t xml:space="preserve">вления с отметкой об истечении срока хранения, если были соблюдены положения </w:t>
      </w:r>
      <w:r>
        <w:t>Особых</w:t>
      </w:r>
      <w:r>
        <w:t xml:space="preserve"> условий приема, вручения, хранения и возврата почтовых отправлений разряда «Судебное», утвержденных приказом наименование организации </w:t>
      </w:r>
      <w:r>
        <w:t>от</w:t>
      </w:r>
      <w:r>
        <w:t xml:space="preserve"> дата N 343.</w:t>
      </w:r>
      <w:r>
        <w:tab/>
        <w:t xml:space="preserve">Согласно ст.25.1 </w:t>
      </w:r>
      <w:r>
        <w:t>КоАП</w:t>
      </w:r>
      <w:r>
        <w:t xml:space="preserve"> Р</w:t>
      </w:r>
      <w:r>
        <w:t xml:space="preserve">Ф, дело об административном правонарушении </w:t>
      </w:r>
      <w:r>
        <w:t xml:space="preserve">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</w:t>
      </w:r>
      <w:r>
        <w:t>и если от него не поступило ходатайство об отложении рассмотрения.</w:t>
      </w:r>
    </w:p>
    <w:p w:rsidR="00A77B3E" w:rsidP="0041245D">
      <w:pPr>
        <w:jc w:val="both"/>
      </w:pPr>
      <w:r>
        <w:t xml:space="preserve">      </w:t>
      </w:r>
      <w:r>
        <w:tab/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</w:t>
      </w:r>
      <w:r>
        <w:t xml:space="preserve">ственности. </w:t>
      </w:r>
    </w:p>
    <w:p w:rsidR="00A77B3E" w:rsidP="0041245D">
      <w:pPr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Пермитина</w:t>
      </w:r>
      <w:r>
        <w:t xml:space="preserve"> П.А. состава административного правонарушения, предусмотренного ст.15.33.2  Кодекса РФ об административных правонарушениях, то есть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1245D">
      <w:pPr>
        <w:jc w:val="both"/>
      </w:pPr>
      <w:r>
        <w:tab/>
        <w:t>В соответствии со</w:t>
      </w:r>
      <w:r>
        <w:t xml:space="preserve">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</w:t>
      </w:r>
      <w:r>
        <w:t>х установлена административная ответственность.</w:t>
      </w:r>
    </w:p>
    <w:p w:rsidR="00A77B3E" w:rsidP="0041245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1245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>ую силу.</w:t>
      </w:r>
    </w:p>
    <w:p w:rsidR="00A77B3E" w:rsidP="0041245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</w:t>
      </w:r>
      <w: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</w:t>
      </w:r>
      <w:r>
        <w:t xml:space="preserve">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>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</w:t>
      </w:r>
      <w:r>
        <w:t>нных об идентификационном номере налогоплательщика застрахованного лица).</w:t>
      </w:r>
    </w:p>
    <w:p w:rsidR="00A77B3E" w:rsidP="0041245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</w:t>
      </w:r>
      <w:r>
        <w:t xml:space="preserve">ением, либо ненадлежащем исполнением своих служебных обязанностей. </w:t>
      </w:r>
    </w:p>
    <w:p w:rsidR="00A77B3E" w:rsidP="0041245D">
      <w:pPr>
        <w:ind w:firstLine="720"/>
        <w:jc w:val="both"/>
      </w:pPr>
      <w:r>
        <w:t xml:space="preserve">Факт совершения </w:t>
      </w:r>
      <w:r>
        <w:t>Пермитиным</w:t>
      </w:r>
      <w:r>
        <w:t xml:space="preserve"> П.А. административного правонарушения подтверждается:</w:t>
      </w:r>
    </w:p>
    <w:p w:rsidR="00A77B3E" w:rsidP="0041245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1245D">
      <w:pPr>
        <w:jc w:val="both"/>
      </w:pPr>
      <w:r>
        <w:t>- уведомлением о регистрации наименов</w:t>
      </w:r>
      <w:r>
        <w:t>ание организации в территориальном органе Пенсионного фонда РФ (л.д.4);</w:t>
      </w:r>
    </w:p>
    <w:p w:rsidR="00A77B3E" w:rsidP="0041245D">
      <w:pPr>
        <w:jc w:val="both"/>
      </w:pPr>
      <w:r>
        <w:t>-выпиской из Единого государственного реестра индивидуальных предпринимателей (л.д.5-6);</w:t>
      </w:r>
    </w:p>
    <w:p w:rsidR="00A77B3E" w:rsidP="0041245D">
      <w:pPr>
        <w:jc w:val="both"/>
      </w:pPr>
      <w:r>
        <w:t>- копией формы СЗВ-М (сведения о застрахованных лицах) (л.д.7);</w:t>
      </w:r>
    </w:p>
    <w:p w:rsidR="00A77B3E" w:rsidP="0041245D">
      <w:pPr>
        <w:jc w:val="both"/>
      </w:pPr>
      <w:r>
        <w:t xml:space="preserve">- извещением о доставке </w:t>
      </w:r>
      <w:r>
        <w:t>(л.д.8);</w:t>
      </w:r>
    </w:p>
    <w:p w:rsidR="00A77B3E" w:rsidP="0041245D">
      <w:pPr>
        <w:jc w:val="both"/>
      </w:pPr>
      <w:r>
        <w:tab/>
        <w:t xml:space="preserve">За совершенное </w:t>
      </w:r>
      <w:r>
        <w:t>Пермитиным</w:t>
      </w:r>
      <w:r>
        <w:t xml:space="preserve"> П.А.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t>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1245D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</w:t>
      </w:r>
      <w:r>
        <w:t>Пермитина</w:t>
      </w:r>
      <w:r>
        <w:t xml:space="preserve"> П.А. в совершении 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41245D">
      <w:pPr>
        <w:ind w:firstLine="720"/>
        <w:jc w:val="both"/>
      </w:pPr>
      <w:r>
        <w:t>При назначении наказания суд учитывает</w:t>
      </w:r>
      <w:r>
        <w:t>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41245D">
      <w:pPr>
        <w:jc w:val="both"/>
      </w:pPr>
      <w:r>
        <w:t xml:space="preserve">Обстоятельств смягчающих и отягчающих административную ответственность судом не установлено. </w:t>
      </w:r>
    </w:p>
    <w:p w:rsidR="00A77B3E" w:rsidP="0041245D">
      <w:pPr>
        <w:ind w:firstLine="720"/>
        <w:jc w:val="both"/>
      </w:pPr>
      <w:r>
        <w:t>Учитывая характер соверш</w:t>
      </w:r>
      <w:r>
        <w:t xml:space="preserve">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</w:t>
      </w:r>
      <w:r>
        <w:t>П</w:t>
      </w:r>
      <w:r>
        <w:t xml:space="preserve"> РФ.</w:t>
      </w:r>
    </w:p>
    <w:p w:rsidR="00A77B3E" w:rsidP="0041245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41245D">
      <w:pPr>
        <w:jc w:val="both"/>
      </w:pPr>
      <w:r>
        <w:t xml:space="preserve">          </w:t>
      </w:r>
    </w:p>
    <w:p w:rsidR="00A77B3E" w:rsidP="0041245D">
      <w:pPr>
        <w:jc w:val="center"/>
      </w:pPr>
      <w:r>
        <w:t>ПОСТАНОВИЛ:</w:t>
      </w:r>
    </w:p>
    <w:p w:rsidR="00A77B3E" w:rsidP="0041245D">
      <w:pPr>
        <w:jc w:val="both"/>
      </w:pPr>
    </w:p>
    <w:p w:rsidR="00A77B3E" w:rsidP="0041245D">
      <w:pPr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Пермитина</w:t>
      </w:r>
      <w:r>
        <w:t xml:space="preserve"> П.</w:t>
      </w:r>
      <w:r>
        <w:t>А.</w:t>
      </w:r>
      <w:r>
        <w:t>, паспортные данные признать виновным в совершении админист</w:t>
      </w:r>
      <w:r>
        <w:t xml:space="preserve">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1245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</w:t>
      </w:r>
      <w:r>
        <w:t xml:space="preserve">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</w:t>
      </w:r>
      <w:r>
        <w:t>та штрафа по СЗВ-М), постановление № 5-22/93/2018.</w:t>
      </w:r>
    </w:p>
    <w:p w:rsidR="00A77B3E" w:rsidP="0041245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245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1245D">
      <w:pPr>
        <w:ind w:firstLine="720"/>
        <w:jc w:val="both"/>
      </w:pPr>
      <w:r>
        <w:t xml:space="preserve">Разъяснить </w:t>
      </w:r>
      <w:r>
        <w:t>Пермитину</w:t>
      </w:r>
      <w:r>
        <w:t xml:space="preserve"> П.А., что в случае неуплаты штрафа она может быт</w:t>
      </w:r>
      <w:r>
        <w:t xml:space="preserve">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1245D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</w:t>
      </w:r>
      <w:r>
        <w:t>ебного района Республики Крым, в течение 10 суток со дня вручения или получения копии постановления.</w:t>
      </w:r>
    </w:p>
    <w:p w:rsidR="00A77B3E" w:rsidP="0041245D">
      <w:pPr>
        <w:jc w:val="both"/>
      </w:pPr>
    </w:p>
    <w:p w:rsidR="00A77B3E" w:rsidP="0041245D">
      <w:pPr>
        <w:jc w:val="both"/>
      </w:pPr>
    </w:p>
    <w:p w:rsidR="00A77B3E" w:rsidP="0041245D">
      <w:pPr>
        <w:jc w:val="both"/>
      </w:pPr>
    </w:p>
    <w:p w:rsidR="00A77B3E" w:rsidP="0041245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                      Солодченко И.В.</w:t>
      </w:r>
    </w:p>
    <w:p w:rsidR="0041245D" w:rsidP="0041245D">
      <w:pPr>
        <w:jc w:val="both"/>
      </w:pPr>
    </w:p>
    <w:p w:rsidR="0041245D" w:rsidP="0041245D">
      <w:pPr>
        <w:jc w:val="both"/>
      </w:pPr>
    </w:p>
    <w:p w:rsidR="0041245D" w:rsidP="0041245D">
      <w:pPr>
        <w:jc w:val="both"/>
      </w:pPr>
      <w:r>
        <w:t>Согласовано</w:t>
      </w:r>
    </w:p>
    <w:p w:rsidR="0041245D" w:rsidP="0041245D">
      <w:pPr>
        <w:jc w:val="both"/>
      </w:pPr>
    </w:p>
    <w:p w:rsidR="0041245D" w:rsidP="0041245D">
      <w:pPr>
        <w:jc w:val="both"/>
      </w:pPr>
    </w:p>
    <w:p w:rsidR="0041245D" w:rsidP="0041245D">
      <w:pPr>
        <w:jc w:val="both"/>
      </w:pPr>
      <w:r>
        <w:t>Мировой судья                                        подпись                                 Солодченко И.В.</w:t>
      </w:r>
    </w:p>
    <w:p w:rsidR="00A77B3E" w:rsidP="0041245D">
      <w:pPr>
        <w:jc w:val="both"/>
      </w:pPr>
    </w:p>
    <w:p w:rsidR="00A77B3E" w:rsidP="0041245D">
      <w:pPr>
        <w:jc w:val="both"/>
      </w:pPr>
    </w:p>
    <w:sectPr w:rsidSect="0041245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23"/>
    <w:rsid w:val="0041245D"/>
    <w:rsid w:val="00A77B3E"/>
    <w:rsid w:val="00ED6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8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