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B53D3" w:rsidP="008B53D3">
      <w:pPr>
        <w:jc w:val="right"/>
        <w:rPr>
          <w:sz w:val="23"/>
          <w:szCs w:val="23"/>
        </w:rPr>
      </w:pPr>
      <w:r w:rsidRPr="008B53D3">
        <w:rPr>
          <w:sz w:val="23"/>
          <w:szCs w:val="23"/>
        </w:rPr>
        <w:t>УИД 91MS0093-01-2023-000051-09</w:t>
      </w:r>
    </w:p>
    <w:p w:rsidR="00A77B3E" w:rsidRPr="008B53D3" w:rsidP="008B53D3">
      <w:pPr>
        <w:jc w:val="right"/>
        <w:rPr>
          <w:sz w:val="23"/>
          <w:szCs w:val="23"/>
        </w:rPr>
      </w:pPr>
      <w:r w:rsidRPr="008B53D3">
        <w:rPr>
          <w:sz w:val="23"/>
          <w:szCs w:val="23"/>
        </w:rPr>
        <w:t>Дело № 5-93-36/2023</w:t>
      </w:r>
    </w:p>
    <w:p w:rsidR="00A77B3E" w:rsidRPr="008B53D3" w:rsidP="008B53D3">
      <w:pPr>
        <w:jc w:val="both"/>
        <w:rPr>
          <w:sz w:val="23"/>
          <w:szCs w:val="23"/>
        </w:rPr>
      </w:pPr>
    </w:p>
    <w:p w:rsidR="00A77B3E" w:rsidRPr="008B53D3" w:rsidP="008B53D3">
      <w:pPr>
        <w:jc w:val="center"/>
        <w:rPr>
          <w:sz w:val="23"/>
          <w:szCs w:val="23"/>
        </w:rPr>
      </w:pPr>
      <w:r w:rsidRPr="008B53D3">
        <w:rPr>
          <w:sz w:val="23"/>
          <w:szCs w:val="23"/>
        </w:rPr>
        <w:t>П</w:t>
      </w:r>
      <w:r w:rsidRPr="008B53D3">
        <w:rPr>
          <w:sz w:val="23"/>
          <w:szCs w:val="23"/>
        </w:rPr>
        <w:t xml:space="preserve"> О С Т А Н О В Л Е Н И Е</w:t>
      </w:r>
    </w:p>
    <w:p w:rsidR="00A77B3E" w:rsidRPr="008B53D3" w:rsidP="008B53D3">
      <w:pPr>
        <w:jc w:val="both"/>
        <w:rPr>
          <w:sz w:val="23"/>
          <w:szCs w:val="23"/>
        </w:rPr>
      </w:pPr>
    </w:p>
    <w:p w:rsidR="00A77B3E" w:rsidRPr="008B53D3" w:rsidP="008B53D3">
      <w:pPr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 xml:space="preserve">08 февраля 2023 года            </w:t>
      </w:r>
      <w:r w:rsidRPr="008B53D3">
        <w:rPr>
          <w:sz w:val="23"/>
          <w:szCs w:val="23"/>
        </w:rPr>
        <w:tab/>
      </w:r>
      <w:r w:rsidRPr="008B53D3">
        <w:rPr>
          <w:sz w:val="23"/>
          <w:szCs w:val="23"/>
        </w:rPr>
        <w:tab/>
        <w:t xml:space="preserve">             </w:t>
      </w:r>
      <w:r w:rsidRPr="008B53D3">
        <w:rPr>
          <w:sz w:val="23"/>
          <w:szCs w:val="23"/>
        </w:rPr>
        <w:tab/>
        <w:t xml:space="preserve"> </w:t>
      </w:r>
      <w:r w:rsidRPr="008B53D3">
        <w:rPr>
          <w:sz w:val="23"/>
          <w:szCs w:val="23"/>
        </w:rPr>
        <w:tab/>
        <w:t xml:space="preserve">  </w:t>
      </w:r>
      <w:r w:rsidRPr="008B53D3">
        <w:rPr>
          <w:sz w:val="23"/>
          <w:szCs w:val="23"/>
        </w:rPr>
        <w:t xml:space="preserve">Республика Крым, п. </w:t>
      </w:r>
      <w:r w:rsidRPr="008B53D3">
        <w:rPr>
          <w:sz w:val="23"/>
          <w:szCs w:val="23"/>
        </w:rPr>
        <w:t>Черноморское</w:t>
      </w:r>
    </w:p>
    <w:p w:rsidR="00A77B3E" w:rsidRPr="008B53D3" w:rsidP="008B53D3">
      <w:pPr>
        <w:jc w:val="both"/>
        <w:rPr>
          <w:sz w:val="23"/>
          <w:szCs w:val="23"/>
        </w:rPr>
      </w:pPr>
    </w:p>
    <w:p w:rsidR="00A77B3E" w:rsidRPr="008B53D3" w:rsidP="008B53D3">
      <w:pPr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 xml:space="preserve">Мировой судья судебного участка №93 Черноморского судебного района Республики Крым Солодченко </w:t>
      </w:r>
      <w:r w:rsidRPr="008B53D3">
        <w:rPr>
          <w:sz w:val="23"/>
          <w:szCs w:val="23"/>
        </w:rPr>
        <w:t>И.В. рассмотрев</w:t>
      </w:r>
      <w:r w:rsidRPr="008B53D3">
        <w:rPr>
          <w:sz w:val="23"/>
          <w:szCs w:val="23"/>
        </w:rPr>
        <w:t xml:space="preserve"> в открытом судебном заседании административный материал,  поступивший  из Межрайонной ИФНС России № 6 по Республике Крым, в отношении должностного лица – ДОЛЖНОСТЬ НАИМЕНОВАНИЕ ОРГАНИЗАЦИИ</w:t>
      </w:r>
      <w:r w:rsidRPr="008B53D3">
        <w:rPr>
          <w:sz w:val="23"/>
          <w:szCs w:val="23"/>
        </w:rPr>
        <w:t xml:space="preserve"> </w:t>
      </w:r>
      <w:r w:rsidRPr="008B53D3">
        <w:rPr>
          <w:sz w:val="23"/>
          <w:szCs w:val="23"/>
        </w:rPr>
        <w:t>Дудинова</w:t>
      </w:r>
      <w:r w:rsidRPr="008B53D3">
        <w:rPr>
          <w:sz w:val="23"/>
          <w:szCs w:val="23"/>
        </w:rPr>
        <w:t xml:space="preserve"> А.С.</w:t>
      </w:r>
      <w:r w:rsidRPr="008B53D3">
        <w:rPr>
          <w:sz w:val="23"/>
          <w:szCs w:val="23"/>
        </w:rPr>
        <w:t>, ПАСПОРТНЫЕ ДАННЫЕ</w:t>
      </w:r>
      <w:r w:rsidRPr="008B53D3">
        <w:rPr>
          <w:sz w:val="23"/>
          <w:szCs w:val="23"/>
        </w:rPr>
        <w:t>, зарегистрированного и фактически проживающего по адресу: АДРЕС</w:t>
      </w:r>
      <w:r w:rsidRPr="008B53D3">
        <w:rPr>
          <w:sz w:val="23"/>
          <w:szCs w:val="23"/>
        </w:rPr>
        <w:t>,</w:t>
      </w:r>
    </w:p>
    <w:p w:rsidR="00A77B3E" w:rsidRPr="008B53D3" w:rsidP="008B53D3">
      <w:pPr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>о  привлечении к административной ответственности по ст.15.5 КоАП РФ,</w:t>
      </w:r>
    </w:p>
    <w:p w:rsidR="00A77B3E" w:rsidRPr="008B53D3" w:rsidP="008B53D3">
      <w:pPr>
        <w:jc w:val="both"/>
        <w:rPr>
          <w:sz w:val="23"/>
          <w:szCs w:val="23"/>
        </w:rPr>
      </w:pPr>
    </w:p>
    <w:p w:rsidR="00A77B3E" w:rsidRPr="008B53D3" w:rsidP="008B53D3">
      <w:pPr>
        <w:jc w:val="center"/>
        <w:rPr>
          <w:sz w:val="23"/>
          <w:szCs w:val="23"/>
        </w:rPr>
      </w:pPr>
      <w:r w:rsidRPr="008B53D3">
        <w:rPr>
          <w:sz w:val="23"/>
          <w:szCs w:val="23"/>
        </w:rPr>
        <w:t>У С Т А Н О В И Л:</w:t>
      </w:r>
    </w:p>
    <w:p w:rsidR="00A77B3E" w:rsidRPr="008B53D3" w:rsidP="008B53D3">
      <w:pPr>
        <w:jc w:val="both"/>
        <w:rPr>
          <w:sz w:val="23"/>
          <w:szCs w:val="23"/>
        </w:rPr>
      </w:pPr>
    </w:p>
    <w:p w:rsidR="00A77B3E" w:rsidRPr="008B53D3" w:rsidP="008B53D3">
      <w:pPr>
        <w:jc w:val="both"/>
        <w:rPr>
          <w:sz w:val="23"/>
          <w:szCs w:val="23"/>
        </w:rPr>
      </w:pPr>
      <w:r w:rsidRPr="008B53D3">
        <w:rPr>
          <w:sz w:val="23"/>
          <w:szCs w:val="23"/>
        </w:rPr>
        <w:t xml:space="preserve"> </w:t>
      </w:r>
      <w:r w:rsidRPr="008B53D3">
        <w:rPr>
          <w:sz w:val="23"/>
          <w:szCs w:val="23"/>
        </w:rPr>
        <w:tab/>
        <w:t>ДАТА</w:t>
      </w:r>
      <w:r w:rsidRPr="008B53D3">
        <w:rPr>
          <w:sz w:val="23"/>
          <w:szCs w:val="23"/>
        </w:rPr>
        <w:t xml:space="preserve"> по адресу: АДРЕС</w:t>
      </w:r>
      <w:r w:rsidRPr="008B53D3">
        <w:rPr>
          <w:sz w:val="23"/>
          <w:szCs w:val="23"/>
        </w:rPr>
        <w:t>, ДОЛЖНОСТЬ НАИМЕНОВАНИЕ ОРГАНИЗАЦИИ</w:t>
      </w:r>
      <w:r w:rsidRPr="008B53D3">
        <w:rPr>
          <w:sz w:val="23"/>
          <w:szCs w:val="23"/>
        </w:rPr>
        <w:t xml:space="preserve"> </w:t>
      </w:r>
      <w:r w:rsidRPr="008B53D3">
        <w:rPr>
          <w:sz w:val="23"/>
          <w:szCs w:val="23"/>
        </w:rPr>
        <w:t>Дудиновым</w:t>
      </w:r>
      <w:r w:rsidRPr="008B53D3">
        <w:rPr>
          <w:sz w:val="23"/>
          <w:szCs w:val="23"/>
        </w:rPr>
        <w:t xml:space="preserve"> А.С., совершено нарушение законодательства о налогах и сборах, в части непредставления в установленный п.1, п.3 ст.289 Налогового кодекса РФ срок налоговой декларации по налогу на добавленную стоимость </w:t>
      </w:r>
      <w:r w:rsidRPr="008B53D3">
        <w:rPr>
          <w:sz w:val="23"/>
          <w:szCs w:val="23"/>
        </w:rPr>
        <w:t>за</w:t>
      </w:r>
      <w:r w:rsidRPr="008B53D3">
        <w:rPr>
          <w:sz w:val="23"/>
          <w:szCs w:val="23"/>
        </w:rPr>
        <w:t xml:space="preserve"> ДАТА.</w:t>
      </w:r>
    </w:p>
    <w:p w:rsidR="00A77B3E" w:rsidRPr="008B53D3" w:rsidP="008B53D3">
      <w:pPr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>Согласно п.1 ст.28</w:t>
      </w:r>
      <w:r w:rsidRPr="008B53D3">
        <w:rPr>
          <w:sz w:val="23"/>
          <w:szCs w:val="23"/>
        </w:rPr>
        <w:t>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</w:t>
      </w:r>
      <w:r w:rsidRPr="008B53D3">
        <w:rPr>
          <w:sz w:val="23"/>
          <w:szCs w:val="23"/>
        </w:rPr>
        <w:t>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 w:rsidRPr="008B53D3">
        <w:rPr>
          <w:sz w:val="23"/>
          <w:szCs w:val="23"/>
        </w:rPr>
        <w:t xml:space="preserve"> декларации в порядке, определенном настоящей статьей.</w:t>
      </w:r>
    </w:p>
    <w:p w:rsidR="00A77B3E" w:rsidRPr="008B53D3" w:rsidP="008B53D3">
      <w:pPr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>В соответствии с</w:t>
      </w:r>
      <w:r w:rsidRPr="008B53D3">
        <w:rPr>
          <w:sz w:val="23"/>
          <w:szCs w:val="23"/>
        </w:rPr>
        <w:t xml:space="preserve"> п.3 ст.289 Налогового кодекса Российской Федерации,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Налогоплательщики, исчисляющ</w:t>
      </w:r>
      <w:r w:rsidRPr="008B53D3">
        <w:rPr>
          <w:sz w:val="23"/>
          <w:szCs w:val="23"/>
        </w:rPr>
        <w:t>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месяцем, по итогам которого производится исчисление авансового платежа.</w:t>
      </w:r>
    </w:p>
    <w:p w:rsidR="00A77B3E" w:rsidRPr="008B53D3" w:rsidP="008B53D3">
      <w:pPr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>Фактически налоговая декларация</w:t>
      </w:r>
      <w:r w:rsidRPr="008B53D3">
        <w:rPr>
          <w:sz w:val="23"/>
          <w:szCs w:val="23"/>
        </w:rPr>
        <w:t xml:space="preserve"> по налогу на прибыль организаций (налоговый расчет авансового платежа) </w:t>
      </w:r>
      <w:r w:rsidRPr="008B53D3">
        <w:rPr>
          <w:sz w:val="23"/>
          <w:szCs w:val="23"/>
        </w:rPr>
        <w:t>за</w:t>
      </w:r>
      <w:r w:rsidRPr="008B53D3">
        <w:rPr>
          <w:sz w:val="23"/>
          <w:szCs w:val="23"/>
        </w:rPr>
        <w:t xml:space="preserve"> </w:t>
      </w:r>
      <w:r w:rsidRPr="008B53D3">
        <w:rPr>
          <w:sz w:val="23"/>
          <w:szCs w:val="23"/>
        </w:rPr>
        <w:t>ДАТА</w:t>
      </w:r>
      <w:r w:rsidRPr="008B53D3">
        <w:rPr>
          <w:sz w:val="23"/>
          <w:szCs w:val="23"/>
        </w:rPr>
        <w:t xml:space="preserve"> ДОЛЖНОСТЬ НАИМЕНОВАНИЕ ОРГАНИЗАЦИИ</w:t>
      </w:r>
      <w:r w:rsidRPr="008B53D3">
        <w:rPr>
          <w:sz w:val="23"/>
          <w:szCs w:val="23"/>
        </w:rPr>
        <w:t xml:space="preserve"> </w:t>
      </w:r>
      <w:r w:rsidRPr="008B53D3">
        <w:rPr>
          <w:sz w:val="23"/>
          <w:szCs w:val="23"/>
        </w:rPr>
        <w:t>Дудинов</w:t>
      </w:r>
      <w:r w:rsidRPr="008B53D3">
        <w:rPr>
          <w:sz w:val="23"/>
          <w:szCs w:val="23"/>
        </w:rPr>
        <w:t xml:space="preserve"> А.С. представил с нарушением сроков представления – ДАТА</w:t>
      </w:r>
      <w:r w:rsidRPr="008B53D3">
        <w:rPr>
          <w:sz w:val="23"/>
          <w:szCs w:val="23"/>
        </w:rPr>
        <w:t>, предельный срок предоставления которого не позднее ДАТА</w:t>
      </w:r>
      <w:r w:rsidRPr="008B53D3">
        <w:rPr>
          <w:sz w:val="23"/>
          <w:szCs w:val="23"/>
        </w:rPr>
        <w:t xml:space="preserve"> (включительно) в электронном виде по телекоммуникационным каналам связи.</w:t>
      </w:r>
    </w:p>
    <w:p w:rsidR="00A77B3E" w:rsidRPr="008B53D3" w:rsidP="008B53D3">
      <w:pPr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 xml:space="preserve">Своими действиями </w:t>
      </w:r>
      <w:r w:rsidRPr="008B53D3">
        <w:rPr>
          <w:sz w:val="23"/>
          <w:szCs w:val="23"/>
        </w:rPr>
        <w:t>Дудинов</w:t>
      </w:r>
      <w:r w:rsidRPr="008B53D3">
        <w:rPr>
          <w:sz w:val="23"/>
          <w:szCs w:val="23"/>
        </w:rPr>
        <w:t xml:space="preserve"> А.С. совершил административное правонарушение, предусмотренное ст.15.5 КоАП РФ, то есть нарушение установленных законодательством о налогах и сборах сроков </w:t>
      </w:r>
      <w:r w:rsidRPr="008B53D3">
        <w:rPr>
          <w:sz w:val="23"/>
          <w:szCs w:val="23"/>
        </w:rPr>
        <w:t>представления налоговой декларации в налоговый орган по месту учета.</w:t>
      </w:r>
    </w:p>
    <w:p w:rsidR="00A77B3E" w:rsidRPr="008B53D3" w:rsidP="008B53D3">
      <w:pPr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>В судебное заседание, назначенное на ДАТА</w:t>
      </w:r>
      <w:r w:rsidRPr="008B53D3">
        <w:rPr>
          <w:sz w:val="23"/>
          <w:szCs w:val="23"/>
        </w:rPr>
        <w:t xml:space="preserve"> </w:t>
      </w:r>
      <w:r w:rsidRPr="008B53D3">
        <w:rPr>
          <w:sz w:val="23"/>
          <w:szCs w:val="23"/>
        </w:rPr>
        <w:t>Дудинов</w:t>
      </w:r>
      <w:r w:rsidRPr="008B53D3">
        <w:rPr>
          <w:sz w:val="23"/>
          <w:szCs w:val="23"/>
        </w:rPr>
        <w:t xml:space="preserve"> А.С. не явился, о месте и времени рассмотрения дела извещен надлежащим образом, посредством телефонограммы, подал в суд ходатайство, согл</w:t>
      </w:r>
      <w:r w:rsidRPr="008B53D3">
        <w:rPr>
          <w:sz w:val="23"/>
          <w:szCs w:val="23"/>
        </w:rPr>
        <w:t xml:space="preserve">асно которого </w:t>
      </w:r>
      <w:r w:rsidRPr="008B53D3">
        <w:rPr>
          <w:sz w:val="23"/>
          <w:szCs w:val="23"/>
        </w:rPr>
        <w:t>Дудинов</w:t>
      </w:r>
      <w:r w:rsidRPr="008B53D3">
        <w:rPr>
          <w:sz w:val="23"/>
          <w:szCs w:val="23"/>
        </w:rPr>
        <w:t xml:space="preserve"> А.С. вину в совершении административного правонарушения признал в полном объеме, просил рассмотреть дело без его участия.</w:t>
      </w:r>
    </w:p>
    <w:p w:rsidR="00A77B3E" w:rsidRPr="008B53D3" w:rsidP="008B53D3">
      <w:pPr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 xml:space="preserve"> При таких обстоятельствах, суд признает </w:t>
      </w:r>
      <w:r w:rsidRPr="008B53D3">
        <w:rPr>
          <w:sz w:val="23"/>
          <w:szCs w:val="23"/>
        </w:rPr>
        <w:t>Дудинову</w:t>
      </w:r>
      <w:r w:rsidRPr="008B53D3">
        <w:rPr>
          <w:sz w:val="23"/>
          <w:szCs w:val="23"/>
        </w:rPr>
        <w:t xml:space="preserve"> А.С. надлежаще извещенным о времени и месте рассмотрения дела,</w:t>
      </w:r>
      <w:r w:rsidRPr="008B53D3">
        <w:rPr>
          <w:sz w:val="23"/>
          <w:szCs w:val="23"/>
        </w:rPr>
        <w:t xml:space="preserve"> и в соответствии с ч.2 ст.25.1 КоАП РФ полагает возможным рассмотреть дело в его отсутствие.</w:t>
      </w:r>
    </w:p>
    <w:p w:rsidR="00A77B3E" w:rsidRPr="008B53D3" w:rsidP="008B53D3">
      <w:pPr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>В соответствии со  ст. 2.1  КоАП РФ  административным правонарушением признается противоправное, виновное действие (бездействие) физического или юридического лица</w:t>
      </w:r>
      <w:r w:rsidRPr="008B53D3">
        <w:rPr>
          <w:sz w:val="23"/>
          <w:szCs w:val="23"/>
        </w:rPr>
        <w:t>, за которое настоящим Кодексом или законами субъектов  Российской  Федерации об административных правонарушениях установлена административная ответственность.</w:t>
      </w:r>
    </w:p>
    <w:p w:rsidR="00A77B3E" w:rsidRPr="008B53D3" w:rsidP="008B53D3">
      <w:pPr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>Главой 26 КоАП РФ предусмотрены предмет доказывания, доказательства, оценка доказательств.</w:t>
      </w:r>
    </w:p>
    <w:p w:rsidR="00A77B3E" w:rsidRPr="008B53D3" w:rsidP="008B53D3">
      <w:pPr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>Согла</w:t>
      </w:r>
      <w:r w:rsidRPr="008B53D3">
        <w:rPr>
          <w:sz w:val="23"/>
          <w:szCs w:val="23"/>
        </w:rPr>
        <w:t>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</w:t>
      </w:r>
      <w:r w:rsidRPr="008B53D3">
        <w:rPr>
          <w:sz w:val="23"/>
          <w:szCs w:val="23"/>
        </w:rPr>
        <w:t xml:space="preserve">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RPr="008B53D3" w:rsidP="008B53D3">
      <w:pPr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>В силу ст. 2.4 Кодекса Российской Федерации об административных правонарушениях</w:t>
      </w:r>
      <w:r w:rsidRPr="008B53D3">
        <w:rPr>
          <w:sz w:val="23"/>
          <w:szCs w:val="23"/>
        </w:rPr>
        <w:t>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8B53D3" w:rsidP="008B53D3">
      <w:pPr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 xml:space="preserve">Факт совершения </w:t>
      </w:r>
      <w:r w:rsidRPr="008B53D3">
        <w:rPr>
          <w:sz w:val="23"/>
          <w:szCs w:val="23"/>
        </w:rPr>
        <w:t>Дудиновым</w:t>
      </w:r>
      <w:r w:rsidRPr="008B53D3">
        <w:rPr>
          <w:sz w:val="23"/>
          <w:szCs w:val="23"/>
        </w:rPr>
        <w:t xml:space="preserve"> А.С. административного правон</w:t>
      </w:r>
      <w:r w:rsidRPr="008B53D3">
        <w:rPr>
          <w:sz w:val="23"/>
          <w:szCs w:val="23"/>
        </w:rPr>
        <w:t>арушения подтверждается:</w:t>
      </w:r>
    </w:p>
    <w:p w:rsidR="00A77B3E" w:rsidRPr="008B53D3" w:rsidP="008B53D3">
      <w:pPr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>- протоколом об административном правонарушении НОМЕР</w:t>
      </w:r>
      <w:r w:rsidRPr="008B53D3">
        <w:rPr>
          <w:sz w:val="23"/>
          <w:szCs w:val="23"/>
        </w:rPr>
        <w:t xml:space="preserve"> </w:t>
      </w:r>
      <w:r w:rsidRPr="008B53D3">
        <w:rPr>
          <w:sz w:val="23"/>
          <w:szCs w:val="23"/>
        </w:rPr>
        <w:t>от</w:t>
      </w:r>
      <w:r w:rsidRPr="008B53D3">
        <w:rPr>
          <w:sz w:val="23"/>
          <w:szCs w:val="23"/>
        </w:rPr>
        <w:t xml:space="preserve"> ДАТА</w:t>
      </w:r>
      <w:r w:rsidRPr="008B53D3">
        <w:rPr>
          <w:sz w:val="23"/>
          <w:szCs w:val="23"/>
        </w:rPr>
        <w:t xml:space="preserve"> (л.д.1-2);</w:t>
      </w:r>
    </w:p>
    <w:p w:rsidR="00A77B3E" w:rsidRPr="008B53D3" w:rsidP="008B53D3">
      <w:pPr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>- выпиской из Единого государственного реестра юридических лиц (л.д.3-4);</w:t>
      </w:r>
    </w:p>
    <w:p w:rsidR="00A77B3E" w:rsidRPr="008B53D3" w:rsidP="008B53D3">
      <w:pPr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>- квитанцией о приеме налоговой декларации (расчета), бухгалтерской (фина</w:t>
      </w:r>
      <w:r w:rsidRPr="008B53D3">
        <w:rPr>
          <w:sz w:val="23"/>
          <w:szCs w:val="23"/>
        </w:rPr>
        <w:t xml:space="preserve">нсовой) отчетности в электронной форме (л.д.5); </w:t>
      </w:r>
    </w:p>
    <w:p w:rsidR="00A77B3E" w:rsidRPr="008B53D3" w:rsidP="008B53D3">
      <w:pPr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>- уведомлением о вызове в налоговый орган налогоплательщика (плательщика сбора, плательщика страховых взносов, налогового агента) НОМЕР</w:t>
      </w:r>
      <w:r w:rsidRPr="008B53D3">
        <w:rPr>
          <w:sz w:val="23"/>
          <w:szCs w:val="23"/>
        </w:rPr>
        <w:t xml:space="preserve"> </w:t>
      </w:r>
      <w:r w:rsidRPr="008B53D3">
        <w:rPr>
          <w:sz w:val="23"/>
          <w:szCs w:val="23"/>
        </w:rPr>
        <w:t>от</w:t>
      </w:r>
      <w:r w:rsidRPr="008B53D3">
        <w:rPr>
          <w:sz w:val="23"/>
          <w:szCs w:val="23"/>
        </w:rPr>
        <w:t xml:space="preserve"> ДАТА</w:t>
      </w:r>
      <w:r w:rsidRPr="008B53D3">
        <w:rPr>
          <w:sz w:val="23"/>
          <w:szCs w:val="23"/>
        </w:rPr>
        <w:t xml:space="preserve"> (л.д.6);</w:t>
      </w:r>
    </w:p>
    <w:p w:rsidR="00A77B3E" w:rsidRPr="008B53D3" w:rsidP="008B53D3">
      <w:pPr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>- уведомлением о вызове в налоговый орган налогоплател</w:t>
      </w:r>
      <w:r w:rsidRPr="008B53D3">
        <w:rPr>
          <w:sz w:val="23"/>
          <w:szCs w:val="23"/>
        </w:rPr>
        <w:t>ьщика (плательщика сбора, плательщика страховых взносов, налогового агента) НОМЕР</w:t>
      </w:r>
      <w:r w:rsidRPr="008B53D3">
        <w:rPr>
          <w:sz w:val="23"/>
          <w:szCs w:val="23"/>
        </w:rPr>
        <w:t xml:space="preserve"> </w:t>
      </w:r>
      <w:r w:rsidRPr="008B53D3">
        <w:rPr>
          <w:sz w:val="23"/>
          <w:szCs w:val="23"/>
        </w:rPr>
        <w:t>от</w:t>
      </w:r>
      <w:r w:rsidRPr="008B53D3">
        <w:rPr>
          <w:sz w:val="23"/>
          <w:szCs w:val="23"/>
        </w:rPr>
        <w:t xml:space="preserve"> ДАТА</w:t>
      </w:r>
      <w:r w:rsidRPr="008B53D3">
        <w:rPr>
          <w:sz w:val="23"/>
          <w:szCs w:val="23"/>
        </w:rPr>
        <w:t xml:space="preserve"> (л.д.7);</w:t>
      </w:r>
    </w:p>
    <w:p w:rsidR="00A77B3E" w:rsidRPr="008B53D3" w:rsidP="008B53D3">
      <w:pPr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>- квитанцией о приеме электронного документа (л.д.8).</w:t>
      </w:r>
    </w:p>
    <w:p w:rsidR="00A77B3E" w:rsidRPr="008B53D3" w:rsidP="008B53D3">
      <w:pPr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 xml:space="preserve">Оценивая в совокупности, исследованные по делу доказательства, суд приходит к выводу о том, что вина </w:t>
      </w:r>
      <w:r w:rsidRPr="008B53D3">
        <w:rPr>
          <w:sz w:val="23"/>
          <w:szCs w:val="23"/>
        </w:rPr>
        <w:t>Дудинова</w:t>
      </w:r>
      <w:r w:rsidRPr="008B53D3">
        <w:rPr>
          <w:sz w:val="23"/>
          <w:szCs w:val="23"/>
        </w:rPr>
        <w:t xml:space="preserve"> А.С. в совершении административного правонарушения установлена, и её действия правильно квалифицированы ст.15.5 КоАП РФ. </w:t>
      </w:r>
    </w:p>
    <w:p w:rsidR="00A77B3E" w:rsidRPr="008B53D3" w:rsidP="008B53D3">
      <w:pPr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>В качестве обстоятельств</w:t>
      </w:r>
      <w:r w:rsidRPr="008B53D3">
        <w:rPr>
          <w:sz w:val="23"/>
          <w:szCs w:val="23"/>
        </w:rPr>
        <w:t xml:space="preserve"> смягчающих административную ответственность в соответствии со ст. 4.2 КоАП РФ, суд признает признание вины и раскаяние </w:t>
      </w:r>
      <w:r w:rsidRPr="008B53D3">
        <w:rPr>
          <w:sz w:val="23"/>
          <w:szCs w:val="23"/>
        </w:rPr>
        <w:t>в</w:t>
      </w:r>
      <w:r w:rsidRPr="008B53D3">
        <w:rPr>
          <w:sz w:val="23"/>
          <w:szCs w:val="23"/>
        </w:rPr>
        <w:t xml:space="preserve"> содеянном. Отягчающих обстоятельств судом не установлено.  </w:t>
      </w:r>
    </w:p>
    <w:p w:rsidR="00A77B3E" w:rsidRPr="008B53D3" w:rsidP="008B53D3">
      <w:pPr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>Учитывая характер совершенного правонарушения, личность нарушителя,  налич</w:t>
      </w:r>
      <w:r w:rsidRPr="008B53D3">
        <w:rPr>
          <w:sz w:val="23"/>
          <w:szCs w:val="23"/>
        </w:rPr>
        <w:t>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ст.15.5 КоАП РФ.</w:t>
      </w:r>
    </w:p>
    <w:p w:rsidR="00A77B3E" w:rsidRPr="008B53D3" w:rsidP="008B53D3">
      <w:pPr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>Руководствуясь ст.15.5, ст. ст. 29.9-29</w:t>
      </w:r>
      <w:r w:rsidRPr="008B53D3">
        <w:rPr>
          <w:sz w:val="23"/>
          <w:szCs w:val="23"/>
        </w:rPr>
        <w:t>.11 Кодекса РФ об административных правонарушениях, мировой судья,</w:t>
      </w:r>
    </w:p>
    <w:p w:rsidR="00A77B3E" w:rsidRPr="008B53D3" w:rsidP="008B53D3">
      <w:pPr>
        <w:jc w:val="both"/>
        <w:rPr>
          <w:sz w:val="23"/>
          <w:szCs w:val="23"/>
        </w:rPr>
      </w:pPr>
    </w:p>
    <w:p w:rsidR="00A77B3E" w:rsidRPr="008B53D3" w:rsidP="008B53D3">
      <w:pPr>
        <w:jc w:val="center"/>
        <w:rPr>
          <w:sz w:val="23"/>
          <w:szCs w:val="23"/>
        </w:rPr>
      </w:pPr>
      <w:r w:rsidRPr="008B53D3">
        <w:rPr>
          <w:sz w:val="23"/>
          <w:szCs w:val="23"/>
        </w:rPr>
        <w:t>ПОСТАНОВИЛ:</w:t>
      </w:r>
    </w:p>
    <w:p w:rsidR="00A77B3E" w:rsidRPr="008B53D3" w:rsidP="008B53D3">
      <w:pPr>
        <w:jc w:val="both"/>
        <w:rPr>
          <w:sz w:val="23"/>
          <w:szCs w:val="23"/>
        </w:rPr>
      </w:pPr>
    </w:p>
    <w:p w:rsidR="00A77B3E" w:rsidRPr="008B53D3" w:rsidP="008B53D3">
      <w:pPr>
        <w:jc w:val="both"/>
        <w:rPr>
          <w:sz w:val="23"/>
          <w:szCs w:val="23"/>
        </w:rPr>
      </w:pPr>
      <w:r w:rsidRPr="008B53D3">
        <w:rPr>
          <w:sz w:val="23"/>
          <w:szCs w:val="23"/>
        </w:rPr>
        <w:t xml:space="preserve"> </w:t>
      </w:r>
      <w:r w:rsidRPr="008B53D3">
        <w:rPr>
          <w:sz w:val="23"/>
          <w:szCs w:val="23"/>
        </w:rPr>
        <w:tab/>
        <w:t>Должностное лицо – ДОЛЖНОСТЬ НАИМЕНОВАНИЕ ОРГАНИЗАЦИИ</w:t>
      </w:r>
      <w:r w:rsidRPr="008B53D3">
        <w:rPr>
          <w:sz w:val="23"/>
          <w:szCs w:val="23"/>
        </w:rPr>
        <w:t xml:space="preserve"> </w:t>
      </w:r>
      <w:r w:rsidRPr="008B53D3">
        <w:rPr>
          <w:sz w:val="23"/>
          <w:szCs w:val="23"/>
        </w:rPr>
        <w:t>Дудинова</w:t>
      </w:r>
      <w:r w:rsidRPr="008B53D3">
        <w:rPr>
          <w:sz w:val="23"/>
          <w:szCs w:val="23"/>
        </w:rPr>
        <w:t xml:space="preserve"> А.С.</w:t>
      </w:r>
      <w:r w:rsidRPr="008B53D3">
        <w:rPr>
          <w:sz w:val="23"/>
          <w:szCs w:val="23"/>
        </w:rPr>
        <w:t>, ПАСПОРТНЫЕ ДАННЫЕ</w:t>
      </w:r>
      <w:r w:rsidRPr="008B53D3">
        <w:rPr>
          <w:sz w:val="23"/>
          <w:szCs w:val="23"/>
        </w:rPr>
        <w:t xml:space="preserve">, признать виновным в </w:t>
      </w:r>
      <w:r w:rsidRPr="008B53D3">
        <w:rPr>
          <w:sz w:val="23"/>
          <w:szCs w:val="23"/>
        </w:rPr>
        <w:t>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размере 300 (триста) рублей.</w:t>
      </w:r>
    </w:p>
    <w:p w:rsidR="00A77B3E" w:rsidRPr="008B53D3" w:rsidP="008B53D3">
      <w:pPr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>Реквизиты для уплаты штрафа: получатель УФК по Республике Крым (Министерс</w:t>
      </w:r>
      <w:r w:rsidRPr="008B53D3">
        <w:rPr>
          <w:sz w:val="23"/>
          <w:szCs w:val="23"/>
        </w:rPr>
        <w:t>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</w:t>
      </w:r>
      <w:r w:rsidRPr="008B53D3">
        <w:rPr>
          <w:sz w:val="23"/>
          <w:szCs w:val="23"/>
        </w:rPr>
        <w:t>7500, лицевой счет 04752203230 в УФК по Республике Крым, код  сводного реестра 35220323, ОКТМО 35656000, КБК 82811601153010005140, УИН 0410760300935000362315120, постановление № 5-93-36/2023.</w:t>
      </w:r>
    </w:p>
    <w:p w:rsidR="00A77B3E" w:rsidRPr="008B53D3" w:rsidP="008B53D3">
      <w:pPr>
        <w:jc w:val="both"/>
        <w:rPr>
          <w:sz w:val="23"/>
          <w:szCs w:val="23"/>
        </w:rPr>
      </w:pPr>
      <w:r w:rsidRPr="008B53D3">
        <w:rPr>
          <w:sz w:val="23"/>
          <w:szCs w:val="23"/>
        </w:rPr>
        <w:t xml:space="preserve"> </w:t>
      </w:r>
      <w:r w:rsidRPr="008B53D3">
        <w:rPr>
          <w:sz w:val="23"/>
          <w:szCs w:val="23"/>
        </w:rPr>
        <w:tab/>
        <w:t>Разъяснить, что в соответствии со ст. 32.2 КоАП РФ администрат</w:t>
      </w:r>
      <w:r w:rsidRPr="008B53D3">
        <w:rPr>
          <w:sz w:val="23"/>
          <w:szCs w:val="23"/>
        </w:rP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</w:t>
      </w:r>
      <w:r w:rsidRPr="008B53D3">
        <w:rPr>
          <w:sz w:val="23"/>
          <w:szCs w:val="23"/>
        </w:rPr>
        <w:t>и, предусмотренных статьей 31.5 настоящего Кодекса.</w:t>
      </w:r>
    </w:p>
    <w:p w:rsidR="00A77B3E" w:rsidRPr="008B53D3" w:rsidP="008B53D3">
      <w:pPr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</w:t>
      </w:r>
      <w:r w:rsidRPr="008B53D3">
        <w:rPr>
          <w:sz w:val="23"/>
          <w:szCs w:val="23"/>
        </w:rPr>
        <w:t>ю силу, как документ подтверждающий  исполнение судебного постановления.</w:t>
      </w:r>
    </w:p>
    <w:p w:rsidR="00A77B3E" w:rsidRPr="008B53D3" w:rsidP="008B53D3">
      <w:pPr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 xml:space="preserve">Разъяснить </w:t>
      </w:r>
      <w:r w:rsidRPr="008B53D3">
        <w:rPr>
          <w:sz w:val="23"/>
          <w:szCs w:val="23"/>
        </w:rPr>
        <w:t>Дудинову</w:t>
      </w:r>
      <w:r w:rsidRPr="008B53D3">
        <w:rPr>
          <w:sz w:val="23"/>
          <w:szCs w:val="23"/>
        </w:rPr>
        <w:t xml:space="preserve"> А.С. 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8B53D3" w:rsidP="008B53D3">
      <w:pPr>
        <w:jc w:val="both"/>
        <w:rPr>
          <w:sz w:val="23"/>
          <w:szCs w:val="23"/>
        </w:rPr>
      </w:pPr>
      <w:r w:rsidRPr="008B53D3">
        <w:rPr>
          <w:sz w:val="23"/>
          <w:szCs w:val="23"/>
        </w:rPr>
        <w:t xml:space="preserve">       </w:t>
      </w:r>
      <w:r w:rsidRPr="008B53D3">
        <w:rPr>
          <w:sz w:val="23"/>
          <w:szCs w:val="23"/>
        </w:rPr>
        <w:tab/>
        <w:t>П</w:t>
      </w:r>
      <w:r w:rsidRPr="008B53D3">
        <w:rPr>
          <w:sz w:val="23"/>
          <w:szCs w:val="23"/>
        </w:rPr>
        <w:t>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RPr="008B53D3" w:rsidP="008B53D3">
      <w:pPr>
        <w:jc w:val="both"/>
        <w:rPr>
          <w:sz w:val="23"/>
          <w:szCs w:val="23"/>
        </w:rPr>
      </w:pPr>
    </w:p>
    <w:p w:rsidR="00A77B3E" w:rsidRPr="008B53D3" w:rsidP="008B53D3">
      <w:pPr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 xml:space="preserve">Мировой судья </w:t>
      </w:r>
      <w:r w:rsidRPr="008B53D3">
        <w:rPr>
          <w:sz w:val="23"/>
          <w:szCs w:val="23"/>
        </w:rPr>
        <w:tab/>
      </w:r>
      <w:r w:rsidRPr="008B53D3">
        <w:rPr>
          <w:sz w:val="23"/>
          <w:szCs w:val="23"/>
        </w:rPr>
        <w:tab/>
        <w:t xml:space="preserve">     </w:t>
      </w:r>
      <w:r w:rsidRPr="008B53D3">
        <w:rPr>
          <w:sz w:val="23"/>
          <w:szCs w:val="23"/>
        </w:rPr>
        <w:tab/>
      </w:r>
      <w:r w:rsidRPr="008B53D3">
        <w:rPr>
          <w:sz w:val="23"/>
          <w:szCs w:val="23"/>
        </w:rPr>
        <w:tab/>
        <w:t xml:space="preserve">подпись      </w:t>
      </w:r>
      <w:r w:rsidRPr="008B53D3">
        <w:rPr>
          <w:sz w:val="23"/>
          <w:szCs w:val="23"/>
        </w:rPr>
        <w:tab/>
      </w:r>
      <w:r w:rsidRPr="008B53D3">
        <w:rPr>
          <w:sz w:val="23"/>
          <w:szCs w:val="23"/>
        </w:rPr>
        <w:tab/>
        <w:t xml:space="preserve">       </w:t>
      </w:r>
      <w:r w:rsidRPr="008B53D3">
        <w:rPr>
          <w:sz w:val="23"/>
          <w:szCs w:val="23"/>
        </w:rPr>
        <w:tab/>
        <w:t xml:space="preserve"> </w:t>
      </w:r>
      <w:r w:rsidRPr="008B53D3">
        <w:rPr>
          <w:sz w:val="23"/>
          <w:szCs w:val="23"/>
        </w:rPr>
        <w:tab/>
        <w:t xml:space="preserve">       </w:t>
      </w:r>
      <w:r w:rsidRPr="008B53D3">
        <w:rPr>
          <w:sz w:val="23"/>
          <w:szCs w:val="23"/>
        </w:rPr>
        <w:t>И.В. Солодче</w:t>
      </w:r>
      <w:r w:rsidRPr="008B53D3">
        <w:rPr>
          <w:sz w:val="23"/>
          <w:szCs w:val="23"/>
        </w:rPr>
        <w:t>нко</w:t>
      </w:r>
    </w:p>
    <w:p w:rsidR="00A77B3E" w:rsidRPr="008B53D3" w:rsidP="008B53D3">
      <w:pPr>
        <w:jc w:val="both"/>
        <w:rPr>
          <w:sz w:val="23"/>
          <w:szCs w:val="23"/>
        </w:rPr>
      </w:pPr>
    </w:p>
    <w:p w:rsidR="008B53D3" w:rsidRPr="008B53D3" w:rsidP="008B53D3">
      <w:pPr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>ДЕПЕРСОНИФИКАЦИЮ</w:t>
      </w:r>
    </w:p>
    <w:p w:rsidR="008B53D3" w:rsidRPr="008B53D3" w:rsidP="008B53D3">
      <w:pPr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 xml:space="preserve">Лингвистический контроль произвел </w:t>
      </w:r>
    </w:p>
    <w:p w:rsidR="008B53D3" w:rsidRPr="008B53D3" w:rsidP="008B53D3">
      <w:pPr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>помощник судьи Димитрова О.С.______________</w:t>
      </w:r>
    </w:p>
    <w:p w:rsidR="008B53D3" w:rsidRPr="008B53D3" w:rsidP="008B53D3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>СОГЛАСОВАНО</w:t>
      </w:r>
      <w:r w:rsidRPr="008B53D3">
        <w:rPr>
          <w:sz w:val="23"/>
          <w:szCs w:val="23"/>
        </w:rPr>
        <w:tab/>
      </w:r>
    </w:p>
    <w:p w:rsidR="008B53D3" w:rsidRPr="008B53D3" w:rsidP="008B53D3">
      <w:pPr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>Судья</w:t>
      </w:r>
      <w:r w:rsidRPr="008B53D3">
        <w:rPr>
          <w:sz w:val="23"/>
          <w:szCs w:val="23"/>
        </w:rPr>
        <w:tab/>
        <w:t>Солодченко И.В. ______________</w:t>
      </w:r>
      <w:r w:rsidRPr="008B53D3">
        <w:rPr>
          <w:sz w:val="23"/>
          <w:szCs w:val="23"/>
        </w:rPr>
        <w:tab/>
      </w:r>
      <w:r w:rsidRPr="008B53D3">
        <w:rPr>
          <w:sz w:val="23"/>
          <w:szCs w:val="23"/>
        </w:rPr>
        <w:tab/>
      </w:r>
      <w:r w:rsidRPr="008B53D3">
        <w:rPr>
          <w:sz w:val="23"/>
          <w:szCs w:val="23"/>
        </w:rPr>
        <w:tab/>
        <w:t xml:space="preserve">     </w:t>
      </w:r>
    </w:p>
    <w:p w:rsidR="008B53D3" w:rsidRPr="008B53D3" w:rsidP="008B53D3">
      <w:pPr>
        <w:ind w:firstLine="720"/>
        <w:jc w:val="both"/>
        <w:rPr>
          <w:sz w:val="23"/>
          <w:szCs w:val="23"/>
        </w:rPr>
      </w:pPr>
      <w:r w:rsidRPr="008B53D3">
        <w:rPr>
          <w:sz w:val="23"/>
          <w:szCs w:val="23"/>
        </w:rPr>
        <w:t xml:space="preserve">Дата: </w:t>
      </w:r>
      <w:r w:rsidRPr="008B53D3">
        <w:rPr>
          <w:sz w:val="23"/>
          <w:szCs w:val="23"/>
        </w:rPr>
        <w:t>22.02</w:t>
      </w:r>
      <w:r w:rsidRPr="008B53D3">
        <w:rPr>
          <w:sz w:val="23"/>
          <w:szCs w:val="23"/>
        </w:rPr>
        <w:t>.2023 года</w:t>
      </w:r>
    </w:p>
    <w:p w:rsidR="008B53D3" w:rsidRPr="008B53D3" w:rsidP="008B53D3">
      <w:pPr>
        <w:ind w:firstLine="720"/>
        <w:jc w:val="both"/>
        <w:rPr>
          <w:sz w:val="23"/>
          <w:szCs w:val="23"/>
        </w:rPr>
      </w:pPr>
    </w:p>
    <w:sectPr w:rsidSect="008B53D3">
      <w:pgSz w:w="12240" w:h="15840"/>
      <w:pgMar w:top="284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D3"/>
    <w:rsid w:val="008B53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