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F0E1D">
      <w:pPr>
        <w:jc w:val="right"/>
      </w:pPr>
      <w:r>
        <w:t>УИД 91MS0093-01-2022-000069-36</w:t>
      </w:r>
    </w:p>
    <w:p w:rsidR="00A77B3E" w:rsidP="008F0E1D">
      <w:pPr>
        <w:jc w:val="right"/>
      </w:pPr>
      <w:r>
        <w:t>Дело №5-46/93/2022</w:t>
      </w:r>
    </w:p>
    <w:p w:rsidR="00A77B3E" w:rsidP="008F0E1D">
      <w:pPr>
        <w:jc w:val="both"/>
      </w:pPr>
    </w:p>
    <w:p w:rsidR="00A77B3E" w:rsidP="008F0E1D">
      <w:pPr>
        <w:jc w:val="center"/>
      </w:pPr>
      <w:r>
        <w:t>П О С Т А Н О В Л Е Н И Е</w:t>
      </w:r>
    </w:p>
    <w:p w:rsidR="00A77B3E" w:rsidP="008F0E1D">
      <w:pPr>
        <w:jc w:val="both"/>
      </w:pPr>
    </w:p>
    <w:p w:rsidR="00A77B3E" w:rsidP="008F0E1D">
      <w:pPr>
        <w:ind w:firstLine="720"/>
        <w:jc w:val="both"/>
      </w:pPr>
      <w:r>
        <w:t xml:space="preserve">02 марта 2022 года                                         </w:t>
      </w:r>
      <w:r>
        <w:tab/>
      </w:r>
      <w:r>
        <w:tab/>
        <w:t xml:space="preserve"> </w:t>
      </w:r>
      <w:r>
        <w:t xml:space="preserve">           </w:t>
      </w:r>
      <w:r>
        <w:t xml:space="preserve">Республика Крым, п. </w:t>
      </w:r>
      <w:r>
        <w:t>Черноморское</w:t>
      </w:r>
    </w:p>
    <w:p w:rsidR="00A77B3E" w:rsidP="008F0E1D">
      <w:pPr>
        <w:jc w:val="both"/>
      </w:pPr>
    </w:p>
    <w:p w:rsidR="00A77B3E" w:rsidP="008F0E1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генерального директора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8F0E1D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8F0E1D" w:rsidP="008F0E1D">
      <w:pPr>
        <w:jc w:val="both"/>
      </w:pPr>
    </w:p>
    <w:p w:rsidR="00A77B3E" w:rsidP="008F0E1D">
      <w:pPr>
        <w:jc w:val="center"/>
      </w:pPr>
      <w:r>
        <w:t>У С Т А Н О В И Л:</w:t>
      </w:r>
    </w:p>
    <w:p w:rsidR="008F0E1D" w:rsidP="008F0E1D">
      <w:pPr>
        <w:jc w:val="center"/>
      </w:pPr>
    </w:p>
    <w:p w:rsidR="00A77B3E" w:rsidP="008F0E1D">
      <w:pPr>
        <w:ind w:firstLine="720"/>
        <w:jc w:val="both"/>
      </w:pPr>
      <w:r>
        <w:t>Должностное лицо – генерально</w:t>
      </w:r>
      <w:r>
        <w:t>го директора НАИМЕНОВАНИЕ ОРГАНИЗАЦИИ</w:t>
      </w:r>
      <w:r>
        <w:t xml:space="preserve"> </w:t>
      </w:r>
      <w:r>
        <w:t>Албердина</w:t>
      </w:r>
      <w:r>
        <w:t xml:space="preserve"> С.В.,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</w:t>
      </w:r>
      <w:r>
        <w:t xml:space="preserve">нда социального страхования Российской Федерации, при следующих обстоятельствах:            </w:t>
      </w:r>
    </w:p>
    <w:p w:rsidR="00A77B3E" w:rsidP="008F0E1D">
      <w:pPr>
        <w:ind w:firstLine="720"/>
        <w:jc w:val="both"/>
      </w:pPr>
      <w:r>
        <w:t>ДАТА</w:t>
      </w:r>
      <w:r>
        <w:t xml:space="preserve"> в ВРЕМЯ</w:t>
      </w:r>
      <w:r>
        <w:t xml:space="preserve"> должностное лицо – генеральный директор НАИМЕНОВАНИЕ ОРГАНИЗАЦИИ</w:t>
      </w:r>
      <w:r>
        <w:t xml:space="preserve"> </w:t>
      </w:r>
      <w:r>
        <w:t>Албердин</w:t>
      </w:r>
      <w:r>
        <w:t xml:space="preserve"> С.В. не предоставила в Филиал №12 Государственное учреждение – регионального</w:t>
      </w:r>
      <w:r>
        <w:t xml:space="preserve"> отделения фонда социального страхования Российской Федерации по Республике Крым, расчет по начисленным и уплаченным страховым взносам </w:t>
      </w:r>
      <w:r>
        <w:t>за</w:t>
      </w:r>
      <w:r>
        <w:t xml:space="preserve"> ДАТА</w:t>
      </w:r>
      <w:r>
        <w:t xml:space="preserve">. </w:t>
      </w:r>
    </w:p>
    <w:p w:rsidR="00A77B3E" w:rsidP="008F0E1D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расче</w:t>
      </w:r>
      <w:r>
        <w:t>т по начисленным и уплаченным страховым взносам за ДАТА</w:t>
      </w:r>
      <w:r>
        <w:t xml:space="preserve"> фактически предоставлен ДАТА</w:t>
      </w:r>
      <w:r>
        <w:t xml:space="preserve">, предельный срок </w:t>
      </w:r>
      <w:r>
        <w:t>предоставления</w:t>
      </w:r>
      <w:r>
        <w:t xml:space="preserve"> которого до ДАТА</w:t>
      </w:r>
      <w:r>
        <w:t>.</w:t>
      </w:r>
    </w:p>
    <w:p w:rsidR="00A77B3E" w:rsidP="008F0E1D">
      <w:pPr>
        <w:ind w:firstLine="720"/>
        <w:jc w:val="both"/>
      </w:pPr>
      <w:r>
        <w:t>В соответствии  со ст.24 ФЗ №125 от 24.07.1998 года, предусмотрена обязанность предоставлять расчет по начислен</w:t>
      </w:r>
      <w:r>
        <w:t xml:space="preserve">ным и уплаченным страховым взносам на обязательное социальное страхование </w:t>
      </w:r>
      <w:r>
        <w:t>от</w:t>
      </w:r>
      <w:r>
        <w:t xml:space="preserve"> несчастных случаев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9 </w:t>
      </w:r>
      <w:r>
        <w:t>месяцев дата не позднее дата на бумажных носителях или не позднее дата в электронном виде.</w:t>
      </w:r>
    </w:p>
    <w:p w:rsidR="00A77B3E" w:rsidP="008F0E1D">
      <w:pPr>
        <w:ind w:firstLine="720"/>
        <w:jc w:val="both"/>
      </w:pPr>
      <w:r>
        <w:t xml:space="preserve">В судебное заседание </w:t>
      </w:r>
      <w:r>
        <w:t>Албердин</w:t>
      </w:r>
      <w:r>
        <w:t xml:space="preserve"> С.В. не явился, о времени и месте </w:t>
      </w:r>
      <w:r>
        <w:t>уведомлен</w:t>
      </w:r>
      <w:r>
        <w:t xml:space="preserve"> надлежащим образом, посредствам телефонограммы, из которой следует, что </w:t>
      </w:r>
      <w:r>
        <w:t>Албердин</w:t>
      </w:r>
      <w:r>
        <w:t xml:space="preserve"> С.В. с про</w:t>
      </w:r>
      <w:r>
        <w:t xml:space="preserve">токолом об административном правонарушении согласен в полном объеме, просил дело рассмотреть в его отсутствии. </w:t>
      </w:r>
    </w:p>
    <w:p w:rsidR="00A77B3E" w:rsidP="008F0E1D">
      <w:pPr>
        <w:jc w:val="both"/>
      </w:pPr>
      <w:r>
        <w:t xml:space="preserve">  </w:t>
      </w:r>
      <w:r>
        <w:tab/>
      </w:r>
      <w:r>
        <w:t xml:space="preserve">При таких обстоятельствах, суд признает </w:t>
      </w:r>
      <w:r>
        <w:t>Албердина</w:t>
      </w:r>
      <w:r>
        <w:t xml:space="preserve"> С.В. надлежаще извещенным о времени и месте рассмотрения дела, и в соответствии с ч.2 ст.25.</w:t>
      </w:r>
      <w:r>
        <w:t>1 КоАП РФ полагает возможным рассмотреть дело в его отсутствие.</w:t>
      </w:r>
    </w:p>
    <w:p w:rsidR="00A77B3E" w:rsidP="008F0E1D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</w:t>
      </w:r>
      <w:r>
        <w:t>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F0E1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F0E1D">
      <w:pPr>
        <w:ind w:firstLine="720"/>
        <w:jc w:val="both"/>
      </w:pPr>
      <w:r>
        <w:t>Согласно ст. 26.2 КоАП РФ доказа</w:t>
      </w:r>
      <w:r>
        <w:t xml:space="preserve">тельствами по делу об административном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t xml:space="preserve">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протоколом об административном правонарушении, иными протоколами, предусмотренн</w:t>
      </w:r>
      <w:r>
        <w:t>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</w:t>
      </w:r>
      <w:r>
        <w:t>дств, вещественными доказательствами.</w:t>
      </w:r>
    </w:p>
    <w:p w:rsidR="00A77B3E" w:rsidP="008F0E1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F0E1D">
      <w:pPr>
        <w:ind w:firstLine="720"/>
        <w:jc w:val="both"/>
      </w:pPr>
      <w:r>
        <w:t>Статьей 2.4 КоАП РФ установлено, что административной ответственности подлежит дол</w:t>
      </w:r>
      <w:r>
        <w:t>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</w:t>
      </w:r>
      <w:r>
        <w:t xml:space="preserve"> руководитель организации. В данном случае генеральный директор НАИМЕНОВАНИЕ ОРГАНИЗАЦИИ</w:t>
      </w:r>
      <w:r>
        <w:t xml:space="preserve"> - </w:t>
      </w:r>
      <w:r>
        <w:t>Албердин</w:t>
      </w:r>
      <w:r>
        <w:t xml:space="preserve"> С.В.</w:t>
      </w:r>
      <w:r>
        <w:t>.</w:t>
      </w:r>
    </w:p>
    <w:p w:rsidR="00A77B3E" w:rsidP="008F0E1D">
      <w:pPr>
        <w:ind w:firstLine="720"/>
        <w:jc w:val="both"/>
      </w:pPr>
      <w:r>
        <w:t xml:space="preserve">Факт совершения </w:t>
      </w:r>
      <w:r>
        <w:t>Албердиным</w:t>
      </w:r>
      <w:r>
        <w:t xml:space="preserve"> С.В. административного правонарушения подтверждается:</w:t>
      </w:r>
    </w:p>
    <w:p w:rsidR="00A77B3E" w:rsidP="008F0E1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</w:t>
      </w:r>
      <w:r>
        <w:t>т</w:t>
      </w:r>
      <w:r>
        <w:t xml:space="preserve"> ДАТА</w:t>
      </w:r>
      <w:r>
        <w:t xml:space="preserve"> (л.д.1-3);</w:t>
      </w:r>
    </w:p>
    <w:p w:rsidR="00A77B3E" w:rsidP="008F0E1D">
      <w:pPr>
        <w:ind w:firstLine="720"/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(л.д.6-7); </w:t>
      </w:r>
    </w:p>
    <w:p w:rsidR="00A77B3E" w:rsidP="008F0E1D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</w:t>
      </w:r>
    </w:p>
    <w:p w:rsidR="00A77B3E" w:rsidP="008F0E1D">
      <w:pPr>
        <w:ind w:firstLine="720"/>
        <w:jc w:val="both"/>
      </w:pPr>
      <w:r>
        <w:t>- копией расчета по начисленным и упла</w:t>
      </w:r>
      <w:r>
        <w:t>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(л.д.15-20);</w:t>
      </w:r>
    </w:p>
    <w:p w:rsidR="00A77B3E" w:rsidP="008F0E1D">
      <w:pPr>
        <w:ind w:firstLine="720"/>
        <w:jc w:val="both"/>
      </w:pPr>
      <w:r>
        <w:t>- выпиской из Единого государственного реестра юридичес</w:t>
      </w:r>
      <w:r>
        <w:t>ких лиц (л.д.21-25).</w:t>
      </w:r>
    </w:p>
    <w:p w:rsidR="00A77B3E" w:rsidP="008F0E1D">
      <w:pPr>
        <w:jc w:val="both"/>
      </w:pPr>
      <w:r>
        <w:tab/>
        <w:t xml:space="preserve">За совершенное  </w:t>
      </w:r>
      <w:r>
        <w:t>Албердиным</w:t>
      </w:r>
      <w:r>
        <w:t xml:space="preserve"> С.В.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</w:t>
      </w:r>
      <w:r>
        <w:t>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</w:t>
      </w:r>
      <w:r>
        <w:t>ублей.</w:t>
      </w:r>
    </w:p>
    <w:p w:rsidR="00A77B3E" w:rsidP="008F0E1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Албердина</w:t>
      </w:r>
      <w:r>
        <w:t xml:space="preserve"> С.В. в совершении административного правонарушения  установлена, и его действия правильно квалифицированы ч.2 ст.15.33 КоАП РФ. </w:t>
      </w:r>
    </w:p>
    <w:p w:rsidR="00A77B3E" w:rsidP="008F0E1D">
      <w:pPr>
        <w:jc w:val="both"/>
      </w:pPr>
      <w:r>
        <w:t xml:space="preserve">       </w:t>
      </w:r>
      <w:r>
        <w:tab/>
      </w:r>
      <w:r>
        <w:t>Обстоятельств, смягчающих и отягчающих административную ответственность судом не установлено.</w:t>
      </w:r>
    </w:p>
    <w:p w:rsidR="00A77B3E" w:rsidP="008F0E1D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</w:t>
      </w:r>
      <w:r>
        <w:t xml:space="preserve">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8F0E1D">
      <w:pPr>
        <w:ind w:firstLine="720"/>
        <w:jc w:val="both"/>
      </w:pPr>
      <w:r>
        <w:t>Р</w:t>
      </w:r>
      <w:r>
        <w:t xml:space="preserve">уководствуясь </w:t>
      </w:r>
      <w:r>
        <w:t>ст.ст</w:t>
      </w:r>
      <w:r>
        <w:t>. 29.9-29.11 КоАП  РФ, мировой судья,</w:t>
      </w:r>
    </w:p>
    <w:p w:rsidR="00A77B3E" w:rsidP="008F0E1D">
      <w:pPr>
        <w:jc w:val="both"/>
      </w:pPr>
    </w:p>
    <w:p w:rsidR="00A77B3E" w:rsidP="008F0E1D">
      <w:pPr>
        <w:jc w:val="center"/>
      </w:pPr>
      <w:r>
        <w:t>ПОСТАНОВИЛ:</w:t>
      </w:r>
    </w:p>
    <w:p w:rsidR="00A77B3E" w:rsidP="008F0E1D">
      <w:pPr>
        <w:jc w:val="both"/>
      </w:pPr>
    </w:p>
    <w:p w:rsidR="00A77B3E" w:rsidP="008F0E1D">
      <w:pPr>
        <w:jc w:val="both"/>
      </w:pPr>
      <w:r>
        <w:t xml:space="preserve"> </w:t>
      </w:r>
      <w:r>
        <w:tab/>
        <w:t>Должностное лицо - генерального директора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</w:t>
      </w:r>
      <w:r>
        <w:t>ого штрафа в размере 300 (триста) рублей.</w:t>
      </w:r>
    </w:p>
    <w:p w:rsidR="00A77B3E" w:rsidP="008F0E1D">
      <w:pPr>
        <w:jc w:val="both"/>
      </w:pPr>
      <w:r>
        <w:tab/>
        <w:t>Реквизиты для уплаты штрафа: ИНН 7707830048,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Республи</w:t>
      </w:r>
      <w:r>
        <w:t>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 № 5-46/93/2022.</w:t>
      </w:r>
    </w:p>
    <w:p w:rsidR="00A77B3E" w:rsidP="008F0E1D">
      <w:pPr>
        <w:jc w:val="both"/>
      </w:pPr>
      <w:r>
        <w:t xml:space="preserve">         </w:t>
      </w:r>
      <w:r>
        <w:tab/>
        <w:t>Разъяснит</w:t>
      </w:r>
      <w:r>
        <w:t>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8F0E1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</w:t>
      </w:r>
      <w:r>
        <w:t>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F0E1D">
      <w:pPr>
        <w:ind w:firstLine="720"/>
        <w:jc w:val="both"/>
      </w:pPr>
      <w:r>
        <w:t xml:space="preserve">Разъяснить </w:t>
      </w:r>
      <w:r>
        <w:t>Албердину</w:t>
      </w:r>
      <w:r>
        <w:t xml:space="preserve"> С.В., что в случае неуплаты штрафа он может быть привлечен к административной ответственности за несвоевремен</w:t>
      </w:r>
      <w:r>
        <w:t>ную уплату штрафа по ч. 1 ст. 20.25 КоАП РФ.</w:t>
      </w:r>
    </w:p>
    <w:p w:rsidR="00A77B3E" w:rsidP="008F0E1D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</w:t>
      </w:r>
      <w:r>
        <w:t xml:space="preserve">района Республики Крым. </w:t>
      </w:r>
    </w:p>
    <w:p w:rsidR="00A77B3E" w:rsidP="008F0E1D">
      <w:pPr>
        <w:jc w:val="both"/>
      </w:pPr>
    </w:p>
    <w:p w:rsidR="00A77B3E" w:rsidP="008F0E1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>И.В. Солодченко</w:t>
      </w:r>
    </w:p>
    <w:p w:rsidR="00A77B3E" w:rsidP="008F0E1D">
      <w:pPr>
        <w:jc w:val="both"/>
      </w:pPr>
    </w:p>
    <w:p w:rsidR="008F0E1D" w:rsidP="008F0E1D">
      <w:pPr>
        <w:ind w:firstLine="720"/>
        <w:jc w:val="both"/>
      </w:pPr>
      <w:r>
        <w:t>ДЕПЕРСОНИФИКАЦИЮ</w:t>
      </w:r>
    </w:p>
    <w:p w:rsidR="008F0E1D" w:rsidP="008F0E1D">
      <w:pPr>
        <w:ind w:firstLine="720"/>
        <w:jc w:val="both"/>
      </w:pPr>
      <w:r>
        <w:t xml:space="preserve">Лингвистический контроль произвел </w:t>
      </w:r>
    </w:p>
    <w:p w:rsidR="008F0E1D" w:rsidP="008F0E1D">
      <w:pPr>
        <w:ind w:firstLine="720"/>
        <w:jc w:val="both"/>
      </w:pPr>
      <w:r>
        <w:t>помощник судьи Димитрова О.С.______________</w:t>
      </w:r>
    </w:p>
    <w:p w:rsidR="008F0E1D" w:rsidP="008F0E1D">
      <w:pPr>
        <w:ind w:firstLine="720"/>
        <w:jc w:val="both"/>
      </w:pPr>
      <w:r>
        <w:t>СОГЛАСОВАНО</w:t>
      </w:r>
    </w:p>
    <w:p w:rsidR="008F0E1D" w:rsidP="008F0E1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F0E1D" w:rsidP="008F0E1D">
      <w:pPr>
        <w:ind w:firstLine="720"/>
        <w:jc w:val="both"/>
      </w:pPr>
      <w:r>
        <w:t xml:space="preserve">Дата: </w:t>
      </w:r>
      <w:r>
        <w:t>15.03</w:t>
      </w:r>
      <w:r>
        <w:t>.2022 года</w:t>
      </w:r>
    </w:p>
    <w:p w:rsidR="00A77B3E" w:rsidP="008F0E1D">
      <w:pPr>
        <w:jc w:val="both"/>
      </w:pPr>
    </w:p>
    <w:p w:rsidR="00A77B3E" w:rsidP="008F0E1D">
      <w:pPr>
        <w:jc w:val="both"/>
      </w:pPr>
    </w:p>
    <w:sectPr w:rsidSect="008F0E1D">
      <w:pgSz w:w="12240" w:h="15840"/>
      <w:pgMar w:top="568" w:right="6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D"/>
    <w:rsid w:val="008F0E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