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29C7">
      <w:pPr>
        <w:jc w:val="right"/>
      </w:pPr>
      <w:r>
        <w:t>УИД 91MS0093-01-2023-000111-23</w:t>
      </w:r>
    </w:p>
    <w:p w:rsidR="00A77B3E" w:rsidP="00C729C7">
      <w:pPr>
        <w:jc w:val="right"/>
      </w:pPr>
      <w:r>
        <w:t>Дело №5-93-69/2023</w:t>
      </w:r>
    </w:p>
    <w:p w:rsidR="00A77B3E" w:rsidP="00C729C7">
      <w:pPr>
        <w:jc w:val="both"/>
      </w:pPr>
    </w:p>
    <w:p w:rsidR="00A77B3E" w:rsidP="00C729C7">
      <w:pPr>
        <w:jc w:val="center"/>
      </w:pPr>
      <w:r>
        <w:t>П О С Т А Н О В Л Е Н И Е</w:t>
      </w:r>
    </w:p>
    <w:p w:rsidR="00A77B3E" w:rsidP="00C729C7">
      <w:pPr>
        <w:jc w:val="both"/>
      </w:pPr>
    </w:p>
    <w:p w:rsidR="00A77B3E" w:rsidP="00C729C7">
      <w:pPr>
        <w:ind w:firstLine="720"/>
        <w:jc w:val="both"/>
      </w:pPr>
      <w:r>
        <w:t xml:space="preserve">06 марта 2023 года                                    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729C7">
      <w:pPr>
        <w:jc w:val="both"/>
      </w:pPr>
    </w:p>
    <w:p w:rsidR="00A77B3E" w:rsidP="00C729C7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(Черноморский муниципальный район) Республики Крым </w:t>
      </w:r>
      <w:r>
        <w:t>и.о</w:t>
      </w:r>
      <w:r>
        <w:t>. мирового судьи судебного участка №93 Черноморского судебного району Республики Крым Байбарза О.В., рассмотрев в открытом судебном заседании административный материал в отношении должностного лица – гл</w:t>
      </w:r>
      <w:r>
        <w:t>авного инженера Черноморского РЭС ГУП РК «</w:t>
      </w:r>
      <w:r>
        <w:t>Крымэнерго</w:t>
      </w:r>
      <w:r>
        <w:t xml:space="preserve">» </w:t>
      </w:r>
      <w:r>
        <w:t>Кирильчука</w:t>
      </w:r>
      <w:r>
        <w:t xml:space="preserve"> А.Ю.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C729C7">
      <w:pPr>
        <w:ind w:firstLine="720"/>
        <w:jc w:val="both"/>
      </w:pPr>
      <w:r>
        <w:t>о совершении административного правонарушения, предусмот</w:t>
      </w:r>
      <w:r>
        <w:t>ренного ст.19.6 КоАП РФ,</w:t>
      </w:r>
    </w:p>
    <w:p w:rsidR="00C729C7" w:rsidP="00C729C7">
      <w:pPr>
        <w:jc w:val="both"/>
      </w:pPr>
      <w:r>
        <w:t xml:space="preserve">                                        </w:t>
      </w:r>
    </w:p>
    <w:p w:rsidR="00A77B3E" w:rsidP="00C729C7">
      <w:pPr>
        <w:jc w:val="center"/>
      </w:pPr>
      <w:r>
        <w:t>У С Т А Н О В И Л:</w:t>
      </w:r>
    </w:p>
    <w:p w:rsidR="00A77B3E" w:rsidP="00C729C7">
      <w:pPr>
        <w:jc w:val="both"/>
      </w:pPr>
    </w:p>
    <w:p w:rsidR="00A77B3E" w:rsidP="00C729C7">
      <w:pPr>
        <w:ind w:firstLine="720"/>
        <w:jc w:val="both"/>
      </w:pPr>
      <w:r>
        <w:t>ДАТА</w:t>
      </w:r>
      <w:r>
        <w:t>, главный инженер Черноморского РЭС ГУП РК «</w:t>
      </w:r>
      <w:r>
        <w:t>Крымэнерго</w:t>
      </w:r>
      <w:r>
        <w:t xml:space="preserve">» </w:t>
      </w:r>
      <w:r>
        <w:t>Кирильчук</w:t>
      </w:r>
      <w:r>
        <w:t xml:space="preserve"> А.Ю., не выполнил обязанность сообщить о принятых мерах по устранению причин и условий, способство</w:t>
      </w:r>
      <w:r>
        <w:t>вавших совершению административного правонарушения, во исполнение представления должностного лица Крымского УФАС России НОМЕР</w:t>
      </w:r>
      <w:r>
        <w:t xml:space="preserve"> от ДАТА</w:t>
      </w:r>
      <w:r>
        <w:t xml:space="preserve">, а именно: не сообщил в месячный срок в УФАС по Республике Крым и городу Севастополю о технологическом присоединении к </w:t>
      </w:r>
      <w:r>
        <w:t xml:space="preserve">электрическим сетям </w:t>
      </w:r>
      <w:r>
        <w:t>энергопринимающих</w:t>
      </w:r>
      <w:r>
        <w:t xml:space="preserve"> устройств  ФИО</w:t>
      </w:r>
      <w:r>
        <w:t xml:space="preserve">, расположенных по адресу: </w:t>
      </w:r>
      <w:r>
        <w:t>АДРЕС</w:t>
      </w:r>
      <w:r>
        <w:t>, по договору об осуществлении технологического присоединения к электрическим сетям от ДАТА</w:t>
      </w:r>
      <w:r>
        <w:t xml:space="preserve"> НОМЕР</w:t>
      </w:r>
      <w:r>
        <w:t xml:space="preserve"> в соответствии с Правилами технологического присоединения </w:t>
      </w:r>
      <w:r>
        <w:t>энерго</w:t>
      </w:r>
      <w:r>
        <w:t>принимающих</w:t>
      </w:r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</w:t>
      </w:r>
      <w:r>
        <w:t xml:space="preserve">тельства Российской Федерации от 27.12.2004 №861. </w:t>
      </w:r>
    </w:p>
    <w:p w:rsidR="00A77B3E" w:rsidP="00C729C7">
      <w:pPr>
        <w:ind w:firstLine="720"/>
        <w:jc w:val="both"/>
      </w:pPr>
      <w:r>
        <w:t>Своими действиями должностное лицо – главный инженер Черноморского РЭС ГУП РК «</w:t>
      </w:r>
      <w:r>
        <w:t>Крымэнерго</w:t>
      </w:r>
      <w:r>
        <w:t xml:space="preserve">» </w:t>
      </w:r>
      <w:r>
        <w:t>Кирильчук</w:t>
      </w:r>
      <w:r>
        <w:t xml:space="preserve"> А.Ю. совершил административное </w:t>
      </w:r>
      <w:r>
        <w:t>правонарушение</w:t>
      </w:r>
      <w:r>
        <w:t xml:space="preserve"> предусмотренное ст.19.6 КоАП РФ.</w:t>
      </w:r>
    </w:p>
    <w:p w:rsidR="00A77B3E" w:rsidP="00C729C7">
      <w:pPr>
        <w:ind w:firstLine="720"/>
        <w:jc w:val="both"/>
      </w:pPr>
      <w:r>
        <w:t>В судебном заседании долж</w:t>
      </w:r>
      <w:r>
        <w:t>ностное лицо – главный инженер Черноморского РЭС ГУП РК «</w:t>
      </w:r>
      <w:r>
        <w:t>Крымэнерго</w:t>
      </w:r>
      <w:r>
        <w:t xml:space="preserve">» </w:t>
      </w:r>
      <w:r>
        <w:t>Кирильчук</w:t>
      </w:r>
      <w:r>
        <w:t xml:space="preserve"> А.Ю.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C729C7">
      <w:pPr>
        <w:ind w:firstLine="720"/>
        <w:jc w:val="both"/>
      </w:pPr>
      <w:r>
        <w:t>Суд, заслушав правонарушителя, из</w:t>
      </w:r>
      <w:r>
        <w:t xml:space="preserve">учив материалы дела, приходит к мнению о правомерности вменения в действия </w:t>
      </w:r>
      <w:r>
        <w:t>Кирильчука</w:t>
      </w:r>
      <w:r>
        <w:t xml:space="preserve"> А.Ю. состава административного правонарушения, предусмотренного ст. 19.6 Кодекса РФ об административных правонарушениях, т.е. непринятие по постановлению (представлению) </w:t>
      </w:r>
      <w:r>
        <w:t>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C729C7">
      <w:pPr>
        <w:ind w:firstLine="720"/>
        <w:jc w:val="both"/>
      </w:pPr>
      <w:r>
        <w:t>Факт совершения должностным лицом - главным инженером Черноморского РЭС ГУ</w:t>
      </w:r>
      <w:r>
        <w:t>П РК «</w:t>
      </w:r>
      <w:r>
        <w:t>Крымэнерго</w:t>
      </w:r>
      <w:r>
        <w:t xml:space="preserve">» </w:t>
      </w:r>
      <w:r>
        <w:t>Кирильчуком</w:t>
      </w:r>
      <w:r>
        <w:t xml:space="preserve"> А.Ю. административного правонарушения подтверждается: </w:t>
      </w:r>
    </w:p>
    <w:p w:rsidR="00A77B3E" w:rsidP="00C729C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C729C7">
      <w:pPr>
        <w:ind w:firstLine="720"/>
        <w:jc w:val="both"/>
      </w:pPr>
      <w:r>
        <w:t>- копией ответа ГУП РК «</w:t>
      </w:r>
      <w:r>
        <w:t>Крымэнерго</w:t>
      </w:r>
      <w:r>
        <w:t>» на представление об устранении причин и условий,</w:t>
      </w:r>
      <w:r>
        <w:t xml:space="preserve"> способствовавших совершению административного правонарушения </w:t>
      </w:r>
      <w:r>
        <w:t>от</w:t>
      </w:r>
      <w:r>
        <w:t xml:space="preserve"> ДАТА</w:t>
      </w:r>
      <w:r>
        <w:t xml:space="preserve"> НОМЕР</w:t>
      </w:r>
      <w:r>
        <w:t xml:space="preserve"> (л.д.5);</w:t>
      </w:r>
    </w:p>
    <w:p w:rsidR="00A77B3E" w:rsidP="00C729C7">
      <w:pPr>
        <w:ind w:firstLine="720"/>
        <w:jc w:val="both"/>
      </w:pPr>
      <w:r>
        <w:t>- копией дополнения к ответу ГУП РК «</w:t>
      </w:r>
      <w:r>
        <w:t>Крымэнерго</w:t>
      </w:r>
      <w:r>
        <w:t>» (л.д.6);</w:t>
      </w:r>
    </w:p>
    <w:p w:rsidR="00A77B3E" w:rsidP="00C729C7">
      <w:pPr>
        <w:ind w:firstLine="720"/>
        <w:jc w:val="both"/>
      </w:pPr>
      <w:r>
        <w:t>- копией должностной инструкции главного инженера Черноморского РЭС (л.д.7-11);</w:t>
      </w:r>
    </w:p>
    <w:p w:rsidR="00A77B3E" w:rsidP="00C729C7">
      <w:pPr>
        <w:ind w:firstLine="720"/>
        <w:jc w:val="both"/>
      </w:pPr>
      <w:r>
        <w:t xml:space="preserve">- копией приказа о переводе </w:t>
      </w:r>
      <w:r>
        <w:t>работника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C729C7">
      <w:pPr>
        <w:ind w:firstLine="720"/>
        <w:jc w:val="both"/>
      </w:pPr>
      <w:r>
        <w:t>- копией представления об устранении причин и условий, способствовавших совершению административного правонарушения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C729C7">
      <w:pPr>
        <w:ind w:firstLine="720"/>
        <w:jc w:val="both"/>
      </w:pPr>
      <w:r>
        <w:t>- копией постановления о назначении административного наказан</w:t>
      </w:r>
      <w:r>
        <w:t>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(л.д.18-19); </w:t>
      </w:r>
    </w:p>
    <w:p w:rsidR="00A77B3E" w:rsidP="00C729C7">
      <w:pPr>
        <w:ind w:firstLine="720"/>
        <w:jc w:val="both"/>
      </w:pPr>
      <w:r>
        <w:t xml:space="preserve">- копией представления об устранении нарушений законодательства при осуществлении контроля за соблюдением антимонопольного законодательства </w:t>
      </w:r>
      <w:r>
        <w:t>от</w:t>
      </w:r>
      <w:r>
        <w:t xml:space="preserve"> ДАТА</w:t>
      </w:r>
      <w:r>
        <w:t xml:space="preserve"> (л.д.20-21).</w:t>
      </w:r>
    </w:p>
    <w:p w:rsidR="00A77B3E" w:rsidP="00C729C7">
      <w:pPr>
        <w:jc w:val="both"/>
      </w:pPr>
      <w:r>
        <w:tab/>
        <w:t>У с</w:t>
      </w:r>
      <w:r>
        <w:t>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C729C7">
      <w:pPr>
        <w:ind w:firstLine="720"/>
        <w:jc w:val="both"/>
      </w:pPr>
      <w:r>
        <w:t>Оценивая с</w:t>
      </w:r>
      <w:r>
        <w:t>обранные по делу доказательства в их совокупности, суд считает факт совершения должностным лицом – главным инженером Черноморским РЭС ГУП РК «</w:t>
      </w:r>
      <w:r>
        <w:t>Крымэнерго</w:t>
      </w:r>
      <w:r>
        <w:t xml:space="preserve">» </w:t>
      </w:r>
      <w:r>
        <w:t>Кирильчуком</w:t>
      </w:r>
      <w:r>
        <w:t xml:space="preserve"> А.Ю. состава административного правонарушения, предусмотренного ст.19.6 КоАП РФ, установле</w:t>
      </w:r>
      <w:r>
        <w:t xml:space="preserve">нным и доказанным. </w:t>
      </w:r>
    </w:p>
    <w:p w:rsidR="00A77B3E" w:rsidP="00C729C7">
      <w:pPr>
        <w:ind w:firstLine="720"/>
        <w:jc w:val="both"/>
      </w:pPr>
      <w:r>
        <w:t>Объективная сторона состава административного правонарушения, предусмотренного статьей 19.6 КоАП РФ, выражается в бездействии, то есть в непринятии должностным лицом мер по устранению указанных в представлении, вынесенном в порядке стат</w:t>
      </w:r>
      <w:r>
        <w:t xml:space="preserve">ьи 29.13 КоАП РФ, причин и условий, способствовавших совершению правонарушения.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</w:t>
      </w:r>
      <w:r>
        <w:t>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административных правонарушений.</w:t>
      </w:r>
    </w:p>
    <w:p w:rsidR="00A77B3E" w:rsidP="00C729C7">
      <w:pPr>
        <w:ind w:firstLine="720"/>
        <w:jc w:val="both"/>
      </w:pPr>
      <w:r>
        <w:t>С учетом изложенного, мировой судья приходит к выводу, что</w:t>
      </w:r>
      <w:r>
        <w:t xml:space="preserve"> в действиях привлекаемого лица имеется состав административного правонарушения, предусмотренного ст. 19.6 КоАП РФ.</w:t>
      </w:r>
    </w:p>
    <w:p w:rsidR="00A77B3E" w:rsidP="00C729C7">
      <w:pPr>
        <w:ind w:firstLine="720"/>
        <w:jc w:val="both"/>
      </w:pPr>
      <w:r>
        <w:t>Обстоятельств, предусмотренных ст. 24.5 КоАП РФ, исключающих производство по делу, не установлено.</w:t>
      </w:r>
    </w:p>
    <w:p w:rsidR="00A77B3E" w:rsidP="00C729C7">
      <w:pPr>
        <w:ind w:firstLine="720"/>
        <w:jc w:val="both"/>
      </w:pPr>
      <w:r>
        <w:t>В соответствии со ст.4.2 КоАП РФ, к смягчающим вину должностного лица - главного инженера Черноморского РЭС ГУП РК «</w:t>
      </w:r>
      <w:r>
        <w:t>Крымэнерго</w:t>
      </w:r>
      <w:r>
        <w:t xml:space="preserve">» </w:t>
      </w:r>
      <w:r>
        <w:t>Кирильчука</w:t>
      </w:r>
      <w:r>
        <w:t xml:space="preserve"> А.Ю. обстоятельствам относится раскаяние лица, совершившего правонарушение. </w:t>
      </w:r>
    </w:p>
    <w:p w:rsidR="00A77B3E" w:rsidP="00C729C7">
      <w:pPr>
        <w:ind w:firstLine="720"/>
        <w:jc w:val="both"/>
      </w:pPr>
      <w:r>
        <w:t xml:space="preserve">Отягчающих обстоятельств в соответствии </w:t>
      </w:r>
      <w:r>
        <w:t>со ст.4.3 КоАП РФ судом не установлено.</w:t>
      </w:r>
    </w:p>
    <w:p w:rsidR="00A77B3E" w:rsidP="00C729C7">
      <w:pPr>
        <w:ind w:firstLine="720"/>
        <w:jc w:val="both"/>
      </w:pPr>
      <w:r>
        <w:t>В силу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>
        <w:t>вонарушений, как самим правонарушителем, так и другими лицами.</w:t>
      </w:r>
    </w:p>
    <w:p w:rsidR="00A77B3E" w:rsidP="00C729C7">
      <w:pPr>
        <w:ind w:firstLine="720"/>
        <w:jc w:val="both"/>
      </w:pPr>
      <w: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</w:t>
      </w:r>
      <w:r>
        <w:t>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A77B3E" w:rsidP="00C729C7">
      <w:pPr>
        <w:ind w:firstLine="720"/>
        <w:jc w:val="both"/>
      </w:pPr>
      <w:r>
        <w:t>С учетом изложенного, суд с</w:t>
      </w:r>
      <w:r>
        <w:t>читает возможным назначить должностному лицу - главному инженеру Черноморского РЭС ГУП РК «</w:t>
      </w:r>
      <w:r>
        <w:t>Крымэнерго</w:t>
      </w:r>
      <w:r>
        <w:t xml:space="preserve">» </w:t>
      </w:r>
      <w:r>
        <w:t>Кирильчуку</w:t>
      </w:r>
      <w:r>
        <w:t xml:space="preserve"> А.Ю. наказание в пределах санкции статьи, в виде административного штрафа.</w:t>
      </w:r>
    </w:p>
    <w:p w:rsidR="00A77B3E" w:rsidP="00C729C7">
      <w:pPr>
        <w:ind w:firstLine="720"/>
        <w:jc w:val="both"/>
      </w:pPr>
      <w:r>
        <w:t>Руководствуясь ст. ст. 19.6, 29.9, 29.10 КоАП РФ, мировой судья</w:t>
      </w:r>
    </w:p>
    <w:p w:rsidR="00A77B3E" w:rsidP="00C729C7">
      <w:pPr>
        <w:jc w:val="both"/>
      </w:pPr>
    </w:p>
    <w:p w:rsidR="00A77B3E" w:rsidP="00C729C7">
      <w:pPr>
        <w:jc w:val="center"/>
      </w:pPr>
      <w:r>
        <w:t>ПО</w:t>
      </w:r>
      <w:r>
        <w:t>СТАНОВИЛ:</w:t>
      </w:r>
    </w:p>
    <w:p w:rsidR="00A77B3E" w:rsidP="00C729C7">
      <w:pPr>
        <w:jc w:val="both"/>
      </w:pPr>
    </w:p>
    <w:p w:rsidR="00A77B3E" w:rsidP="00C729C7">
      <w:pPr>
        <w:ind w:firstLine="720"/>
        <w:jc w:val="both"/>
      </w:pPr>
      <w:r>
        <w:t>Должностное лицо – главного инженера Черноморского РЭС ГУП РК «</w:t>
      </w:r>
      <w:r>
        <w:t>Крымэнерго</w:t>
      </w:r>
      <w:r>
        <w:t xml:space="preserve">» </w:t>
      </w:r>
      <w:r>
        <w:t>Кирильчука</w:t>
      </w:r>
      <w:r>
        <w:t xml:space="preserve"> А.Ю.</w:t>
      </w:r>
      <w:r>
        <w:t>, ПАПСОРТНЫЕ ДАННЫЕ</w:t>
      </w:r>
      <w:r>
        <w:t>, признать виновным в совершении административного правонарушения, предусмотренногост.19.6</w:t>
      </w:r>
      <w:r>
        <w:t xml:space="preserve"> КоАП РФ и подвергнуть административному наказанию в виде административного штрафа в размере 4000 (четыре тысячи) рублей.</w:t>
      </w:r>
    </w:p>
    <w:p w:rsidR="00A77B3E" w:rsidP="00C729C7">
      <w:pPr>
        <w:jc w:val="both"/>
      </w:pPr>
      <w:r>
        <w:tab/>
        <w:t>Реквизиты для уплаты штрафа: получатель: получатель УФК по Республике Крым (Министерство юстиции Республики Крым), наименование банка</w:t>
      </w:r>
      <w:r>
        <w:t>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</w:t>
      </w:r>
      <w:r>
        <w:t>ке Крым, код  сводного реестра 35220323, ОКТМО 35656000, КБК 82811601193010006140, УИН 0410760300935000692319180, постановление №5-93-69/2023.</w:t>
      </w:r>
    </w:p>
    <w:p w:rsidR="00A77B3E" w:rsidP="00C729C7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C729C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C729C7">
      <w:pPr>
        <w:ind w:firstLine="720"/>
        <w:jc w:val="both"/>
      </w:pPr>
      <w:r>
        <w:t xml:space="preserve">Разъяснить Ивановой Э.В., что в случае неуплаты штрафа он может быть привлечен к административной ответственности за несвоевременную уплату штрафа по ч.1 ст.20.25 КоАП РФ. </w:t>
      </w:r>
    </w:p>
    <w:p w:rsidR="00A77B3E" w:rsidP="00C729C7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729C7">
      <w:pPr>
        <w:jc w:val="both"/>
      </w:pPr>
    </w:p>
    <w:p w:rsidR="00A77B3E" w:rsidP="00C729C7">
      <w:pPr>
        <w:jc w:val="both"/>
      </w:pPr>
      <w:r>
        <w:tab/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</w:t>
      </w:r>
      <w:r>
        <w:tab/>
      </w:r>
      <w:r>
        <w:t xml:space="preserve">подпись                                  </w:t>
      </w:r>
      <w:r>
        <w:t xml:space="preserve">   </w:t>
      </w:r>
      <w:r>
        <w:tab/>
      </w:r>
      <w:r>
        <w:tab/>
      </w:r>
      <w:r>
        <w:t>Байбарза О.В.</w:t>
      </w:r>
    </w:p>
    <w:p w:rsidR="00A77B3E" w:rsidP="00C729C7">
      <w:pPr>
        <w:jc w:val="both"/>
      </w:pPr>
    </w:p>
    <w:p w:rsidR="00A77B3E" w:rsidP="00C729C7">
      <w:pPr>
        <w:jc w:val="both"/>
      </w:pPr>
    </w:p>
    <w:sectPr w:rsidSect="00C729C7">
      <w:pgSz w:w="12240" w:h="15840"/>
      <w:pgMar w:top="709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7"/>
    <w:rsid w:val="00A77B3E"/>
    <w:rsid w:val="00C72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