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</w:t>
      </w:r>
      <w:r>
        <w:t>Дело №5-72/93/2018</w:t>
      </w:r>
    </w:p>
    <w:p w:rsidR="00A77B3E"/>
    <w:p w:rsidR="00A77B3E" w:rsidP="00CC527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15 марта 2018 года                                           </w:t>
      </w:r>
      <w:r>
        <w:t>пгт</w:t>
      </w:r>
      <w:r>
        <w:t>. Черноморское, Республика Крым</w:t>
      </w:r>
    </w:p>
    <w:p w:rsidR="00A77B3E" w:rsidP="00CC5271">
      <w:pPr>
        <w:jc w:val="both"/>
      </w:pPr>
    </w:p>
    <w:p w:rsidR="00A77B3E" w:rsidP="00CC5271">
      <w:pPr>
        <w:jc w:val="both"/>
      </w:pPr>
      <w:r>
        <w:t>Мировой судья судебного участка №93 Черноморского судебного района Республики Крым Солодченко И.В.,  рассмотрев в открытом судебном заседании административный материал, поступивший из Межрайонной ИФНС России №6 по Республике Крым, в отношении  должностного</w:t>
      </w:r>
      <w:r>
        <w:t xml:space="preserve"> лица - бухгалтера наименование организации </w:t>
      </w:r>
      <w:r>
        <w:t>Гришиной В.</w:t>
      </w:r>
      <w:r>
        <w:t>С.</w:t>
      </w:r>
      <w:r>
        <w:t xml:space="preserve">, паспортные данные, зарегистрированной и проживающей по адресу: адрес,   </w:t>
      </w:r>
    </w:p>
    <w:p w:rsidR="00A77B3E" w:rsidP="00CC5271">
      <w:pPr>
        <w:jc w:val="both"/>
      </w:pPr>
      <w:r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CC5271">
      <w:pPr>
        <w:jc w:val="both"/>
      </w:pPr>
    </w:p>
    <w:p w:rsidR="00A77B3E" w:rsidP="00CC5271">
      <w:pPr>
        <w:jc w:val="center"/>
      </w:pPr>
      <w:r>
        <w:t>У С Т А Н О В И Л:</w:t>
      </w:r>
    </w:p>
    <w:p w:rsidR="00A77B3E" w:rsidP="00CC5271">
      <w:pPr>
        <w:jc w:val="both"/>
      </w:pPr>
    </w:p>
    <w:p w:rsidR="00A77B3E" w:rsidP="00CC5271">
      <w:pPr>
        <w:ind w:firstLine="720"/>
        <w:jc w:val="both"/>
      </w:pPr>
      <w:r>
        <w:t>дата должностным лицом бухгалтером наименование организации</w:t>
      </w:r>
      <w:r>
        <w:t xml:space="preserve"> Гришиной В.С., совершено нарушение законодательства о налогах и сборах, в части непредставления в установленный п.п.1,3 ст.289 НК РФ срок</w:t>
      </w:r>
      <w:r>
        <w:t xml:space="preserve"> налоговой декларации по налогу на прибыль организаций за 12 месяцев 2016 год, в результате чего допущено нарушение 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</w:t>
      </w:r>
      <w:r>
        <w:t xml:space="preserve"> </w:t>
      </w:r>
      <w:r>
        <w:t>представления</w:t>
      </w:r>
      <w:r>
        <w:t xml:space="preserve"> </w:t>
      </w:r>
      <w:r>
        <w:t>налоговой</w:t>
      </w:r>
      <w:r>
        <w:t xml:space="preserve"> декларации в налого</w:t>
      </w:r>
      <w:r>
        <w:t>вый орган по месту учета.</w:t>
      </w:r>
    </w:p>
    <w:p w:rsidR="00A77B3E" w:rsidP="00CC5271">
      <w:pPr>
        <w:jc w:val="both"/>
      </w:pPr>
      <w:r>
        <w:t xml:space="preserve">  </w:t>
      </w:r>
      <w:r>
        <w:tab/>
      </w:r>
      <w:r>
        <w:t xml:space="preserve">В соответствии с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</w:t>
      </w:r>
      <w:r>
        <w:t>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t xml:space="preserve"> декларации в порядке, определенном настоящей стать</w:t>
      </w:r>
      <w:r>
        <w:t>ей.</w:t>
      </w:r>
    </w:p>
    <w:p w:rsidR="00A77B3E" w:rsidP="00CC5271">
      <w:pPr>
        <w:ind w:firstLine="720"/>
        <w:jc w:val="both"/>
      </w:pPr>
      <w:r>
        <w:t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</w:t>
      </w:r>
      <w:r>
        <w:t>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CC5271">
      <w:pPr>
        <w:ind w:firstLine="720"/>
        <w:jc w:val="both"/>
      </w:pPr>
      <w:r>
        <w:t>Фактически налоговая декларация по налогу на прибыль организаций за 12 месяцев 2016 года представлена в Межрайонную И</w:t>
      </w:r>
      <w:r>
        <w:t>ФНС России №6 по Республике Крым с нарушением срока-03.05.2017г. (</w:t>
      </w:r>
      <w:r>
        <w:t>рег.№номер</w:t>
      </w:r>
      <w:r>
        <w:t>), предельный срок предоставления которой не позднее 28.03.2017 года (включительно).</w:t>
      </w:r>
    </w:p>
    <w:p w:rsidR="00A77B3E" w:rsidP="00CC5271">
      <w:pPr>
        <w:jc w:val="both"/>
      </w:pPr>
      <w:r>
        <w:t xml:space="preserve">            В судебном заседании Гришина В.С.  вину признала в  полном объеме, раскаялась в с</w:t>
      </w:r>
      <w:r>
        <w:t>одеянном.</w:t>
      </w:r>
    </w:p>
    <w:p w:rsidR="00A77B3E" w:rsidP="00CC5271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Гришиной В.С. состава административного правонарушения, предусмотренного ст. 15.5 Кодекса РФ об административных правонарушениях, т.е. нар</w:t>
      </w:r>
      <w:r>
        <w:t xml:space="preserve">ушение установленных </w:t>
      </w:r>
      <w: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C5271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</w:t>
      </w:r>
      <w:r>
        <w:t xml:space="preserve">е, виновное действие (бездействие) </w:t>
      </w:r>
      <w:r>
        <w:t>физического</w:t>
      </w:r>
      <w: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C5271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предусмотр</w:t>
      </w:r>
      <w:r>
        <w:t>ены предмет доказывания, доказательства, оценка доказательств.</w:t>
      </w:r>
    </w:p>
    <w:p w:rsidR="00A77B3E" w:rsidP="00CC5271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</w:t>
      </w:r>
      <w:r>
        <w:t>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C527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</w:t>
      </w:r>
      <w:r>
        <w:t>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</w:t>
      </w:r>
      <w:r>
        <w:t>ный срок отчетности несет лицо, выполняющее организационно-распорядительные или административно-хозяйственные функции в организациях, в данном  случае бухгалтер наименование организации</w:t>
      </w:r>
      <w:r>
        <w:t xml:space="preserve"> Гришина В.С.</w:t>
      </w:r>
    </w:p>
    <w:p w:rsidR="00A77B3E" w:rsidP="00CC5271">
      <w:pPr>
        <w:jc w:val="both"/>
      </w:pPr>
      <w:r>
        <w:t xml:space="preserve"> </w:t>
      </w:r>
      <w:r>
        <w:tab/>
      </w:r>
      <w:r>
        <w:t>Факт совершения Гришиной В.С. административного</w:t>
      </w:r>
      <w:r>
        <w:t xml:space="preserve"> правонарушения подтверждается:</w:t>
      </w:r>
    </w:p>
    <w:p w:rsidR="00A77B3E" w:rsidP="00CC5271">
      <w:pPr>
        <w:jc w:val="both"/>
      </w:pPr>
      <w:r>
        <w:t>-протоколом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CC5271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CC5271">
      <w:pPr>
        <w:jc w:val="both"/>
      </w:pPr>
      <w:r>
        <w:t xml:space="preserve">- подтверждением даты отправки (л.д.8); </w:t>
      </w:r>
    </w:p>
    <w:p w:rsidR="00A77B3E" w:rsidP="00CC5271">
      <w:pPr>
        <w:jc w:val="both"/>
      </w:pPr>
      <w:r>
        <w:t>- квитанцией о приеме налоговой декла</w:t>
      </w:r>
      <w:r>
        <w:t>рации (расчета) в электронном виде (л.д.9);</w:t>
      </w:r>
    </w:p>
    <w:p w:rsidR="00A77B3E" w:rsidP="00CC5271">
      <w:pPr>
        <w:jc w:val="both"/>
      </w:pPr>
      <w:r>
        <w:t xml:space="preserve">            -копией приказа №121-К от дата о совмещении должностей (профессий) (л.д.11).</w:t>
      </w:r>
    </w:p>
    <w:p w:rsidR="00A77B3E" w:rsidP="00CC5271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C5271">
      <w:pPr>
        <w:ind w:firstLine="720"/>
        <w:jc w:val="both"/>
      </w:pPr>
      <w:r>
        <w:t xml:space="preserve">Совокупность представленных </w:t>
      </w:r>
      <w:r>
        <w:t xml:space="preserve">доказательств, соответствующих требованиям </w:t>
      </w:r>
      <w:r>
        <w:t>относимости</w:t>
      </w:r>
      <w:r>
        <w:t>, допустимости и достаточности, подтверждает наличие вины Гришиной В.С. в совершении правонарушения.</w:t>
      </w:r>
    </w:p>
    <w:p w:rsidR="00A77B3E" w:rsidP="00CC5271">
      <w:pPr>
        <w:jc w:val="both"/>
      </w:pPr>
      <w:r>
        <w:t xml:space="preserve">          </w:t>
      </w:r>
      <w:r>
        <w:tab/>
      </w:r>
      <w:r>
        <w:t>К смягчающим вину обстоятельствам относится раскаяние лица совершившего административное пр</w:t>
      </w:r>
      <w:r>
        <w:t xml:space="preserve">авонарушение. </w:t>
      </w:r>
    </w:p>
    <w:p w:rsidR="00A77B3E" w:rsidP="00CC5271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CC5271">
      <w:pPr>
        <w:ind w:firstLine="720"/>
        <w:jc w:val="both"/>
      </w:pPr>
      <w:r>
        <w:t xml:space="preserve">За совершенное Гришиной В.С.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</w:t>
      </w:r>
      <w:r>
        <w:t xml:space="preserve">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</w:t>
      </w:r>
      <w:r>
        <w:t>размере от трехсот до пятисот рублей.</w:t>
      </w:r>
    </w:p>
    <w:p w:rsidR="00A77B3E" w:rsidP="00CC5271">
      <w:pPr>
        <w:jc w:val="both"/>
      </w:pPr>
      <w:r>
        <w:t xml:space="preserve">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Гришиной В.С. в совершении </w:t>
      </w:r>
      <w:r>
        <w:t xml:space="preserve">административного правонарушения установлена, и ее действия правильно квалифицированы по </w:t>
      </w:r>
      <w:r>
        <w:t xml:space="preserve">ст.15.5 </w:t>
      </w:r>
      <w:r>
        <w:t>КоАП</w:t>
      </w:r>
      <w:r>
        <w:t xml:space="preserve"> РФ.</w:t>
      </w:r>
    </w:p>
    <w:p w:rsidR="00A77B3E" w:rsidP="00CC5271">
      <w:pPr>
        <w:ind w:firstLine="720"/>
        <w:jc w:val="both"/>
      </w:pPr>
      <w:r>
        <w:t>С учетом изложенного, суд считает возможным назначить Гришиной В.С. наказание в пределах санкции статьи, в виде административного штрафа.</w:t>
      </w:r>
    </w:p>
    <w:p w:rsidR="00A77B3E" w:rsidP="00CC5271">
      <w:pPr>
        <w:ind w:firstLine="720"/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P="00CC5271">
      <w:pPr>
        <w:jc w:val="both"/>
      </w:pPr>
    </w:p>
    <w:p w:rsidR="00A77B3E" w:rsidP="00CC5271">
      <w:pPr>
        <w:jc w:val="center"/>
      </w:pPr>
      <w:r>
        <w:t>ПОСТАНОВИЛ:</w:t>
      </w:r>
    </w:p>
    <w:p w:rsidR="00A77B3E" w:rsidP="00CC5271">
      <w:pPr>
        <w:jc w:val="both"/>
      </w:pPr>
    </w:p>
    <w:p w:rsidR="00A77B3E" w:rsidP="00CC5271">
      <w:pPr>
        <w:ind w:firstLine="720"/>
        <w:jc w:val="both"/>
      </w:pPr>
      <w:r>
        <w:t>Должностное лицо – бухгалтера наименование организации</w:t>
      </w:r>
      <w:r>
        <w:t xml:space="preserve"> Гришину В.</w:t>
      </w:r>
      <w:r>
        <w:t>С.</w:t>
      </w:r>
      <w:r>
        <w:t xml:space="preserve">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</w:t>
      </w:r>
      <w:r>
        <w:t>тивному наказанию в виде административного штрафа в доход государства в размере 300 (триста) рублей.</w:t>
      </w:r>
    </w:p>
    <w:p w:rsidR="00A77B3E" w:rsidP="00CC5271">
      <w:pPr>
        <w:jc w:val="both"/>
      </w:pPr>
      <w:r>
        <w:t xml:space="preserve">        </w:t>
      </w:r>
      <w:r>
        <w:tab/>
      </w:r>
      <w:r>
        <w:t>Реквизиты для уплаты штрафа: Межрайонная ИФНС № 6 по Республике Крым, КБК 18211603030016000140, ОКТМО 35712000, получатель УФК по Республике Крым д</w:t>
      </w:r>
      <w:r>
        <w:t xml:space="preserve">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5-72/93/2018.</w:t>
      </w:r>
    </w:p>
    <w:p w:rsidR="00A77B3E" w:rsidP="00CC5271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CC527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</w:t>
      </w:r>
      <w:r>
        <w:t>конную силу, как документ подтверждающий  исполнение судебного постановления.</w:t>
      </w:r>
    </w:p>
    <w:p w:rsidR="00A77B3E" w:rsidP="00CC5271">
      <w:pPr>
        <w:ind w:firstLine="720"/>
        <w:jc w:val="both"/>
      </w:pPr>
      <w:r>
        <w:t xml:space="preserve">Разъяснить Гришиной В.С.,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C5271">
      <w:pPr>
        <w:jc w:val="both"/>
      </w:pPr>
      <w:r>
        <w:t xml:space="preserve">  </w:t>
      </w:r>
      <w:r>
        <w:t xml:space="preserve">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C5271">
      <w:pPr>
        <w:jc w:val="both"/>
      </w:pPr>
    </w:p>
    <w:p w:rsidR="00A77B3E" w:rsidP="00CC5271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</w:r>
      <w:r>
        <w:t xml:space="preserve">   Солодченко И.В.</w:t>
      </w:r>
    </w:p>
    <w:p w:rsidR="00CC5271" w:rsidP="00CC5271">
      <w:pPr>
        <w:jc w:val="both"/>
      </w:pPr>
    </w:p>
    <w:p w:rsidR="00CC5271" w:rsidP="00CC5271">
      <w:pPr>
        <w:jc w:val="both"/>
      </w:pPr>
      <w:r>
        <w:t>Согласовано</w:t>
      </w:r>
    </w:p>
    <w:p w:rsidR="00CC5271" w:rsidP="00CC5271">
      <w:pPr>
        <w:jc w:val="both"/>
      </w:pPr>
    </w:p>
    <w:p w:rsidR="00CC5271" w:rsidP="00CC5271">
      <w:pPr>
        <w:jc w:val="both"/>
      </w:pPr>
    </w:p>
    <w:p w:rsidR="00CC5271" w:rsidP="00CC5271">
      <w:pPr>
        <w:jc w:val="both"/>
      </w:pPr>
      <w:r>
        <w:t>Мировой судья                                 подпись                                     Солодченко И.В.</w:t>
      </w:r>
    </w:p>
    <w:p w:rsidR="00A77B3E" w:rsidP="00CC5271">
      <w:pPr>
        <w:jc w:val="both"/>
      </w:pPr>
    </w:p>
    <w:p w:rsidR="00A77B3E" w:rsidP="00CC5271">
      <w:pPr>
        <w:jc w:val="both"/>
      </w:pPr>
    </w:p>
    <w:sectPr w:rsidSect="00CC527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3E"/>
    <w:rsid w:val="003F4E3E"/>
    <w:rsid w:val="00A77B3E"/>
    <w:rsid w:val="00CC5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E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