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85BF4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77B3E" w:rsidRDefault="00985BF4"/>
    <w:p w:rsidR="00A77B3E" w:rsidRDefault="00985BF4">
      <w:r>
        <w:t xml:space="preserve">                                                                                                       </w:t>
      </w:r>
      <w:r>
        <w:t>Дело № 5-93-87/2017</w:t>
      </w:r>
    </w:p>
    <w:p w:rsidR="00A77B3E" w:rsidRDefault="00985BF4"/>
    <w:p w:rsidR="00A77B3E" w:rsidRDefault="00985BF4">
      <w:r>
        <w:t xml:space="preserve">                                   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A77B3E" w:rsidRDefault="00985BF4"/>
    <w:p w:rsidR="00A77B3E" w:rsidRDefault="00985BF4">
      <w:r>
        <w:t xml:space="preserve"> 06  апреля 2017 года                              </w:t>
      </w:r>
      <w:r>
        <w:tab/>
        <w:t xml:space="preserve">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985BF4"/>
    <w:p w:rsidR="00A77B3E" w:rsidRDefault="00985BF4" w:rsidP="00985BF4">
      <w:pPr>
        <w:jc w:val="both"/>
      </w:pPr>
      <w:r>
        <w:t>Мировой судья судебного участка № 93 Черноморского судебного района адрес Солодченко И.В., рассмотрев в открытом судебном заседании административный материа</w:t>
      </w:r>
      <w:r>
        <w:t xml:space="preserve">л,  поступивший  из Межрайонной ИФНС России № 6 по адрес, в отношении </w:t>
      </w:r>
      <w:proofErr w:type="spellStart"/>
      <w:r>
        <w:t>фио</w:t>
      </w:r>
      <w:proofErr w:type="spellEnd"/>
      <w:r>
        <w:t>, паспортные данные</w:t>
      </w:r>
      <w:r>
        <w:t xml:space="preserve">, работающей директором наименование организации,  зарегистрированной и проживающей по адресу: адрес, </w:t>
      </w:r>
    </w:p>
    <w:p w:rsidR="00A77B3E" w:rsidRDefault="00985BF4" w:rsidP="00985BF4">
      <w:pPr>
        <w:jc w:val="both"/>
      </w:pPr>
      <w:r>
        <w:t xml:space="preserve"> </w:t>
      </w:r>
      <w:r>
        <w:tab/>
        <w:t>о совершении административного правонарушения, предусм</w:t>
      </w:r>
      <w:r>
        <w:t xml:space="preserve">отренного ст.15.5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985BF4" w:rsidP="00985BF4">
      <w:pPr>
        <w:jc w:val="both"/>
      </w:pPr>
    </w:p>
    <w:p w:rsidR="00A77B3E" w:rsidRDefault="00985BF4" w:rsidP="00985BF4">
      <w:pPr>
        <w:jc w:val="both"/>
      </w:pPr>
      <w:r>
        <w:t xml:space="preserve">                                                    </w:t>
      </w:r>
      <w:r>
        <w:t>У С Т А Н О В И Л:</w:t>
      </w:r>
    </w:p>
    <w:p w:rsidR="00A77B3E" w:rsidRDefault="00985BF4" w:rsidP="00985BF4">
      <w:pPr>
        <w:jc w:val="both"/>
      </w:pPr>
    </w:p>
    <w:p w:rsidR="00A77B3E" w:rsidRDefault="00985BF4" w:rsidP="00985BF4">
      <w:pPr>
        <w:jc w:val="both"/>
      </w:pPr>
      <w:r>
        <w:t xml:space="preserve"> </w:t>
      </w:r>
      <w:r>
        <w:tab/>
        <w:t xml:space="preserve">дата по адресу: адрес, директором наименование организации – гр. </w:t>
      </w:r>
      <w:proofErr w:type="spellStart"/>
      <w:r>
        <w:t>фио</w:t>
      </w:r>
      <w:proofErr w:type="spellEnd"/>
      <w:r>
        <w:t>, в нарушение п.1 ст. 346.23 Налогового кодекса Российской Федерации не обеспечено своевременное представление налоговой декларации по нал</w:t>
      </w:r>
      <w:r>
        <w:t xml:space="preserve">огу на добавленную стоимость за адрес дата в установленный срок, в результате чего допущено нарушение ст. 15.5 </w:t>
      </w:r>
      <w:proofErr w:type="spellStart"/>
      <w:r>
        <w:t>КоАП</w:t>
      </w:r>
      <w:proofErr w:type="spellEnd"/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 ме</w:t>
      </w:r>
      <w:r>
        <w:t>сту учета.</w:t>
      </w:r>
    </w:p>
    <w:p w:rsidR="00A77B3E" w:rsidRDefault="00985BF4" w:rsidP="00985BF4">
      <w:pPr>
        <w:jc w:val="both"/>
      </w:pP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</w:t>
      </w:r>
      <w:r>
        <w:t>борах.</w:t>
      </w:r>
    </w:p>
    <w:p w:rsidR="00A77B3E" w:rsidRDefault="00985BF4" w:rsidP="00985BF4">
      <w:pPr>
        <w:jc w:val="both"/>
      </w:pPr>
      <w:r>
        <w:t>На должности главного бухгалтера и бухгалтера в наименование организации сотрудники не назначены.</w:t>
      </w:r>
    </w:p>
    <w:p w:rsidR="00A77B3E" w:rsidRDefault="00985BF4" w:rsidP="00985BF4">
      <w:pPr>
        <w:jc w:val="both"/>
      </w:pPr>
      <w:r>
        <w:t>В соответствии с п.5 статьи 174 Налогового кодекса Российской Федерации налогоплательщики (в том числе являющиеся налоговыми агентами), а также лица, у</w:t>
      </w:r>
      <w:r>
        <w:t>казанные в пункте 5 статьи 173 настоящего Кодекса, обязаны предоставить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</w:t>
      </w:r>
      <w:r>
        <w:t>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RDefault="00985BF4" w:rsidP="00985BF4">
      <w:pPr>
        <w:jc w:val="both"/>
      </w:pPr>
      <w:r>
        <w:tab/>
        <w:t xml:space="preserve">Соответственно срок предоставления налоговой декларации по налогу на добавленную стоимость за адрес дата </w:t>
      </w:r>
      <w:r>
        <w:t>не позднее дата (включительно).</w:t>
      </w:r>
    </w:p>
    <w:p w:rsidR="00A77B3E" w:rsidRDefault="00985BF4" w:rsidP="00985BF4">
      <w:pPr>
        <w:jc w:val="both"/>
      </w:pPr>
      <w:r>
        <w:tab/>
        <w:t>Фактически налоговая декларация по налогу на добавленную стоимость за адрес дата по наименование организации в Межрайонную ИФНС России №6 по адрес на момент составления протокола не представлена, в результате чего было сове</w:t>
      </w:r>
      <w:r>
        <w:t xml:space="preserve">ршенно правонарушение, предусмотренное ст.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985BF4" w:rsidP="00985BF4">
      <w:pPr>
        <w:jc w:val="both"/>
      </w:pPr>
      <w:r>
        <w:lastRenderedPageBreak/>
        <w:t xml:space="preserve">   В судебном заседании </w:t>
      </w:r>
      <w:proofErr w:type="spellStart"/>
      <w:r>
        <w:t>фио</w:t>
      </w:r>
      <w:proofErr w:type="spellEnd"/>
      <w:r>
        <w:t xml:space="preserve"> вину в совершении административного правонарушения признала в полном объеме.</w:t>
      </w:r>
    </w:p>
    <w:p w:rsidR="00A77B3E" w:rsidRDefault="00985BF4" w:rsidP="00985BF4">
      <w:pPr>
        <w:jc w:val="both"/>
      </w:pPr>
      <w:r>
        <w:tab/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правонарушением признается противоправное,</w:t>
      </w:r>
      <w:r>
        <w:t xml:space="preserve">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Default="00985BF4" w:rsidP="00985BF4">
      <w:pPr>
        <w:jc w:val="both"/>
      </w:pPr>
      <w:r>
        <w:t xml:space="preserve">Главой 26 </w:t>
      </w:r>
      <w:proofErr w:type="spellStart"/>
      <w:r>
        <w:t>КоАП</w:t>
      </w:r>
      <w:proofErr w:type="spellEnd"/>
      <w:r>
        <w:t xml:space="preserve"> РФ предусмотрены </w:t>
      </w:r>
      <w:r>
        <w:t>предмет доказывания, доказательства, оценка доказательств.</w:t>
      </w:r>
    </w:p>
    <w:p w:rsidR="00A77B3E" w:rsidRDefault="00985BF4" w:rsidP="00985BF4">
      <w:pPr>
        <w:jc w:val="both"/>
      </w:pPr>
      <w:r>
        <w:t xml:space="preserve">Согласно ст.26.2 </w:t>
      </w:r>
      <w:proofErr w:type="spellStart"/>
      <w:r>
        <w:t>КоАП</w:t>
      </w:r>
      <w:proofErr w:type="spellEnd"/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</w:t>
      </w:r>
      <w:r>
        <w:t>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</w:t>
      </w:r>
      <w:r>
        <w:t>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</w:t>
      </w:r>
      <w:r>
        <w:t xml:space="preserve">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Default="00985BF4" w:rsidP="00985BF4">
      <w:pPr>
        <w:jc w:val="both"/>
      </w:pPr>
      <w:r>
        <w:t xml:space="preserve">         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осуществляющие производство п</w:t>
      </w:r>
      <w:r>
        <w:t>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</w:t>
      </w:r>
      <w:r>
        <w:t>ановленную силу.</w:t>
      </w:r>
    </w:p>
    <w:p w:rsidR="00A77B3E" w:rsidRDefault="00985BF4" w:rsidP="00985BF4">
      <w:pPr>
        <w:jc w:val="both"/>
      </w:pPr>
      <w:r>
        <w:t xml:space="preserve">Статьей  2.4 </w:t>
      </w:r>
      <w:proofErr w:type="spellStart"/>
      <w:r>
        <w:t>КоАП</w:t>
      </w:r>
      <w:proofErr w:type="spellEnd"/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</w:t>
      </w:r>
      <w:r>
        <w:t>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директор наименование организац</w:t>
      </w:r>
      <w:r>
        <w:t xml:space="preserve">ии </w:t>
      </w:r>
      <w:proofErr w:type="spellStart"/>
      <w:r>
        <w:t>фио</w:t>
      </w:r>
      <w:proofErr w:type="spellEnd"/>
    </w:p>
    <w:p w:rsidR="00A77B3E" w:rsidRDefault="00985BF4" w:rsidP="00985BF4">
      <w:pPr>
        <w:jc w:val="both"/>
      </w:pPr>
      <w:r>
        <w:t xml:space="preserve">Факт совершения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985BF4" w:rsidP="00985BF4">
      <w:pPr>
        <w:jc w:val="both"/>
      </w:pPr>
      <w:r>
        <w:t xml:space="preserve">- протоколом об административном правонарушении № 1702 от  дата, согласно которому дата по адресу: адрес, директором наименование организации – гр. </w:t>
      </w:r>
      <w:proofErr w:type="spellStart"/>
      <w:r>
        <w:t>фио</w:t>
      </w:r>
      <w:proofErr w:type="spellEnd"/>
      <w:r>
        <w:t xml:space="preserve">, в нарушение п.1 ст. 346.23 </w:t>
      </w:r>
      <w:r>
        <w:t xml:space="preserve">Налогового кодекса Российской Федерации не обеспечено своевременное представление налоговой декларации по налогу на добавленную стоимость за адрес дата в установленный срок, в результате чего допущено нарушение ст. 15.5 </w:t>
      </w:r>
      <w:proofErr w:type="spellStart"/>
      <w:r>
        <w:t>КоАП</w:t>
      </w:r>
      <w:proofErr w:type="spellEnd"/>
      <w:r>
        <w:t xml:space="preserve"> РФ, а именно: нарушение установ</w:t>
      </w:r>
      <w:r>
        <w:t>ленных законодательством о налогах и сборах сроков представления налоговой декларации в налоговый орган по месту учета (л.д.3-4);</w:t>
      </w:r>
    </w:p>
    <w:p w:rsidR="00A77B3E" w:rsidRDefault="00985BF4" w:rsidP="00985BF4">
      <w:pPr>
        <w:jc w:val="both"/>
      </w:pPr>
      <w:r>
        <w:t>- выпиской из Единого государственного реестра юридических лиц (л.д.5-6).</w:t>
      </w:r>
    </w:p>
    <w:p w:rsidR="00A77B3E" w:rsidRDefault="00985BF4" w:rsidP="00985BF4">
      <w:pPr>
        <w:jc w:val="both"/>
      </w:pPr>
      <w:r>
        <w:tab/>
        <w:t>К смягчающим вину обстоятельствам относится признан</w:t>
      </w:r>
      <w:r>
        <w:t xml:space="preserve">ие правонарушителем своей вины. </w:t>
      </w:r>
    </w:p>
    <w:p w:rsidR="00A77B3E" w:rsidRDefault="00985BF4" w:rsidP="00985BF4">
      <w:pPr>
        <w:jc w:val="both"/>
      </w:pPr>
      <w:r>
        <w:lastRenderedPageBreak/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</w:p>
    <w:p w:rsidR="00A77B3E" w:rsidRDefault="00985BF4" w:rsidP="00985BF4">
      <w:pPr>
        <w:jc w:val="both"/>
      </w:pPr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ст.15.5 </w:t>
      </w:r>
      <w:proofErr w:type="spellStart"/>
      <w:r>
        <w:t>КоАП</w:t>
      </w:r>
      <w:proofErr w:type="spellEnd"/>
      <w:r>
        <w:t xml:space="preserve"> РФ, </w:t>
      </w:r>
      <w:r>
        <w:t>согласно которой нарушение установленных законодательством о налогах и сборах сроков представления налоговой декларации (по налогу на добавленную стоимость) в налоговый орган по месту учета, влечет предупреждение или наложение административного штрафа на д</w:t>
      </w:r>
      <w:r>
        <w:t>олжностных лиц в размере от трехсот до сумма прописью..</w:t>
      </w:r>
    </w:p>
    <w:p w:rsidR="00A77B3E" w:rsidRDefault="00985BF4" w:rsidP="00985BF4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ее действия правильно квалифициров</w:t>
      </w:r>
      <w:r>
        <w:t xml:space="preserve">аны по ст.15.5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985BF4" w:rsidP="00985BF4">
      <w:pPr>
        <w:jc w:val="both"/>
      </w:pPr>
      <w:r>
        <w:t xml:space="preserve">С учетом изложенного, мировой судья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статьи.</w:t>
      </w:r>
    </w:p>
    <w:p w:rsidR="00A77B3E" w:rsidRDefault="00985BF4" w:rsidP="00985BF4">
      <w:pPr>
        <w:jc w:val="both"/>
      </w:pPr>
      <w:r>
        <w:t>Руководствуясь  ст. 14.26, ст. 29.10, Кодекса РФ об административных правонарушениях, мировой судья,</w:t>
      </w:r>
    </w:p>
    <w:p w:rsidR="00A77B3E" w:rsidRDefault="00985BF4" w:rsidP="00985BF4">
      <w:pPr>
        <w:jc w:val="both"/>
      </w:pPr>
    </w:p>
    <w:p w:rsidR="00A77B3E" w:rsidRDefault="00985BF4" w:rsidP="00985BF4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RDefault="00985BF4" w:rsidP="00985BF4">
      <w:pPr>
        <w:jc w:val="both"/>
      </w:pPr>
    </w:p>
    <w:p w:rsidR="00A77B3E" w:rsidRDefault="00985BF4" w:rsidP="00985BF4">
      <w:pPr>
        <w:jc w:val="both"/>
      </w:pPr>
      <w:r>
        <w:t xml:space="preserve"> </w:t>
      </w:r>
      <w:r>
        <w:tab/>
        <w:t>Должно</w:t>
      </w:r>
      <w:r>
        <w:t xml:space="preserve">стное лицо – </w:t>
      </w:r>
      <w:proofErr w:type="spellStart"/>
      <w:r>
        <w:t>фио</w:t>
      </w:r>
      <w:proofErr w:type="spellEnd"/>
      <w:r>
        <w:t>, паспортные данные</w:t>
      </w:r>
      <w:r>
        <w:t xml:space="preserve"> признать виновной в совершении административного правонарушения, предусмотренного ст.15.5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доход государства в размере сумма.</w:t>
      </w:r>
    </w:p>
    <w:p w:rsidR="00A77B3E" w:rsidRDefault="00985BF4" w:rsidP="00985BF4">
      <w:pPr>
        <w:jc w:val="both"/>
      </w:pPr>
      <w:r>
        <w:tab/>
        <w:t>Рекви</w:t>
      </w:r>
      <w:r>
        <w:t xml:space="preserve">зиты для уплаты штрафа: Межрайонная ИФНС № 6 по адрес, КБК 18211603030016000140, ОКТМО телефон, получатель УФК по адрес для МИФНС России № 6, ИНН телефон, КПП телефон, </w:t>
      </w:r>
      <w:proofErr w:type="spellStart"/>
      <w:r>
        <w:t>р</w:t>
      </w:r>
      <w:proofErr w:type="spellEnd"/>
      <w:r>
        <w:t>/с 40101810335100010001, наименование банка: отделение по адрес ЦБРФ открытый УФК по РК</w:t>
      </w:r>
      <w:r>
        <w:t>, БИК телефон, ИНН 911002676950, постановление № 5-93-44/2017.</w:t>
      </w:r>
    </w:p>
    <w:p w:rsidR="00A77B3E" w:rsidRDefault="00985BF4" w:rsidP="00985BF4">
      <w:pPr>
        <w:jc w:val="both"/>
      </w:pPr>
      <w:r>
        <w:t xml:space="preserve"> </w:t>
      </w:r>
      <w:r>
        <w:tab/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985BF4" w:rsidP="00985BF4">
      <w:pPr>
        <w:jc w:val="both"/>
      </w:pPr>
      <w:r>
        <w:t>Постановление может быть обжаловано в Черноморский районный суд адрес в т</w:t>
      </w:r>
      <w:r>
        <w:t xml:space="preserve">ечение 10 суток со дня вручения или получения копии постановления, через мирового судью судебного участка № 93 Черноморского судебного района адрес. </w:t>
      </w:r>
    </w:p>
    <w:p w:rsidR="00A77B3E" w:rsidRDefault="00985BF4" w:rsidP="00985BF4">
      <w:pPr>
        <w:jc w:val="both"/>
      </w:pPr>
    </w:p>
    <w:p w:rsidR="00A77B3E" w:rsidRDefault="00985BF4" w:rsidP="00985BF4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   </w:t>
      </w:r>
      <w:r>
        <w:tab/>
      </w:r>
      <w:r>
        <w:tab/>
        <w:t xml:space="preserve">        Солодченко И.В.</w:t>
      </w:r>
    </w:p>
    <w:p w:rsidR="00A77B3E" w:rsidRDefault="00985BF4" w:rsidP="00985BF4">
      <w:pPr>
        <w:jc w:val="both"/>
      </w:pPr>
    </w:p>
    <w:p w:rsidR="00985BF4" w:rsidRDefault="00985BF4" w:rsidP="00985BF4">
      <w:pPr>
        <w:jc w:val="both"/>
      </w:pPr>
      <w:r>
        <w:t>Согласовано</w:t>
      </w:r>
    </w:p>
    <w:p w:rsidR="00985BF4" w:rsidRDefault="00985BF4" w:rsidP="00985BF4">
      <w:pPr>
        <w:jc w:val="both"/>
      </w:pPr>
    </w:p>
    <w:p w:rsidR="00985BF4" w:rsidRDefault="00985BF4" w:rsidP="00985BF4">
      <w:pPr>
        <w:jc w:val="both"/>
      </w:pPr>
      <w:r>
        <w:t>Мировой судья                                                                              Солодченко И.В.</w:t>
      </w:r>
    </w:p>
    <w:p w:rsidR="00A77B3E" w:rsidRDefault="00985BF4" w:rsidP="00985BF4">
      <w:pPr>
        <w:jc w:val="both"/>
      </w:pPr>
    </w:p>
    <w:sectPr w:rsidR="00A77B3E" w:rsidSect="007D3D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D20"/>
    <w:rsid w:val="007D3D20"/>
    <w:rsid w:val="0098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D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2017-06-14T07:05:00Z</dcterms:created>
  <dcterms:modified xsi:type="dcterms:W3CDTF">2017-06-14T07:07:00Z</dcterms:modified>
</cp:coreProperties>
</file>