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97EA1"/>
    <w:p w:rsidR="00A77B3E" w:rsidRDefault="00D97EA1">
      <w:r>
        <w:t xml:space="preserve">                                                                                                            </w:t>
      </w:r>
      <w:r>
        <w:t>Дело №5-93-89/2017</w:t>
      </w:r>
    </w:p>
    <w:p w:rsidR="00A77B3E" w:rsidRDefault="00D97EA1"/>
    <w:p w:rsidR="00A77B3E" w:rsidRDefault="00D97EA1">
      <w:r>
        <w:t xml:space="preserve">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D97EA1"/>
    <w:p w:rsidR="00A77B3E" w:rsidRDefault="00D97EA1" w:rsidP="00D97EA1">
      <w:pPr>
        <w:jc w:val="both"/>
      </w:pPr>
      <w:r>
        <w:t xml:space="preserve">18 апреля 2017 года                                         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  <w:proofErr w:type="gramStart"/>
      <w:r>
        <w:t xml:space="preserve">Мировой судья судебного участка №92 Черноморского судебного района </w:t>
      </w:r>
      <w:r>
        <w:t>адрес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директора наименование организации</w:t>
      </w:r>
      <w:r>
        <w:t xml:space="preserve"> - </w:t>
      </w:r>
      <w:proofErr w:type="spellStart"/>
      <w:r>
        <w:t>фио</w:t>
      </w:r>
      <w:proofErr w:type="spellEnd"/>
      <w:r>
        <w:t>, паспортные данные,</w:t>
      </w:r>
      <w:r>
        <w:t xml:space="preserve"> адрес, зарегистрированного и проживающего по адресу: адрес,</w:t>
      </w:r>
      <w:proofErr w:type="gramEnd"/>
    </w:p>
    <w:p w:rsidR="00A77B3E" w:rsidRDefault="00D97EA1" w:rsidP="00D97EA1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  <w:r>
        <w:t xml:space="preserve">             </w:t>
      </w:r>
      <w:r>
        <w:t xml:space="preserve">                                       </w:t>
      </w:r>
      <w:r>
        <w:t xml:space="preserve"> У С Т А Н О В И Л:</w:t>
      </w: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  <w:r>
        <w:t xml:space="preserve">Директор наименование организации - </w:t>
      </w:r>
      <w:proofErr w:type="spellStart"/>
      <w:r>
        <w:t>фио</w:t>
      </w:r>
      <w:proofErr w:type="spellEnd"/>
      <w:r>
        <w:t xml:space="preserve"> совершил нарушение законодательства о налогах и сборах, при следующих обстоятельствах:</w:t>
      </w:r>
    </w:p>
    <w:p w:rsidR="00A77B3E" w:rsidRDefault="00D97EA1" w:rsidP="00D97EA1">
      <w:pPr>
        <w:jc w:val="both"/>
      </w:pPr>
      <w:r>
        <w:t xml:space="preserve">дата находясь по адресу: адрес, являясь должностным лицом, а именно директором </w:t>
      </w:r>
      <w:r>
        <w:t xml:space="preserve">наименование организации, </w:t>
      </w:r>
      <w:proofErr w:type="spellStart"/>
      <w:r>
        <w:t>фио</w:t>
      </w:r>
      <w:proofErr w:type="spellEnd"/>
      <w:r>
        <w:t>, представил в МИФНС России №6 по адрес налоговую декларацию по налогу, уплаченному в связи с применением системы налогообложения за дата с нарушением сроков предоставления – дата (</w:t>
      </w:r>
      <w:proofErr w:type="spellStart"/>
      <w:r>
        <w:t>рег</w:t>
      </w:r>
      <w:proofErr w:type="spellEnd"/>
      <w:r>
        <w:t>. №529241), предельный срок предоставления,</w:t>
      </w:r>
      <w:r>
        <w:t xml:space="preserve"> которого не позднее дата (включительно).</w:t>
      </w:r>
    </w:p>
    <w:p w:rsidR="00A77B3E" w:rsidRDefault="00D97EA1" w:rsidP="00D97EA1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полностью.</w:t>
      </w:r>
    </w:p>
    <w:p w:rsidR="00A77B3E" w:rsidRDefault="00D97EA1" w:rsidP="00D97EA1">
      <w:pPr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</w:t>
      </w:r>
      <w:r>
        <w:t>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Default="00D97EA1" w:rsidP="00D97EA1">
      <w:pPr>
        <w:jc w:val="both"/>
      </w:pPr>
      <w:r>
        <w:t>В соответствии со ст</w:t>
      </w:r>
      <w:r>
        <w:t xml:space="preserve">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t>овлена административная ответственность.</w:t>
      </w:r>
    </w:p>
    <w:p w:rsidR="00A77B3E" w:rsidRDefault="00D97EA1" w:rsidP="00D97EA1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D97EA1" w:rsidP="00D97EA1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</w:t>
      </w:r>
      <w:r>
        <w:t>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</w:t>
      </w:r>
      <w:r>
        <w:t>енную силу.</w:t>
      </w:r>
    </w:p>
    <w:p w:rsidR="00A77B3E" w:rsidRDefault="00D97EA1" w:rsidP="00D97EA1">
      <w:pPr>
        <w:jc w:val="both"/>
      </w:pPr>
      <w:r>
        <w:lastRenderedPageBreak/>
        <w:t xml:space="preserve">В соответствии с п.5 адрес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</w:t>
      </w:r>
      <w:r>
        <w:t>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</w:t>
      </w:r>
      <w:r>
        <w:t>ей главой.</w:t>
      </w:r>
    </w:p>
    <w:p w:rsidR="00A77B3E" w:rsidRDefault="00D97EA1" w:rsidP="00D97EA1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</w:t>
      </w:r>
      <w:r>
        <w:t xml:space="preserve">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RDefault="00D97EA1" w:rsidP="00D97EA1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D97EA1" w:rsidP="00D97EA1">
      <w:pPr>
        <w:jc w:val="both"/>
      </w:pPr>
      <w:r>
        <w:t>- протоколом об административном правонарушении №1720 от дата(л.д</w:t>
      </w:r>
      <w:r>
        <w:t>.1-3);</w:t>
      </w:r>
    </w:p>
    <w:p w:rsidR="00A77B3E" w:rsidRDefault="00D97EA1" w:rsidP="00D97EA1">
      <w:pPr>
        <w:jc w:val="both"/>
      </w:pPr>
      <w:r>
        <w:t>- выпиской из Единого государственного реестра юридических лиц (л.д.4-8);</w:t>
      </w:r>
    </w:p>
    <w:p w:rsidR="00A77B3E" w:rsidRDefault="00D97EA1" w:rsidP="00D97EA1">
      <w:pPr>
        <w:jc w:val="both"/>
      </w:pPr>
      <w:r>
        <w:t>- копией налоговой декларации по налогу, уплаченному в связи с применением упрощенной системы налогообложения (л.д.9-11).</w:t>
      </w:r>
    </w:p>
    <w:p w:rsidR="00A77B3E" w:rsidRDefault="00D97EA1" w:rsidP="00D97EA1">
      <w:pPr>
        <w:jc w:val="both"/>
      </w:pPr>
      <w:r>
        <w:t>Оснований не доверять, находящимся в материалах дела,</w:t>
      </w:r>
      <w:r>
        <w:t xml:space="preserve"> доказательствам у суда не имеется. </w:t>
      </w:r>
    </w:p>
    <w:p w:rsidR="00A77B3E" w:rsidRDefault="00D97EA1" w:rsidP="00D97EA1">
      <w:pPr>
        <w:jc w:val="both"/>
      </w:pPr>
      <w:r>
        <w:t xml:space="preserve">Совокупность представленных доказательств, соответствующих требованиям </w:t>
      </w:r>
      <w:proofErr w:type="spellStart"/>
      <w:r>
        <w:t>относимости</w:t>
      </w:r>
      <w:proofErr w:type="spellEnd"/>
      <w:r>
        <w:t xml:space="preserve">, допустимости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D97EA1" w:rsidP="00D97EA1">
      <w:pPr>
        <w:jc w:val="both"/>
      </w:pPr>
      <w:r>
        <w:t>Обстоятельств, смягчающих и отягчающих админис</w:t>
      </w:r>
      <w:r>
        <w:t xml:space="preserve">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D97EA1" w:rsidP="00D97EA1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</w:t>
      </w:r>
      <w:r>
        <w:t>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 w:rsidRDefault="00D97EA1" w:rsidP="00D97EA1">
      <w:pPr>
        <w:jc w:val="both"/>
      </w:pPr>
      <w:r>
        <w:t>Оценивая в</w:t>
      </w:r>
      <w:r>
        <w:t xml:space="preserve">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D97EA1" w:rsidP="00D97EA1">
      <w:pPr>
        <w:jc w:val="both"/>
      </w:pPr>
      <w:r>
        <w:t>С учетом изложенного, суд считает возможным</w:t>
      </w:r>
      <w:r>
        <w:t xml:space="preserve">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D97EA1" w:rsidP="00D97EA1">
      <w:pPr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  <w:r>
        <w:t xml:space="preserve">                                               ПОСТАНОВИЛ:</w:t>
      </w: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  <w:r>
        <w:t xml:space="preserve">Признать должностное лицо – </w:t>
      </w:r>
      <w:proofErr w:type="spellStart"/>
      <w:r>
        <w:t>фио</w:t>
      </w:r>
      <w:proofErr w:type="spellEnd"/>
      <w:r>
        <w:t>, паспортные данные,</w:t>
      </w:r>
      <w:r>
        <w:t xml:space="preserve"> адрес, виновным в совершении административного правонарушения, предусмотренногост.15.5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D97EA1" w:rsidP="00D97EA1">
      <w:pPr>
        <w:jc w:val="both"/>
      </w:pPr>
      <w:r>
        <w:t>Реквизиты для уплаты шт</w:t>
      </w:r>
      <w:r>
        <w:t xml:space="preserve">рафа: Межрайонная ИФНС №6 по адрес, КБК 18211603030016000140, ОКТМО телефон, получатель УФК по адрес для МИФНС России №6, ИНН телефон, КПП телефон, </w:t>
      </w:r>
      <w:proofErr w:type="spellStart"/>
      <w:r>
        <w:t>р</w:t>
      </w:r>
      <w:proofErr w:type="spellEnd"/>
      <w:r>
        <w:t xml:space="preserve">/с 40101810335100010001, </w:t>
      </w:r>
      <w:r>
        <w:lastRenderedPageBreak/>
        <w:t>наименование банка: отделение по адрес ЦБРФ открытый УФК по РК, БИК телефон, поста</w:t>
      </w:r>
      <w:r>
        <w:t>новление №5-93-89/2017.</w:t>
      </w:r>
    </w:p>
    <w:p w:rsidR="00A77B3E" w:rsidRDefault="00D97EA1" w:rsidP="00D97EA1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D97EA1" w:rsidP="00D97EA1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</w:t>
      </w:r>
      <w:r>
        <w:t xml:space="preserve"> течение 10 суток со дня вручения или получения копии постановления.</w:t>
      </w: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</w:p>
    <w:p w:rsidR="00A77B3E" w:rsidRDefault="00D97EA1" w:rsidP="00D97EA1">
      <w:pPr>
        <w:jc w:val="both"/>
      </w:pPr>
      <w:r>
        <w:t xml:space="preserve">    Мировой судья </w:t>
      </w:r>
      <w:r>
        <w:tab/>
      </w:r>
      <w:r>
        <w:tab/>
        <w:t xml:space="preserve">                                       </w:t>
      </w:r>
      <w:r>
        <w:tab/>
        <w:t xml:space="preserve">      О.В. Байбарза</w:t>
      </w:r>
    </w:p>
    <w:p w:rsidR="00D97EA1" w:rsidRDefault="00D97EA1" w:rsidP="00D97EA1">
      <w:pPr>
        <w:jc w:val="both"/>
      </w:pPr>
    </w:p>
    <w:p w:rsidR="00D97EA1" w:rsidRDefault="00D97EA1" w:rsidP="00D97EA1">
      <w:pPr>
        <w:jc w:val="both"/>
      </w:pPr>
      <w:r>
        <w:t>Согласовано</w:t>
      </w:r>
    </w:p>
    <w:p w:rsidR="00D97EA1" w:rsidRDefault="00D97EA1" w:rsidP="00D97EA1">
      <w:pPr>
        <w:jc w:val="both"/>
      </w:pPr>
    </w:p>
    <w:p w:rsidR="00D97EA1" w:rsidRDefault="00D97EA1" w:rsidP="00D97EA1">
      <w:pPr>
        <w:jc w:val="both"/>
      </w:pPr>
      <w:r>
        <w:t xml:space="preserve">    Мировой судья                                                                       И.В. Солодченко</w:t>
      </w:r>
    </w:p>
    <w:p w:rsidR="00A77B3E" w:rsidRDefault="00D97EA1" w:rsidP="00D97EA1">
      <w:pPr>
        <w:jc w:val="both"/>
      </w:pPr>
    </w:p>
    <w:sectPr w:rsidR="00A77B3E" w:rsidSect="00FE08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8DD"/>
    <w:rsid w:val="00D97EA1"/>
    <w:rsid w:val="00FE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8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2017-06-14T07:17:00Z</dcterms:created>
  <dcterms:modified xsi:type="dcterms:W3CDTF">2017-06-14T07:19:00Z</dcterms:modified>
</cp:coreProperties>
</file>