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Дело № 5-91/93/2018</w:t>
      </w:r>
    </w:p>
    <w:p w:rsidR="00A77B3E"/>
    <w:p w:rsidR="00A77B3E" w:rsidP="00296105">
      <w:pPr>
        <w:jc w:val="center"/>
      </w:pPr>
      <w:r>
        <w:t>П О С Т А Н О В Л Е Н И Е</w:t>
      </w:r>
    </w:p>
    <w:p w:rsidR="00A77B3E"/>
    <w:p w:rsidR="00A77B3E">
      <w:r>
        <w:t>24 апреля 2018 года                                                п. Черноморское, Республика Крым</w:t>
      </w:r>
    </w:p>
    <w:p w:rsidR="00A77B3E"/>
    <w:p w:rsidR="00A77B3E" w:rsidP="00296105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Главного управления Министерства юстиции Российской Федерации по Республике Крым и Севастополю в отношении юридического лица – Крымской региональной общественной организации ветеранов-десантников «Боевое братство», ОГРН </w:t>
      </w:r>
      <w:r w:rsidR="007A31C2">
        <w:t>телефон</w:t>
      </w:r>
      <w:r>
        <w:t>, ИНН телефон,  расположенного по адресу: адрес,</w:t>
      </w:r>
    </w:p>
    <w:p w:rsidR="00A77B3E" w:rsidP="00296105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ст.19.5 ч.1 </w:t>
      </w:r>
      <w:r>
        <w:t>КоАП</w:t>
      </w:r>
      <w:r>
        <w:t xml:space="preserve"> РФ,</w:t>
      </w:r>
    </w:p>
    <w:p w:rsidR="00A77B3E" w:rsidP="00296105">
      <w:pPr>
        <w:jc w:val="both"/>
      </w:pPr>
    </w:p>
    <w:p w:rsidR="00A77B3E" w:rsidP="00296105">
      <w:pPr>
        <w:jc w:val="center"/>
      </w:pPr>
      <w:r>
        <w:t>УСТАНОВИЛ:</w:t>
      </w:r>
    </w:p>
    <w:p w:rsidR="00A77B3E" w:rsidP="00296105">
      <w:pPr>
        <w:jc w:val="both"/>
      </w:pPr>
    </w:p>
    <w:p w:rsidR="00A77B3E" w:rsidP="00296105">
      <w:pPr>
        <w:ind w:firstLine="720"/>
        <w:jc w:val="both"/>
      </w:pPr>
      <w:r>
        <w:t xml:space="preserve"> дата мировому судье судебного участка № 93 Черноморского судебного района Республики Крым поступил  административный материал, предусмотренный ст.19.5 ч.1 </w:t>
      </w:r>
      <w:r>
        <w:t>КоАП</w:t>
      </w:r>
      <w:r>
        <w:t xml:space="preserve"> РФ, в отношении юридического лица Крымской региональной общественной организации ветеранов – десантников «Боевое братство». </w:t>
      </w:r>
    </w:p>
    <w:p w:rsidR="00A77B3E" w:rsidP="00296105">
      <w:pPr>
        <w:ind w:firstLine="720"/>
        <w:jc w:val="both"/>
      </w:pPr>
      <w:r>
        <w:t>Согласно протокола об административном правонарушении №номер от               дата юридическое лицо - Крымская региональная общественная организация ветеранов-десантников «Боевое братство» допустило административное правонарушение, выразившееся в невыполнении в установленный срок письменного предупреждения Главного управления Министерства юстиции Российской Федерации по Республике Крым и Севастополю, об устранении нарушений законодательства, а именно: Устав общественного объединения не содержит описания символики общественного объединения; не представлено сообщение о продолжении деятельности общественного объединения.</w:t>
      </w:r>
    </w:p>
    <w:p w:rsidR="00A77B3E" w:rsidP="00296105">
      <w:pPr>
        <w:jc w:val="both"/>
      </w:pPr>
      <w:r>
        <w:tab/>
        <w:t xml:space="preserve">Указанными действиями юридическим лицом нарушены требования, предусмотренные  ст.20, 29 Федерального закона от 19.05.1995 г. №82-ФЗ «Об общественных объединениях», в связи, с чем оно привлечено к административной ответственности по ч.1 ст.19.5 </w:t>
      </w:r>
      <w:r>
        <w:t>КоАП</w:t>
      </w:r>
      <w:r>
        <w:t xml:space="preserve"> РФ.</w:t>
      </w:r>
    </w:p>
    <w:p w:rsidR="00A77B3E" w:rsidP="00296105">
      <w:pPr>
        <w:ind w:firstLine="720"/>
        <w:jc w:val="both"/>
      </w:pPr>
      <w:r>
        <w:t>Представитель юридического лица Крымской региональной общественной организации ветеранов-десантников «Боевое братство» в судебное заседание не явился, о дне, времени, месте слушания дела извещен в установленном законном порядке (конверт с уведомлением возвращен в суд с отметкой за истечением срока хранения), ходатайств об отложении рассмотрения дела, сведений о невозможности личной явки не представлено.</w:t>
      </w:r>
    </w:p>
    <w:p w:rsidR="00A77B3E" w:rsidP="00296105">
      <w:pPr>
        <w:jc w:val="both"/>
      </w:pPr>
      <w:r>
        <w:t xml:space="preserve"> </w:t>
      </w:r>
      <w:r>
        <w:tab/>
        <w:t xml:space="preserve">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в отсутствие лица, привлекаемого к административной ответственности.</w:t>
      </w:r>
    </w:p>
    <w:p w:rsidR="00A77B3E" w:rsidP="00296105">
      <w:pPr>
        <w:ind w:firstLine="720"/>
        <w:jc w:val="both"/>
      </w:pPr>
      <w:r>
        <w:t xml:space="preserve">Судья, изучив материалы дела, оценив представленные доказательства, приходит к следующим выводам. </w:t>
      </w:r>
    </w:p>
    <w:p w:rsidR="00A77B3E" w:rsidP="00296105">
      <w:pPr>
        <w:ind w:firstLine="720"/>
        <w:jc w:val="both"/>
      </w:pPr>
      <w:r>
        <w:t xml:space="preserve">Согласно ст. 24.1 </w:t>
      </w:r>
      <w:r>
        <w:t>КоАП</w:t>
      </w:r>
      <w:r>
        <w:t xml:space="preserve">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296105">
      <w:pPr>
        <w:ind w:firstLine="720"/>
        <w:jc w:val="both"/>
      </w:pPr>
      <w:r>
        <w:t xml:space="preserve">В соответствии с ч. 1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A77B3E" w:rsidP="00296105">
      <w:pPr>
        <w:ind w:firstLine="720"/>
        <w:jc w:val="both"/>
      </w:pPr>
      <w: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296105">
      <w:pPr>
        <w:ind w:firstLine="720"/>
        <w:jc w:val="both"/>
      </w:pPr>
      <w:r>
        <w:t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19.5 ч.1 Кодекса Российской Федерации об административных правонарушениях, составляет три месяца.</w:t>
      </w:r>
    </w:p>
    <w:p w:rsidR="00A77B3E" w:rsidP="00296105">
      <w:pPr>
        <w:ind w:firstLine="720"/>
        <w:jc w:val="both"/>
      </w:pPr>
      <w:r>
        <w:t>Из материалов дела об административном правонарушении усматривается, что срок исполнения предупреждения Главного управления Министерства юстиции Российской Федерации по Республике Крым и Севастополю от дата установлен до дата</w:t>
      </w:r>
    </w:p>
    <w:p w:rsidR="00A77B3E" w:rsidP="00296105">
      <w:pPr>
        <w:ind w:firstLine="720"/>
        <w:jc w:val="both"/>
      </w:pPr>
      <w:r>
        <w:t>Согласно правовой позиции, выраженной в пункте 14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296105">
      <w:pPr>
        <w:ind w:firstLine="720"/>
        <w:jc w:val="both"/>
      </w:pPr>
      <w:r>
        <w:t>Следовательно, по настоящему делу трехмесячный срок давности привлечения к административной ответственности по статье 19.5 части 1 Кодекса Российской Федерации об административных правонарушениях начал исчисляться 28 ноября 2017 г. и истек 28 февраля 2018 г.</w:t>
      </w:r>
    </w:p>
    <w:p w:rsidR="00A77B3E" w:rsidP="00296105">
      <w:pPr>
        <w:ind w:firstLine="720"/>
        <w:jc w:val="both"/>
      </w:pPr>
      <w:r>
        <w:t xml:space="preserve">В соответствии с пунктом 6 части 1 статьи 24.5 </w:t>
      </w:r>
      <w:r>
        <w:t>КоАП</w:t>
      </w:r>
      <w:r>
        <w:t xml:space="preserve"> РФ истечение срока давности привлечения к административной ответственности является обстоятельством, исключающим производство по делу.</w:t>
      </w:r>
    </w:p>
    <w:p w:rsidR="00A77B3E" w:rsidP="00296105">
      <w:pPr>
        <w:ind w:firstLine="720"/>
        <w:jc w:val="both"/>
      </w:pPr>
      <w:r>
        <w:t xml:space="preserve">При таких обстоятельствах производство по настоящему делу подлежит  прекращению на основании пункта 6 части 1 статьи 24.5 </w:t>
      </w:r>
      <w:r>
        <w:t>КоАП</w:t>
      </w:r>
      <w:r>
        <w:t xml:space="preserve"> РФ, в связи с истечением срока давности привлечения к административной ответственности.</w:t>
      </w:r>
    </w:p>
    <w:p w:rsidR="00A77B3E" w:rsidP="00296105">
      <w:pPr>
        <w:jc w:val="both"/>
      </w:pPr>
      <w:r>
        <w:tab/>
        <w:t xml:space="preserve">Руководствуясь пунктом 6 части 1 статьи 24.5 </w:t>
      </w:r>
      <w:r>
        <w:t>КоАП</w:t>
      </w:r>
      <w:r>
        <w:t xml:space="preserve"> РФ, мировой судья, </w:t>
      </w:r>
    </w:p>
    <w:p w:rsidR="00A77B3E" w:rsidP="00296105">
      <w:pPr>
        <w:jc w:val="both"/>
      </w:pPr>
    </w:p>
    <w:p w:rsidR="00A77B3E" w:rsidP="00296105">
      <w:pPr>
        <w:jc w:val="center"/>
      </w:pPr>
      <w:r>
        <w:t>ПОСТАНОВИЛ:</w:t>
      </w:r>
    </w:p>
    <w:p w:rsidR="00A77B3E" w:rsidP="00296105">
      <w:pPr>
        <w:jc w:val="both"/>
      </w:pPr>
    </w:p>
    <w:p w:rsidR="00A77B3E" w:rsidP="00296105">
      <w:pPr>
        <w:jc w:val="both"/>
      </w:pPr>
      <w:r>
        <w:t xml:space="preserve"> </w:t>
      </w:r>
      <w:r>
        <w:tab/>
        <w:t xml:space="preserve">Производство по делу об административном правонарушении, предусмотренном ст. 19.5 ч.1 </w:t>
      </w:r>
      <w:r>
        <w:t>КоАП</w:t>
      </w:r>
      <w:r>
        <w:t xml:space="preserve"> РФ в отношении юридического лица Крымской региональной общественной организации ветеранов-десантников «Боевое братство» прекратить в связи с истечением срока давности привлечения к административной ответственности. </w:t>
      </w:r>
    </w:p>
    <w:p w:rsidR="00A77B3E" w:rsidP="00296105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течении 10 суток с момента получения копии постановления. </w:t>
      </w:r>
    </w:p>
    <w:p w:rsidR="00A77B3E" w:rsidP="00296105">
      <w:pPr>
        <w:jc w:val="both"/>
      </w:pPr>
    </w:p>
    <w:p w:rsidR="00A77B3E" w:rsidP="00296105">
      <w:pPr>
        <w:jc w:val="both"/>
      </w:pPr>
      <w:r>
        <w:t xml:space="preserve">Мировой судья                                  подпись                                      И.В. Солодченко </w:t>
      </w:r>
    </w:p>
    <w:p w:rsidR="00296105" w:rsidP="00296105">
      <w:pPr>
        <w:jc w:val="both"/>
      </w:pPr>
    </w:p>
    <w:p w:rsidR="00296105" w:rsidP="00296105">
      <w:pPr>
        <w:jc w:val="both"/>
      </w:pPr>
      <w:r>
        <w:t>Согласовано</w:t>
      </w:r>
    </w:p>
    <w:p w:rsidR="00296105" w:rsidP="00296105">
      <w:pPr>
        <w:jc w:val="both"/>
      </w:pPr>
    </w:p>
    <w:p w:rsidR="00296105" w:rsidP="00296105">
      <w:pPr>
        <w:jc w:val="both"/>
      </w:pPr>
      <w:r>
        <w:t>Мировой судья                                                                                    И.В. Солодченко</w:t>
      </w:r>
    </w:p>
    <w:p w:rsidR="00A77B3E"/>
    <w:sectPr w:rsidSect="00296105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CB2"/>
    <w:rsid w:val="00125317"/>
    <w:rsid w:val="00296105"/>
    <w:rsid w:val="007A31C2"/>
    <w:rsid w:val="009F3C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C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