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67F5">
      <w:pPr>
        <w:jc w:val="right"/>
      </w:pPr>
      <w:r>
        <w:t>УИД 91MS0060-01-2020-000112-72</w:t>
      </w:r>
    </w:p>
    <w:p w:rsidR="00A77B3E" w:rsidP="00FF67F5">
      <w:pPr>
        <w:jc w:val="right"/>
      </w:pPr>
      <w:r>
        <w:t>Дело №5-92/93/2020</w:t>
      </w:r>
    </w:p>
    <w:p w:rsidR="00A77B3E" w:rsidP="00FF67F5">
      <w:pPr>
        <w:jc w:val="both"/>
      </w:pPr>
    </w:p>
    <w:p w:rsidR="00A77B3E" w:rsidP="00FF67F5">
      <w:pPr>
        <w:jc w:val="center"/>
      </w:pPr>
      <w:r>
        <w:t>П О С Т А Н О В Л Е Н И Е</w:t>
      </w:r>
    </w:p>
    <w:p w:rsidR="00A77B3E" w:rsidP="00FF67F5">
      <w:pPr>
        <w:jc w:val="both"/>
      </w:pPr>
    </w:p>
    <w:p w:rsidR="00A77B3E" w:rsidP="00FF67F5">
      <w:pPr>
        <w:ind w:firstLine="720"/>
        <w:jc w:val="both"/>
      </w:pPr>
      <w:r>
        <w:t xml:space="preserve">26 мая 2020 года       </w:t>
      </w:r>
      <w:r>
        <w:tab/>
        <w:t xml:space="preserve">                  </w:t>
      </w:r>
      <w:r>
        <w:tab/>
      </w:r>
      <w:r>
        <w:tab/>
      </w:r>
      <w:r>
        <w:t xml:space="preserve">          Республика Крым, </w:t>
      </w:r>
      <w:r>
        <w:t>пгт</w:t>
      </w:r>
      <w:r>
        <w:t>. Черноморское</w:t>
      </w:r>
    </w:p>
    <w:p w:rsidR="00A77B3E" w:rsidP="00FF67F5">
      <w:pPr>
        <w:jc w:val="both"/>
      </w:pPr>
    </w:p>
    <w:p w:rsidR="00A77B3E" w:rsidP="00FF67F5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Белика</w:t>
      </w:r>
      <w:r>
        <w:t xml:space="preserve"> Д.С.</w:t>
      </w:r>
      <w:r>
        <w:t>, ПАСПОРТНЫЕ ДАННЫЕ</w:t>
      </w:r>
      <w:r>
        <w:t>, зарегистрированного адресу: АДРЕС</w:t>
      </w:r>
      <w:r>
        <w:t xml:space="preserve">, </w:t>
      </w:r>
      <w:r>
        <w:t>проживающего</w:t>
      </w:r>
      <w:r>
        <w:t xml:space="preserve"> по адресу: АДРЕС</w:t>
      </w:r>
    </w:p>
    <w:p w:rsidR="00A77B3E" w:rsidP="00FF67F5">
      <w:pPr>
        <w:ind w:firstLine="720"/>
        <w:jc w:val="both"/>
      </w:pPr>
      <w:r>
        <w:t>пр</w:t>
      </w:r>
      <w:r>
        <w:t>ивлекаемого</w:t>
      </w:r>
      <w:r>
        <w:t xml:space="preserve"> к административной ответственности по ч.1 ст.12.8 </w:t>
      </w:r>
      <w:r>
        <w:t>КоАП</w:t>
      </w:r>
      <w:r>
        <w:t xml:space="preserve"> РФ,</w:t>
      </w:r>
    </w:p>
    <w:p w:rsidR="00A77B3E" w:rsidP="00FF67F5">
      <w:pPr>
        <w:jc w:val="both"/>
      </w:pPr>
    </w:p>
    <w:p w:rsidR="00A77B3E" w:rsidP="00FF67F5">
      <w:pPr>
        <w:jc w:val="center"/>
      </w:pPr>
      <w:r>
        <w:t>У С Т А Н О В И Л:</w:t>
      </w:r>
    </w:p>
    <w:p w:rsidR="00A77B3E" w:rsidP="00FF67F5">
      <w:pPr>
        <w:jc w:val="both"/>
      </w:pPr>
    </w:p>
    <w:p w:rsidR="00A77B3E" w:rsidP="00FF67F5">
      <w:pPr>
        <w:ind w:firstLine="720"/>
        <w:jc w:val="both"/>
      </w:pPr>
      <w:r>
        <w:t>Белик</w:t>
      </w:r>
      <w:r>
        <w:t xml:space="preserve"> Д.С. в нарушение Правил дорожного движения управлял транспортным средством, находясь в состоянии опьянения, если такие действия не содержат уголовно наказуемо</w:t>
      </w:r>
      <w:r>
        <w:t>го деяния, при следующих обстоятельствах:</w:t>
      </w:r>
    </w:p>
    <w:p w:rsidR="00A77B3E" w:rsidP="00FF67F5">
      <w:pPr>
        <w:ind w:firstLine="720"/>
        <w:jc w:val="both"/>
      </w:pPr>
      <w:r>
        <w:t>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Белик</w:t>
      </w:r>
      <w:r>
        <w:t xml:space="preserve"> Д.С. в нарушение п. 2.7 ПДД РФ, управлял транспортным средством «МАРКА АВТОМОБИЛЯ</w:t>
      </w:r>
      <w:r>
        <w:t>», с государственном регистрационном</w:t>
      </w:r>
      <w:r>
        <w:t xml:space="preserve"> знаком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заводской </w:t>
      </w:r>
      <w:r>
        <w:t xml:space="preserve">номер ARAM-2254, у </w:t>
      </w:r>
      <w:r>
        <w:t>Белика</w:t>
      </w:r>
      <w:r>
        <w:t xml:space="preserve"> Д.С. установлено состояние алкогольного опьянения, показания прибора составило 0,20 мг/л.  </w:t>
      </w:r>
    </w:p>
    <w:p w:rsidR="00A77B3E" w:rsidP="00FF67F5">
      <w:pPr>
        <w:ind w:firstLine="720"/>
        <w:jc w:val="both"/>
      </w:pPr>
      <w:r>
        <w:t>Белик</w:t>
      </w:r>
      <w:r>
        <w:t xml:space="preserve"> Д.С. в судебное заседание не явился, о времени и месте слушания дела уведомлен надлежащим образом, предоставил в суд заявление о рас</w:t>
      </w:r>
      <w:r>
        <w:t xml:space="preserve">смотрении дела без его участия, с протоколом об административном правонарушении согласен, вину в совершенном правонарушении признает, раскаивается в содеянном. </w:t>
      </w:r>
    </w:p>
    <w:p w:rsidR="00A77B3E" w:rsidP="00FF67F5">
      <w:pPr>
        <w:ind w:firstLine="720"/>
        <w:jc w:val="both"/>
      </w:pPr>
      <w:r>
        <w:t xml:space="preserve">Представитель лица, привлекаемого к административной ответственности </w:t>
      </w:r>
      <w:r>
        <w:t>Белик</w:t>
      </w:r>
      <w:r>
        <w:t xml:space="preserve"> В.С., действующий на</w:t>
      </w:r>
      <w:r>
        <w:t xml:space="preserve"> основании доверенности, в судебное заседание не явился, о времени и месте рассмотрения дела уведомлен надлежащим образом, что подтверждается распиской об извещении в материалах дела. </w:t>
      </w:r>
    </w:p>
    <w:p w:rsidR="00A77B3E" w:rsidP="00FF67F5">
      <w:pPr>
        <w:ind w:firstLine="720"/>
        <w:jc w:val="both"/>
      </w:pPr>
      <w:r>
        <w:t xml:space="preserve">На основании </w:t>
      </w:r>
      <w:r>
        <w:t>ч</w:t>
      </w:r>
      <w:r>
        <w:t xml:space="preserve">.2 ст. 25.1 </w:t>
      </w:r>
      <w:r>
        <w:t>КоАП</w:t>
      </w:r>
      <w:r>
        <w:t xml:space="preserve"> РФ суд считает возможным рассмотреть дел</w:t>
      </w:r>
      <w:r>
        <w:t>о об административном правонарушении в отсутствии лица привлекаемого к административной ответственности.</w:t>
      </w:r>
    </w:p>
    <w:p w:rsidR="00A77B3E" w:rsidP="00FF67F5">
      <w:pPr>
        <w:ind w:firstLine="720"/>
        <w:jc w:val="both"/>
      </w:pPr>
      <w:r>
        <w:t xml:space="preserve">Исследовав материалы дела об административном правонарушении, суд приходит к выводу, что вина </w:t>
      </w:r>
      <w:r>
        <w:t>Белика</w:t>
      </w:r>
      <w:r>
        <w:t xml:space="preserve"> Д.С. в совершении административного правонарушения</w:t>
      </w:r>
      <w:r>
        <w:t xml:space="preserve">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 установлена в ходе рассмотрения дела.</w:t>
      </w:r>
    </w:p>
    <w:p w:rsidR="00A77B3E" w:rsidP="00FF67F5">
      <w:pPr>
        <w:ind w:firstLine="720"/>
        <w:jc w:val="both"/>
      </w:pPr>
      <w:r>
        <w:t xml:space="preserve">Виновность </w:t>
      </w:r>
      <w:r>
        <w:t>Белика</w:t>
      </w:r>
      <w:r>
        <w:t xml:space="preserve"> Д.С. в совершении административного правонарушения подтверждается исследованными по делу доказательствами:</w:t>
      </w:r>
    </w:p>
    <w:p w:rsidR="00A77B3E" w:rsidP="00FF67F5">
      <w:pPr>
        <w:ind w:firstLine="720"/>
        <w:jc w:val="both"/>
      </w:pPr>
      <w:r>
        <w:t>- протоколом НОМЕР</w:t>
      </w:r>
      <w:r>
        <w:t xml:space="preserve"> об административном правон</w:t>
      </w:r>
      <w:r>
        <w:t>арушении от ДАТА</w:t>
      </w:r>
      <w:r>
        <w:t>, согласно которому ДАТА</w:t>
      </w:r>
      <w:r>
        <w:t xml:space="preserve"> в ВРЕМЯ</w:t>
      </w:r>
      <w:r>
        <w:t xml:space="preserve"> на АДРЕС</w:t>
      </w:r>
      <w:r>
        <w:t xml:space="preserve">, водитель </w:t>
      </w:r>
      <w:r>
        <w:t>Белик</w:t>
      </w:r>
      <w:r>
        <w:t xml:space="preserve"> Д.С. в нарушение п. 2.7 ПДД РФ, управлял транспортным средством «МАРКА АВТОМОБИЛЯ</w:t>
      </w:r>
      <w:r>
        <w:t>», с государственном регистрационном знако</w:t>
      </w:r>
      <w:r>
        <w:t>м НОМЕР</w:t>
      </w:r>
      <w:r>
        <w:t>, в состоянии алкогольного опьянения, при отсутствии в его действиях уголовно наказуемого деяния.</w:t>
      </w:r>
      <w:r>
        <w:t xml:space="preserve"> По результатам освидетельствования на </w:t>
      </w:r>
      <w:r>
        <w:t xml:space="preserve">состояние алкогольного опьянения с применением технического средства измерения </w:t>
      </w:r>
      <w:r>
        <w:t>Alcotest</w:t>
      </w:r>
      <w:r>
        <w:t xml:space="preserve"> 6810, заводской номер </w:t>
      </w:r>
      <w:r>
        <w:t xml:space="preserve">ARAM-2254, у </w:t>
      </w:r>
      <w:r>
        <w:t>Белика</w:t>
      </w:r>
      <w:r>
        <w:t xml:space="preserve"> Д.С. установлено состояние алкогольного опьянения, показания прибора составило 0,20 мг/л (л.д.1);</w:t>
      </w:r>
    </w:p>
    <w:p w:rsidR="00A77B3E" w:rsidP="00FF67F5">
      <w:pPr>
        <w:ind w:firstLine="720"/>
        <w:jc w:val="both"/>
      </w:pPr>
      <w:r>
        <w:t>- протоколом НОМЕР</w:t>
      </w:r>
      <w:r>
        <w:t xml:space="preserve"> об отстранении от управления транспортным средством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Белик</w:t>
      </w:r>
      <w:r>
        <w:t xml:space="preserve"> Д.С. по</w:t>
      </w:r>
      <w:r>
        <w:t>д видеозапись был отстранен от управления транспортным средством автомобилем марки «МАРКА АВТОМОБИЛЯ</w:t>
      </w:r>
      <w:r>
        <w:t>», с государственным регистрационным знаком НОМЕР</w:t>
      </w:r>
      <w:r>
        <w:t>.</w:t>
      </w:r>
      <w:r>
        <w:t xml:space="preserve"> Основаниями отстранения послужило наличие признаков опьянения (</w:t>
      </w:r>
      <w:r>
        <w:t>л</w:t>
      </w:r>
      <w:r>
        <w:t>.д.5);</w:t>
      </w:r>
    </w:p>
    <w:p w:rsidR="00A77B3E" w:rsidP="00FF67F5">
      <w:pPr>
        <w:ind w:firstLine="720"/>
        <w:jc w:val="both"/>
      </w:pPr>
      <w:r>
        <w:t>- актом НОМЕР</w:t>
      </w:r>
      <w:r>
        <w:t xml:space="preserve"> осви</w:t>
      </w:r>
      <w:r>
        <w:t xml:space="preserve">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Белик</w:t>
      </w:r>
      <w:r>
        <w:t xml:space="preserve"> Д.С. находился в состоянии алкогольного опьянения. По результатам проведенного освидетельствования наличие этилового спирта в выдыхаем</w:t>
      </w:r>
      <w:r>
        <w:t xml:space="preserve">ом воздухе у </w:t>
      </w:r>
      <w:r>
        <w:t>Белика</w:t>
      </w:r>
      <w:r>
        <w:t xml:space="preserve"> Д.С. составило  – 0,20 мг/л, с результатами освидетельствования </w:t>
      </w:r>
      <w:r>
        <w:t>Белик</w:t>
      </w:r>
      <w:r>
        <w:t xml:space="preserve"> Д.С. был ознакомлен и согласен, о чем в акте имеется его подпись с записью «согласен». К акту прилагается бумажный носитель с записью результатов исследования (</w:t>
      </w:r>
      <w:r>
        <w:t>л</w:t>
      </w:r>
      <w:r>
        <w:t>.д.3,</w:t>
      </w:r>
      <w:r>
        <w:t>6);</w:t>
      </w:r>
    </w:p>
    <w:p w:rsidR="00A77B3E" w:rsidP="00FF67F5">
      <w:pPr>
        <w:ind w:firstLine="720"/>
        <w:jc w:val="both"/>
      </w:pPr>
      <w:r>
        <w:t>- протоколом НОМЕР</w:t>
      </w:r>
      <w:r>
        <w:t xml:space="preserve"> о задержании транспортного средства, согласно которому ДАТА</w:t>
      </w:r>
      <w:r>
        <w:t xml:space="preserve"> в ВРЕМЯ</w:t>
      </w:r>
      <w:r>
        <w:t xml:space="preserve"> задержано транспортное средство «МАРКА АВТОМОБИЛЯ</w:t>
      </w:r>
      <w:r>
        <w:t>», с государственным регистрационным знаком НОМЕР</w:t>
      </w:r>
      <w:r>
        <w:t xml:space="preserve"> и передано ФИО</w:t>
      </w:r>
      <w:r>
        <w:t xml:space="preserve"> для транспортировки и помещения на </w:t>
      </w:r>
      <w:r>
        <w:t>специализированную стоянку (</w:t>
      </w:r>
      <w:r>
        <w:t>л</w:t>
      </w:r>
      <w:r>
        <w:t xml:space="preserve">.д.7); </w:t>
      </w:r>
    </w:p>
    <w:p w:rsidR="00A77B3E" w:rsidP="00FF67F5">
      <w:pPr>
        <w:ind w:firstLine="720"/>
        <w:jc w:val="both"/>
      </w:pPr>
      <w:r>
        <w:t>- видеозаписью с места совершения административного правонарушения (</w:t>
      </w:r>
      <w:r>
        <w:t>л</w:t>
      </w:r>
      <w:r>
        <w:t xml:space="preserve">.д.31). </w:t>
      </w:r>
    </w:p>
    <w:p w:rsidR="00A77B3E" w:rsidP="00FF67F5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</w:t>
      </w:r>
      <w:r>
        <w:t>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 Документы оформлены должностным лицом, которому предоставлено право государственно</w:t>
      </w:r>
      <w:r>
        <w:t xml:space="preserve">го надзора и контроля за безопасностью дорожного движения и эксплуатацией транспортных средств соответствующего вида. </w:t>
      </w:r>
    </w:p>
    <w:p w:rsidR="00A77B3E" w:rsidP="00FF67F5">
      <w:pPr>
        <w:jc w:val="both"/>
      </w:pPr>
      <w:r>
        <w:t xml:space="preserve">         Согласно п. 2.7. ПДД РФ водителю запрещается управлять транспортным средством в состоянии опьянения (алкогольного, наркотическог</w:t>
      </w:r>
      <w: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F67F5">
      <w:pPr>
        <w:jc w:val="both"/>
      </w:pPr>
      <w:r>
        <w:t xml:space="preserve"> </w:t>
      </w:r>
      <w:r>
        <w:tab/>
      </w:r>
      <w:r>
        <w:t>Частью 1 статьи 12.8 Кодекса Российской Федерации об административных правонарушения</w:t>
      </w:r>
      <w:r>
        <w:t>х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F67F5">
      <w:pPr>
        <w:ind w:firstLine="720"/>
        <w:jc w:val="both"/>
      </w:pPr>
      <w:r>
        <w:t>В судебном заседании судом установлено, что ДАТА</w:t>
      </w:r>
      <w:r>
        <w:t xml:space="preserve"> в ВРЕМЯ</w:t>
      </w:r>
      <w:r>
        <w:t xml:space="preserve"> </w:t>
      </w:r>
      <w:r>
        <w:t xml:space="preserve">водитель </w:t>
      </w:r>
      <w:r>
        <w:t>Белик</w:t>
      </w:r>
      <w:r>
        <w:t xml:space="preserve"> Д.С. управлял транспортным средством автомобилем марки «МАРКА АВТОМОБИЛЯ</w:t>
      </w:r>
      <w:r>
        <w:t>», с государственным регистрационным знаком НОМЕР</w:t>
      </w:r>
      <w:r>
        <w:t xml:space="preserve"> следовал по АДРЕС</w:t>
      </w:r>
      <w:r>
        <w:t>, где был остановлен сотрудниками ГИБДД. Поск</w:t>
      </w:r>
      <w:r>
        <w:t>ольку у водителя были выявлены  признаки алкогольного опьянения (запах алкоголя изо рта, резкое изменение окраски кожных покровов лица), инспектор ДПС с применением видеозаписи отстранил его от управления транспортным средством. В связи с наличием признако</w:t>
      </w:r>
      <w:r>
        <w:t xml:space="preserve">в опьянения должностным лицом в порядке, предусмотренном Правилами освидетельствования, было предложено </w:t>
      </w:r>
      <w:r>
        <w:t>Белику</w:t>
      </w:r>
      <w:r>
        <w:t xml:space="preserve"> Д.С. пройти освидетельствование на состояние алкогольного опьянения, пройти которое он согласился. По результатам проведенного освидетельствовани</w:t>
      </w:r>
      <w:r>
        <w:t xml:space="preserve">я на состояние алкогольного опьянения у </w:t>
      </w:r>
      <w:r>
        <w:t>Белика</w:t>
      </w:r>
      <w:r>
        <w:t xml:space="preserve"> Д.С. установлено состояние алкогольного опьянения, показания прибора составило </w:t>
      </w:r>
      <w:r>
        <w:t xml:space="preserve">0,20 мг/л, что также подтверждается бумажным носителем распечаткой (чеком) результатов исследования. С актом </w:t>
      </w:r>
      <w:r>
        <w:t>Белик</w:t>
      </w:r>
      <w:r>
        <w:t xml:space="preserve"> Д.С. был ознако</w:t>
      </w:r>
      <w:r>
        <w:t xml:space="preserve">млен, с результатами освидетельствования согласен, о чем в акте имеется его подпись с записью «согласен». </w:t>
      </w:r>
    </w:p>
    <w:p w:rsidR="00A77B3E" w:rsidP="00FF67F5">
      <w:pPr>
        <w:ind w:firstLine="720"/>
        <w:jc w:val="both"/>
      </w:pPr>
      <w:r>
        <w:t>Акт освидетельствования на состояние алкогольного опьянения суд принимает в качестве допустимого доказательства, поскольку он составлен в соответстви</w:t>
      </w:r>
      <w:r>
        <w:t xml:space="preserve">и с установленными законом требованиями, результаты освидетельствования, указанные в Акте, подтверждаются распечаткой (чеком) исследования. Обоснованность выводов, указанных в Акте освидетельствования на состояние опьянения не вызывает у суда сомнений. </w:t>
      </w:r>
    </w:p>
    <w:p w:rsidR="00A77B3E" w:rsidP="00FF67F5">
      <w:pPr>
        <w:jc w:val="both"/>
      </w:pPr>
      <w:r>
        <w:t xml:space="preserve"> </w:t>
      </w:r>
      <w:r>
        <w:tab/>
      </w:r>
      <w:r>
        <w:t>Нарушений порядка проведения освидетельствования на состояние опьянения, установленного «Правилами освидетельствования лица, которое управляет транспортным средством, на состояние алкогольного опьянения и оформления его результатов, медицинского освидетел</w:t>
      </w:r>
      <w:r>
        <w:t xml:space="preserve">ьствования этого лица на состояние опьянения и оформления его результатов», утвержденного Постановлением Правительства РФ от 26.06.2008 № 475 судом не установлено.  Каких-либо неустранимых сомнений по делу, которые должны толковаться в пользу </w:t>
      </w:r>
      <w:r>
        <w:t>Белика</w:t>
      </w:r>
      <w:r>
        <w:t xml:space="preserve"> Д.С. н</w:t>
      </w:r>
      <w:r>
        <w:t>е усматривается.</w:t>
      </w:r>
    </w:p>
    <w:p w:rsidR="00A77B3E" w:rsidP="00FF67F5">
      <w:pPr>
        <w:ind w:firstLine="720"/>
        <w:jc w:val="both"/>
      </w:pPr>
      <w:r>
        <w:t xml:space="preserve">Суд доверяет исследованным в судебном заседании доказательствам, и считает, что доказательства по делу являются относимыми и допустимыми, а в совокупности достаточными для разрешения дела. </w:t>
      </w:r>
    </w:p>
    <w:p w:rsidR="00A77B3E" w:rsidP="00FF67F5">
      <w:pPr>
        <w:ind w:firstLine="720"/>
        <w:jc w:val="both"/>
      </w:pPr>
      <w:r>
        <w:t xml:space="preserve">Таким образом, суд приходит к выводу, что </w:t>
      </w:r>
      <w:r>
        <w:t>Белик</w:t>
      </w:r>
      <w:r>
        <w:t xml:space="preserve"> Д</w:t>
      </w:r>
      <w:r>
        <w:t>.С. нарушил требования п. 2.7 ПДД РФ, на основании которого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движения.</w:t>
      </w:r>
    </w:p>
    <w:p w:rsidR="00A77B3E" w:rsidP="00FF67F5">
      <w:pPr>
        <w:ind w:firstLine="720"/>
        <w:jc w:val="both"/>
      </w:pPr>
      <w:r>
        <w:t xml:space="preserve">Действия </w:t>
      </w:r>
      <w:r>
        <w:t>Белика</w:t>
      </w:r>
      <w:r>
        <w:t xml:space="preserve"> Д.С. суд квалифицирует по </w:t>
      </w:r>
      <w:r>
        <w:t>ч</w:t>
      </w:r>
      <w:r>
        <w:t>. 1 ст. 12.8 Кодекса РФ об административных правонарушениях, поскольку  он  в нарушение  п. 2.7 ПДД РФ управлял транспортным средство</w:t>
      </w:r>
      <w:r>
        <w:t xml:space="preserve">м  в состоянии опьянения,  если такие действия не содержат уголовно наказуемого деяния.  </w:t>
      </w:r>
    </w:p>
    <w:p w:rsidR="00A77B3E" w:rsidP="00FF67F5">
      <w:pPr>
        <w:ind w:firstLine="720"/>
        <w:jc w:val="both"/>
      </w:pPr>
      <w:r>
        <w:t xml:space="preserve">В соответствии с п. 13 Постановлении Пленума Верховного Суда РФ от 25.06.2019 г. </w:t>
      </w:r>
      <w:r>
        <w:t>№ 20, при привлечении к административной ответственности за административные правонар</w:t>
      </w:r>
      <w:r>
        <w:t xml:space="preserve">ушения, предусмотренные статьями 12.8 и 12.26 </w:t>
      </w:r>
      <w:r>
        <w:t>КоАП</w:t>
      </w:r>
      <w: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</w:t>
      </w:r>
      <w:r>
        <w:t>стоянии опьянения, транспортным средством, являющимся источником</w:t>
      </w:r>
      <w:r>
        <w:t xml:space="preserve">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</w:t>
      </w:r>
      <w:r>
        <w:t xml:space="preserve">ения последствий и их тяжести. Кроме того, повторное совершение </w:t>
      </w:r>
      <w:r>
        <w:t>указанных административных правонарушений является уголовно наказуемым деянием.</w:t>
      </w:r>
    </w:p>
    <w:p w:rsidR="00A77B3E" w:rsidP="00FF67F5">
      <w:pPr>
        <w:ind w:firstLine="720"/>
        <w:jc w:val="both"/>
      </w:pPr>
      <w:r>
        <w:t xml:space="preserve">Назначая </w:t>
      </w:r>
      <w:r>
        <w:t>Белику</w:t>
      </w:r>
      <w:r>
        <w:t xml:space="preserve"> Д.С. наказание, суд учитывает характер и степень общественной опасности совершенного правонаруше</w:t>
      </w:r>
      <w:r>
        <w:t>ния, личность виновного, его имущественное положение, обстоятельства смягчающие административную ответственность, к которым суд относит раскаяние лица, совершившего правонарушение, отсутствие по делу обстоятельств отягчающих административную ответственност</w:t>
      </w:r>
      <w:r>
        <w:t>ь.</w:t>
      </w:r>
    </w:p>
    <w:p w:rsidR="00A77B3E" w:rsidP="00FF67F5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FF67F5">
      <w:pPr>
        <w:jc w:val="both"/>
      </w:pPr>
    </w:p>
    <w:p w:rsidR="00A77B3E" w:rsidP="00FF67F5">
      <w:pPr>
        <w:jc w:val="center"/>
      </w:pPr>
      <w:r>
        <w:t>П О С Т А Н О В И Л:</w:t>
      </w:r>
    </w:p>
    <w:p w:rsidR="00A77B3E" w:rsidP="00FF67F5">
      <w:pPr>
        <w:jc w:val="both"/>
      </w:pPr>
    </w:p>
    <w:p w:rsidR="00A77B3E" w:rsidP="00FF67F5">
      <w:pPr>
        <w:ind w:firstLine="720"/>
        <w:jc w:val="both"/>
      </w:pPr>
      <w:r>
        <w:t>Белика</w:t>
      </w:r>
      <w:r>
        <w:t xml:space="preserve"> Д.С.</w:t>
      </w:r>
      <w:r>
        <w:t>, ПАСПОРТНЫЕ ДАННЫЕ</w:t>
      </w:r>
      <w:r>
        <w:t xml:space="preserve">, признать виновным в совершении правонарушения, предусмотренного </w:t>
      </w:r>
      <w:r>
        <w:t>ч</w:t>
      </w:r>
      <w:r>
        <w:t>.1 ст.12.8 Кодекса об административных правонарушениях Р</w:t>
      </w:r>
      <w:r>
        <w:t>оссийской Федерации и подвергнуть административному наказанию в виде административного штрафа в размере 30 000 (тридцать тысяч) рублей, с лишением права управления транспортными средствами сроком на 1 (один) год 6 (шесть) месяцев.</w:t>
      </w:r>
    </w:p>
    <w:p w:rsidR="00A77B3E" w:rsidP="00FF67F5">
      <w:pPr>
        <w:ind w:firstLine="720"/>
        <w:jc w:val="both"/>
      </w:pPr>
      <w:r>
        <w:t>Срок лишения права управл</w:t>
      </w:r>
      <w:r>
        <w:t>ения транспортными средствами исчислять со дня вступления в законную силу настоящего постановления.</w:t>
      </w:r>
    </w:p>
    <w:p w:rsidR="00A77B3E" w:rsidP="00FF67F5">
      <w:pPr>
        <w:ind w:firstLine="720"/>
        <w:jc w:val="both"/>
      </w:pPr>
      <w:r>
        <w:t xml:space="preserve">Реквизиты для уплаты штрафа: УФК по Республике Крым (МО МВД России </w:t>
      </w:r>
      <w:r>
        <w:t>Красноперекопский</w:t>
      </w:r>
      <w:r>
        <w:t xml:space="preserve">) л/с 04751А92390, КПП 910601001, ИНН 9106000078, ОКТМО 35718000, номер </w:t>
      </w:r>
      <w:r>
        <w:t>счета 40101810335100010001 в Отделение по Республике Крым ЮГУ Центрального Банка РФ, БИК 043510001, КБК 18811601121010001140, УИН 18810491202100000385, постановление №5-92/93/2020.</w:t>
      </w:r>
    </w:p>
    <w:p w:rsidR="00A77B3E" w:rsidP="00FF67F5">
      <w:pPr>
        <w:jc w:val="both"/>
      </w:pPr>
      <w:r>
        <w:t xml:space="preserve">       </w:t>
      </w:r>
      <w:r>
        <w:tab/>
        <w:t>Квитанцию об уплате штрафа необходимо представить (направить) в суд</w:t>
      </w:r>
      <w:r>
        <w:t>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F67F5">
      <w:pPr>
        <w:ind w:firstLine="720"/>
        <w:jc w:val="both"/>
      </w:pPr>
      <w:r>
        <w:t xml:space="preserve">Разъяснить </w:t>
      </w:r>
      <w:r>
        <w:t>Белику</w:t>
      </w:r>
      <w:r>
        <w:t xml:space="preserve"> Д.С., что в случае неуплаты </w:t>
      </w:r>
      <w:r>
        <w:t xml:space="preserve">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F67F5">
      <w:pPr>
        <w:jc w:val="both"/>
      </w:pPr>
      <w:r>
        <w:t xml:space="preserve">       </w:t>
      </w:r>
      <w:r>
        <w:tab/>
        <w:t xml:space="preserve">В течение трех рабочих дней со дня вступления в законную силу постановления лицо, лишенное права управления транспортными </w:t>
      </w:r>
      <w:r>
        <w:t>средствами, должно сдать водительское удостоверение или временное разрешение на право управления транспортным средством, а в случае утраты указанных документов заявить об этом в указанный орган в тот же срок.</w:t>
      </w:r>
    </w:p>
    <w:p w:rsidR="00A77B3E" w:rsidP="00FF67F5">
      <w:pPr>
        <w:ind w:firstLine="720"/>
        <w:jc w:val="both"/>
      </w:pPr>
      <w:r>
        <w:t>В случае уклонения лица, лишенного права управл</w:t>
      </w:r>
      <w:r>
        <w:t>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</w:t>
      </w:r>
      <w:r>
        <w:t>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F67F5">
      <w:pPr>
        <w:ind w:firstLine="720"/>
        <w:jc w:val="both"/>
      </w:pPr>
      <w:r>
        <w:t>Постановление может быть обжаловано в Черноморский районный суд Республики Крым</w:t>
      </w:r>
      <w:r>
        <w:t xml:space="preserve"> через мирового судью судебного участка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F67F5">
      <w:pPr>
        <w:jc w:val="both"/>
      </w:pPr>
    </w:p>
    <w:p w:rsidR="00A77B3E" w:rsidP="00FF67F5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</w:t>
      </w:r>
      <w:r>
        <w:tab/>
      </w:r>
      <w:r>
        <w:tab/>
        <w:t>подпись</w:t>
      </w:r>
      <w:r>
        <w:tab/>
        <w:t xml:space="preserve">                     И.В. Солодченко</w:t>
      </w:r>
    </w:p>
    <w:p w:rsidR="00A77B3E" w:rsidP="00FF67F5">
      <w:pPr>
        <w:jc w:val="both"/>
      </w:pPr>
    </w:p>
    <w:p w:rsidR="00FF67F5" w:rsidP="00FF67F5">
      <w:pPr>
        <w:ind w:firstLine="720"/>
        <w:jc w:val="both"/>
      </w:pPr>
      <w:r>
        <w:t>ДЕПЕРСОНИФИКАЦИЮ</w:t>
      </w:r>
    </w:p>
    <w:p w:rsidR="00FF67F5" w:rsidP="00FF67F5">
      <w:pPr>
        <w:ind w:firstLine="720"/>
        <w:jc w:val="both"/>
      </w:pPr>
      <w:r>
        <w:t xml:space="preserve">Лингвистический контроль произвел </w:t>
      </w:r>
    </w:p>
    <w:p w:rsidR="00FF67F5" w:rsidP="00FF67F5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F67F5" w:rsidP="00FF67F5">
      <w:pPr>
        <w:ind w:firstLine="720"/>
        <w:jc w:val="both"/>
      </w:pPr>
      <w:r>
        <w:t>СОГЛАСОВАНО</w:t>
      </w:r>
    </w:p>
    <w:p w:rsidR="00FF67F5" w:rsidP="00FF67F5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F67F5" w:rsidP="00FF67F5">
      <w:pPr>
        <w:ind w:firstLine="720"/>
        <w:jc w:val="both"/>
      </w:pPr>
      <w:r>
        <w:t xml:space="preserve">Дата: </w:t>
      </w:r>
    </w:p>
    <w:p w:rsidR="00A77B3E" w:rsidP="00FF67F5">
      <w:pPr>
        <w:jc w:val="both"/>
      </w:pPr>
    </w:p>
    <w:p w:rsidR="00A77B3E" w:rsidP="00FF67F5">
      <w:pPr>
        <w:jc w:val="both"/>
      </w:pPr>
    </w:p>
    <w:p w:rsidR="00A77B3E" w:rsidP="00FF67F5">
      <w:pPr>
        <w:jc w:val="both"/>
      </w:pPr>
    </w:p>
    <w:p w:rsidR="00A77B3E" w:rsidP="00FF67F5">
      <w:pPr>
        <w:jc w:val="both"/>
      </w:pPr>
    </w:p>
    <w:sectPr w:rsidSect="00FF67F5"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6E2"/>
    <w:rsid w:val="000A16E2"/>
    <w:rsid w:val="00A77B3E"/>
    <w:rsid w:val="00FF6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