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268B2">
      <w:pPr>
        <w:jc w:val="right"/>
      </w:pPr>
      <w:r>
        <w:t>УИД 91MS0093-01-2021-000536-74</w:t>
      </w:r>
    </w:p>
    <w:p w:rsidR="00A77B3E" w:rsidP="00B268B2">
      <w:pPr>
        <w:jc w:val="right"/>
      </w:pPr>
      <w:r>
        <w:t>Дело № 5-108/93/2021</w:t>
      </w:r>
    </w:p>
    <w:p w:rsidR="00A77B3E" w:rsidP="00B268B2">
      <w:pPr>
        <w:jc w:val="both"/>
      </w:pPr>
    </w:p>
    <w:p w:rsidR="00A77B3E" w:rsidP="00B268B2">
      <w:pPr>
        <w:jc w:val="center"/>
      </w:pPr>
      <w:r>
        <w:t>П О С Т А Н О В Л Е Н И Е</w:t>
      </w:r>
    </w:p>
    <w:p w:rsidR="00A77B3E" w:rsidP="00B268B2">
      <w:pPr>
        <w:jc w:val="both"/>
      </w:pPr>
    </w:p>
    <w:p w:rsidR="00A77B3E" w:rsidP="00B268B2">
      <w:pPr>
        <w:ind w:firstLine="720"/>
        <w:jc w:val="both"/>
      </w:pPr>
      <w:r>
        <w:t xml:space="preserve">12 мая 2021 года            </w:t>
      </w:r>
      <w:r>
        <w:tab/>
      </w:r>
      <w:r>
        <w:tab/>
      </w:r>
      <w:r>
        <w:tab/>
      </w:r>
      <w:r>
        <w:tab/>
      </w:r>
      <w:r>
        <w:t xml:space="preserve">    </w:t>
      </w:r>
      <w:r>
        <w:tab/>
        <w:t xml:space="preserve">Республика Крым, п. </w:t>
      </w:r>
      <w:r>
        <w:t>Черноморское</w:t>
      </w:r>
    </w:p>
    <w:p w:rsidR="00A77B3E" w:rsidP="00B268B2">
      <w:pPr>
        <w:jc w:val="both"/>
      </w:pPr>
    </w:p>
    <w:p w:rsidR="00A77B3E" w:rsidP="00B268B2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генерального директора НАИМЕНОВАНИЕ ОРГАНИЗАЦИИ</w:t>
      </w:r>
      <w:r>
        <w:t xml:space="preserve"> Немкова С.В.</w:t>
      </w:r>
      <w:r>
        <w:t>, ПАСПОРТНЫЕ ДАННЫЕ</w:t>
      </w:r>
      <w:r>
        <w:t>, гражданина Российской Федерации,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B268B2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</w:t>
      </w:r>
      <w:r>
        <w:t>Ф,</w:t>
      </w:r>
    </w:p>
    <w:p w:rsidR="00A77B3E" w:rsidP="00B268B2">
      <w:pPr>
        <w:jc w:val="both"/>
      </w:pPr>
    </w:p>
    <w:p w:rsidR="00A77B3E" w:rsidP="00B268B2">
      <w:pPr>
        <w:jc w:val="center"/>
      </w:pPr>
      <w:r>
        <w:t>У С Т А Н О В И Л:</w:t>
      </w:r>
    </w:p>
    <w:p w:rsidR="00A77B3E" w:rsidP="00B268B2">
      <w:pPr>
        <w:jc w:val="both"/>
      </w:pPr>
    </w:p>
    <w:p w:rsidR="00A77B3E" w:rsidP="00B268B2">
      <w:pPr>
        <w:jc w:val="both"/>
      </w:pPr>
      <w:r>
        <w:t xml:space="preserve"> </w:t>
      </w:r>
      <w:r>
        <w:tab/>
        <w:t>ДАТА</w:t>
      </w:r>
      <w:r>
        <w:t xml:space="preserve"> по адресу: </w:t>
      </w:r>
      <w:r>
        <w:t>АДРЕС</w:t>
      </w:r>
      <w:r>
        <w:t>, генеральным директором НАИМЕНОВАНИЕ ОРГАНИЗАЦИИ</w:t>
      </w:r>
      <w:r>
        <w:t xml:space="preserve"> Немков С.В., совершено нарушение законодательства о налогах и сборах, в части непредставления в установленный ст.346.23 Налогового кодекса Российской Федерации</w:t>
      </w:r>
      <w:r>
        <w:t xml:space="preserve"> законодательства о налогах и сборах, в части непредставления в установленный срок налоговой декларации по налогу, уплачиваемому в связи с применением упрощенной системы налогообложения за ДАТА</w:t>
      </w:r>
      <w:r>
        <w:t>.</w:t>
      </w:r>
      <w:r>
        <w:t xml:space="preserve"> В связи с эпидемической обстановкой и нерабочими днями соглас</w:t>
      </w:r>
      <w:r>
        <w:t>но указу Президента Российской Федерации от 02.04.2020 года</w:t>
      </w:r>
      <w:r>
        <w:t xml:space="preserve"> №409 (п.3) сроки для предоставления налоговой декларации были перенесены на 3 месяца.</w:t>
      </w:r>
    </w:p>
    <w:p w:rsidR="00A77B3E" w:rsidP="00B268B2">
      <w:pPr>
        <w:ind w:firstLine="720"/>
        <w:jc w:val="both"/>
      </w:pPr>
      <w:r>
        <w:t xml:space="preserve">Согласно п.1 ст.80 Налогового кодекса Российской Федерации налоговая декларация представляется каждым налогоплательщиком </w:t>
      </w:r>
      <w:r>
        <w:t>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B268B2">
      <w:pPr>
        <w:ind w:firstLine="720"/>
        <w:jc w:val="both"/>
      </w:pPr>
      <w:r>
        <w:t>Н</w:t>
      </w:r>
      <w:r>
        <w:t>алоговые декларации по итогам налогового периода представляются организациями в налоговые органы не позднее ДАТА</w:t>
      </w:r>
      <w:r>
        <w:t xml:space="preserve"> года, следующе</w:t>
      </w:r>
      <w:r>
        <w:t xml:space="preserve">го за истекшим налоговым периодом, в соответствии с пунктом 1 ст.346.23 Налогового кодекса Российской Федерации. Согласно ст.346.19 НК РФ налоговым периодом признается календарный год. </w:t>
      </w:r>
    </w:p>
    <w:p w:rsidR="00A77B3E" w:rsidP="00B268B2">
      <w:pPr>
        <w:ind w:firstLine="720"/>
        <w:jc w:val="both"/>
      </w:pPr>
      <w:r>
        <w:t>Фактически налоговая декларация по налогу, уплачиваемому в связи с при</w:t>
      </w:r>
      <w:r>
        <w:t>менением упрощенной системы налогообложения за ДАТА</w:t>
      </w:r>
      <w:r>
        <w:t xml:space="preserve"> НАИМЕНОВАНИЕ ОРГАНИЗАЦИИ</w:t>
      </w:r>
      <w:r>
        <w:t xml:space="preserve"> подана с нарушением сроков представления – ДАТА</w:t>
      </w:r>
      <w:r>
        <w:t xml:space="preserve"> (</w:t>
      </w:r>
      <w:r>
        <w:t>рег</w:t>
      </w:r>
      <w:r>
        <w:t xml:space="preserve">. №1096910843), предельный срок представления которой </w:t>
      </w:r>
      <w:r>
        <w:t>до</w:t>
      </w:r>
      <w:r>
        <w:t xml:space="preserve"> ДАТА</w:t>
      </w:r>
      <w:r>
        <w:t xml:space="preserve"> (включительно). </w:t>
      </w:r>
    </w:p>
    <w:p w:rsidR="00A77B3E" w:rsidP="00B268B2">
      <w:pPr>
        <w:ind w:firstLine="720"/>
        <w:jc w:val="both"/>
      </w:pPr>
      <w:r>
        <w:t>Своими действиями Немков С.В. совершил администр</w:t>
      </w:r>
      <w:r>
        <w:t xml:space="preserve">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268B2">
      <w:pPr>
        <w:ind w:firstLine="720"/>
        <w:jc w:val="both"/>
      </w:pPr>
      <w:r>
        <w:t>В судебное заседание Немков С.В. не явился, о дне, вре</w:t>
      </w:r>
      <w:r>
        <w:t>мени и месте рассмотрения дела извещен в установленном законом порядке, в материалах дела имеется телефонограмма, из которой следует, что с правонарушением Немков С.В. согласен, просит рассмотреть дело без его участия.</w:t>
      </w:r>
    </w:p>
    <w:p w:rsidR="00A77B3E" w:rsidP="00B268B2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</w:t>
      </w:r>
      <w: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</w:t>
      </w:r>
      <w:r>
        <w:t>истративная ответственность.</w:t>
      </w:r>
    </w:p>
    <w:p w:rsidR="00A77B3E" w:rsidP="00B268B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268B2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</w:t>
      </w:r>
      <w:r>
        <w:t xml:space="preserve">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</w:t>
      </w:r>
      <w:r>
        <w:t xml:space="preserve">ие значение для правильного разрешения дела. </w:t>
      </w:r>
    </w:p>
    <w:p w:rsidR="00A77B3E" w:rsidP="00B268B2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</w:t>
      </w:r>
      <w:r>
        <w:t>полнением либо ненадлежащим исполнением своих служебных обязанностей.</w:t>
      </w:r>
    </w:p>
    <w:p w:rsidR="00A77B3E" w:rsidP="00B268B2">
      <w:pPr>
        <w:ind w:firstLine="720"/>
        <w:jc w:val="both"/>
      </w:pPr>
      <w:r>
        <w:t>Факт совершения Немковым С.В. административного правонарушения подтверждается:</w:t>
      </w:r>
    </w:p>
    <w:p w:rsidR="00A77B3E" w:rsidP="00B268B2">
      <w:pPr>
        <w:ind w:firstLine="720"/>
        <w:jc w:val="both"/>
      </w:pPr>
      <w:r>
        <w:t xml:space="preserve">- протоколом об административном правонарушении №911021109000274 </w:t>
      </w:r>
      <w:r>
        <w:t>от</w:t>
      </w:r>
      <w:r>
        <w:t xml:space="preserve"> ДАТА</w:t>
      </w:r>
      <w:r>
        <w:t xml:space="preserve"> (л.д.1-2);</w:t>
      </w:r>
    </w:p>
    <w:p w:rsidR="00A77B3E" w:rsidP="00B268B2">
      <w:pPr>
        <w:ind w:firstLine="720"/>
        <w:jc w:val="both"/>
      </w:pPr>
      <w:r>
        <w:t>- выпиской из Единого г</w:t>
      </w:r>
      <w:r>
        <w:t>осударственного реестра юридических лиц (</w:t>
      </w:r>
      <w:r>
        <w:t>л</w:t>
      </w:r>
      <w:r>
        <w:t>.д.3-6);</w:t>
      </w:r>
    </w:p>
    <w:p w:rsidR="00A77B3E" w:rsidP="00B268B2">
      <w:pPr>
        <w:ind w:firstLine="720"/>
        <w:jc w:val="both"/>
      </w:pPr>
      <w:r>
        <w:t>- копией налоговой декларации по налогу, уплачиваемому в связи с применением упрощенной системы налогообложения  (</w:t>
      </w:r>
      <w:r>
        <w:t>л</w:t>
      </w:r>
      <w:r>
        <w:t>.д.7);</w:t>
      </w:r>
    </w:p>
    <w:p w:rsidR="00A77B3E" w:rsidP="00B268B2">
      <w:pPr>
        <w:ind w:firstLine="720"/>
        <w:jc w:val="both"/>
      </w:pPr>
      <w:r>
        <w:t>- квитанцией о приеме электронного документа (</w:t>
      </w:r>
      <w:r>
        <w:t>л</w:t>
      </w:r>
      <w:r>
        <w:t>.д.10).</w:t>
      </w:r>
    </w:p>
    <w:p w:rsidR="00A77B3E" w:rsidP="00B268B2">
      <w:pPr>
        <w:ind w:firstLine="720"/>
        <w:jc w:val="both"/>
      </w:pPr>
      <w:r>
        <w:t>Оценивая в совокупности, исс</w:t>
      </w:r>
      <w:r>
        <w:t xml:space="preserve">ледованные по делу доказательства, суд приходит к выводу о том, что вина Немкова С.В. в совершении административного правонарушения установлена, и его действия правильно квалифицированы ст.15.5 </w:t>
      </w:r>
      <w:r>
        <w:t>КоАП</w:t>
      </w:r>
      <w:r>
        <w:t xml:space="preserve"> РФ. </w:t>
      </w:r>
    </w:p>
    <w:p w:rsidR="00A77B3E" w:rsidP="00B268B2">
      <w:pPr>
        <w:ind w:firstLine="720"/>
        <w:jc w:val="both"/>
      </w:pPr>
      <w:r>
        <w:t>В качестве обстоятельств смягчающих административную</w:t>
      </w:r>
      <w:r>
        <w:t xml:space="preserve">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B268B2">
      <w:pPr>
        <w:ind w:firstLine="720"/>
        <w:jc w:val="both"/>
      </w:pPr>
      <w:r>
        <w:t xml:space="preserve">Учитывая характер совершенного правонарушения, личность нарушителя,  наличие обстоятельств смягчающих </w:t>
      </w:r>
      <w:r>
        <w:t xml:space="preserve">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РФ.</w:t>
      </w:r>
    </w:p>
    <w:p w:rsidR="00A77B3E" w:rsidP="00B268B2">
      <w:pPr>
        <w:ind w:firstLine="720"/>
        <w:jc w:val="both"/>
      </w:pPr>
      <w:r>
        <w:t>Руководствуясь ст.15.5, ст. ст. 29.9-29.11 Кодекса РФ об администра</w:t>
      </w:r>
      <w:r>
        <w:t>тивных правонарушениях, мировой судья,</w:t>
      </w:r>
    </w:p>
    <w:p w:rsidR="00A77B3E" w:rsidP="00B268B2">
      <w:pPr>
        <w:jc w:val="both"/>
      </w:pPr>
    </w:p>
    <w:p w:rsidR="00A77B3E" w:rsidP="00B268B2">
      <w:pPr>
        <w:jc w:val="center"/>
      </w:pPr>
      <w:r>
        <w:t>ПОСТАНОВИЛ:</w:t>
      </w:r>
    </w:p>
    <w:p w:rsidR="00A77B3E" w:rsidP="00B268B2">
      <w:pPr>
        <w:jc w:val="both"/>
      </w:pPr>
    </w:p>
    <w:p w:rsidR="00A77B3E" w:rsidP="00B268B2">
      <w:pPr>
        <w:jc w:val="both"/>
      </w:pPr>
      <w:r>
        <w:t xml:space="preserve"> </w:t>
      </w:r>
      <w:r>
        <w:tab/>
        <w:t>Должностное лицо – генерального директора НАИМЕНОВАНИЕ ОРГАНИЗАЦИИ</w:t>
      </w:r>
      <w:r>
        <w:t xml:space="preserve"> Немкова С.В.</w:t>
      </w:r>
      <w:r>
        <w:t>, ПАСПОРТНЫЕ ДАННЫЕ</w:t>
      </w:r>
      <w:r>
        <w:t>, гражданина Российской Федерации,  признать виновным в совершении административного прав</w:t>
      </w:r>
      <w:r>
        <w:t xml:space="preserve">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B268B2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</w:t>
      </w:r>
      <w:r>
        <w:t xml:space="preserve">менование банка: Отделение Республика Крым Банка России//УФК по Республике Крым </w:t>
      </w:r>
      <w:r>
        <w:t>г</w:t>
      </w:r>
      <w:r>
        <w:t xml:space="preserve">. Симферополь, ИНН 9102013284, КПП 910201001, БИК 013510002, единый казначейский счет 40102810645370000035, казначейский счет 03100643000000017500, лицевой счет 04752203230 в </w:t>
      </w:r>
      <w:r>
        <w:t>УФК по Республике Крым, код  сводного реестра 35220323, ОКТМО 35656000, КБК 82811601153010005140, постановление № 5-108/93/2021.</w:t>
      </w:r>
    </w:p>
    <w:p w:rsidR="00A77B3E" w:rsidP="00B268B2">
      <w:pPr>
        <w:jc w:val="both"/>
      </w:pPr>
      <w:r>
        <w:t xml:space="preserve">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268B2">
      <w:pPr>
        <w:ind w:firstLine="720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B268B2">
      <w:pPr>
        <w:ind w:firstLine="720"/>
        <w:jc w:val="both"/>
      </w:pPr>
      <w:r>
        <w:t xml:space="preserve">Разъяснить Немкову С.В.,  что в случае неуплаты штрафа она может быть привлечена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268B2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</w:t>
      </w:r>
      <w:r>
        <w:t>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268B2">
      <w:pPr>
        <w:jc w:val="both"/>
      </w:pPr>
    </w:p>
    <w:p w:rsidR="00A77B3E" w:rsidP="00B268B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B268B2">
      <w:pPr>
        <w:jc w:val="both"/>
      </w:pPr>
    </w:p>
    <w:p w:rsidR="00B268B2" w:rsidP="00B268B2">
      <w:pPr>
        <w:ind w:firstLine="720"/>
        <w:jc w:val="both"/>
      </w:pPr>
      <w:r>
        <w:t>ДЕПЕРСОНИФИКАЦИЮ</w:t>
      </w:r>
    </w:p>
    <w:p w:rsidR="00B268B2" w:rsidP="00B268B2">
      <w:pPr>
        <w:ind w:firstLine="720"/>
        <w:jc w:val="both"/>
      </w:pPr>
      <w:r>
        <w:t xml:space="preserve">Лингвистический контроль произвел </w:t>
      </w:r>
    </w:p>
    <w:p w:rsidR="00B268B2" w:rsidP="00B268B2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268B2" w:rsidP="00B268B2">
      <w:pPr>
        <w:ind w:firstLine="720"/>
        <w:jc w:val="both"/>
      </w:pPr>
      <w:r>
        <w:t>СОГЛАСОВАНО</w:t>
      </w:r>
    </w:p>
    <w:p w:rsidR="00B268B2" w:rsidP="00B268B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268B2" w:rsidRPr="00103B9A" w:rsidP="00B268B2">
      <w:pPr>
        <w:ind w:firstLine="720"/>
        <w:jc w:val="both"/>
      </w:pPr>
      <w:r>
        <w:t xml:space="preserve">Дата: </w:t>
      </w:r>
    </w:p>
    <w:p w:rsidR="00A77B3E" w:rsidP="00B268B2">
      <w:pPr>
        <w:jc w:val="both"/>
      </w:pPr>
    </w:p>
    <w:sectPr w:rsidSect="00B268B2">
      <w:pgSz w:w="12240" w:h="15840"/>
      <w:pgMar w:top="709" w:right="90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D3B"/>
    <w:rsid w:val="00103B9A"/>
    <w:rsid w:val="004A7D3B"/>
    <w:rsid w:val="00A77B3E"/>
    <w:rsid w:val="00B26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D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