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47D3E">
      <w:pPr>
        <w:jc w:val="right"/>
      </w:pPr>
      <w:r>
        <w:t xml:space="preserve">                                                                              УИД: 91MS0093-01-2021-000633-74</w:t>
      </w:r>
    </w:p>
    <w:p w:rsidR="00A77B3E" w:rsidP="00547D3E">
      <w:pPr>
        <w:jc w:val="right"/>
      </w:pPr>
      <w:r>
        <w:t>Дело 5-132/93/2021</w:t>
      </w:r>
    </w:p>
    <w:p w:rsidR="00A77B3E" w:rsidP="00547D3E">
      <w:pPr>
        <w:jc w:val="both"/>
      </w:pPr>
      <w:r>
        <w:t xml:space="preserve">     </w:t>
      </w:r>
    </w:p>
    <w:p w:rsidR="00A77B3E" w:rsidP="00547D3E">
      <w:pPr>
        <w:jc w:val="center"/>
      </w:pPr>
      <w:r>
        <w:t>П О С Т А Н О В Л Е Н И Е</w:t>
      </w:r>
    </w:p>
    <w:p w:rsidR="00A77B3E" w:rsidP="00547D3E">
      <w:pPr>
        <w:jc w:val="both"/>
      </w:pPr>
    </w:p>
    <w:p w:rsidR="00A77B3E" w:rsidP="00547D3E">
      <w:pPr>
        <w:jc w:val="both"/>
      </w:pPr>
      <w:r>
        <w:t xml:space="preserve"> </w:t>
      </w:r>
      <w:r>
        <w:tab/>
      </w:r>
      <w:r>
        <w:t xml:space="preserve">26 мая 2021 года                 </w:t>
      </w:r>
      <w:r>
        <w:tab/>
        <w:t xml:space="preserve">                 </w:t>
      </w:r>
      <w:r>
        <w:tab/>
      </w:r>
      <w:r>
        <w:tab/>
      </w:r>
      <w:r>
        <w:t xml:space="preserve">       Республика Крым, </w:t>
      </w:r>
      <w:r>
        <w:t>пгт</w:t>
      </w:r>
      <w:r>
        <w:t>. Черноморское</w:t>
      </w:r>
    </w:p>
    <w:p w:rsidR="00A77B3E" w:rsidP="00547D3E">
      <w:pPr>
        <w:jc w:val="both"/>
      </w:pPr>
    </w:p>
    <w:p w:rsidR="00A77B3E" w:rsidP="00547D3E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дело об административном правонарушении в отношении индивидуального предпринимателя Черняева К.Н.</w:t>
      </w:r>
      <w:r>
        <w:t>, ПАСПОРТНЫЕ ДАННЫЕ</w:t>
      </w:r>
      <w:r>
        <w:t>, гражданина Республики Беларусь, женатого, имеющего на иждивении двух малолетних детей,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547D3E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>. 4 с</w:t>
      </w:r>
      <w:r>
        <w:t xml:space="preserve">т. 15.12 </w:t>
      </w:r>
      <w:r>
        <w:t>КоАП</w:t>
      </w:r>
      <w:r>
        <w:t xml:space="preserve"> РФ</w:t>
      </w:r>
    </w:p>
    <w:p w:rsidR="00547D3E" w:rsidP="00547D3E">
      <w:pPr>
        <w:jc w:val="both"/>
      </w:pPr>
    </w:p>
    <w:p w:rsidR="00A77B3E" w:rsidP="00547D3E">
      <w:pPr>
        <w:jc w:val="center"/>
      </w:pPr>
      <w:r>
        <w:t>У С Т А Н О В И Л:</w:t>
      </w:r>
    </w:p>
    <w:p w:rsidR="00A77B3E" w:rsidP="00547D3E">
      <w:pPr>
        <w:jc w:val="both"/>
      </w:pPr>
    </w:p>
    <w:p w:rsidR="00A77B3E" w:rsidP="00547D3E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в АЛДРЕС</w:t>
      </w:r>
      <w:r>
        <w:t xml:space="preserve"> был остановлен автомобиль марки МАРКА АВТОМОБИЛЯ</w:t>
      </w:r>
      <w:r>
        <w:t>, государственный регистрационный знак НОМЕР</w:t>
      </w:r>
      <w:r>
        <w:t xml:space="preserve"> под управлением Черняева К.Н., который в нарушение требований ч.3 ст.18 Федерального закона №15-</w:t>
      </w:r>
      <w:r>
        <w:t xml:space="preserve">ФЗ «Об охране здоровья граждан от воздействия окружающего табачного дыма и последствий потребления  табака», допустил незаконный оборот (реализацию, хранение), табачной продукции – «Корона </w:t>
      </w:r>
      <w:r>
        <w:t>слим</w:t>
      </w:r>
      <w:r>
        <w:t xml:space="preserve"> 100» в количестве 140 пачек, «Корона</w:t>
      </w:r>
      <w:r>
        <w:t xml:space="preserve"> 24» в количестве 56 пачек</w:t>
      </w:r>
      <w:r>
        <w:t>, без маркировки и нанесения информации, предусмотренной законодательством РФ.</w:t>
      </w:r>
    </w:p>
    <w:p w:rsidR="00A77B3E" w:rsidP="00547D3E">
      <w:pPr>
        <w:ind w:firstLine="720"/>
        <w:jc w:val="both"/>
      </w:pPr>
      <w:r>
        <w:t>В судебном заседании Черняев К.Н. вину в совершении административного правонарушения признал полностью, показал, показал, что вышеуказанную табачную продукцию он приобрел на тор</w:t>
      </w:r>
      <w:r>
        <w:t xml:space="preserve">говой базе в </w:t>
      </w:r>
      <w:r>
        <w:t>г</w:t>
      </w:r>
      <w:r>
        <w:t xml:space="preserve">. Симферополь, для дальнейшей реализации. </w:t>
      </w:r>
    </w:p>
    <w:p w:rsidR="00A77B3E" w:rsidP="00547D3E">
      <w:pPr>
        <w:ind w:firstLine="720"/>
        <w:jc w:val="both"/>
      </w:pPr>
      <w:r>
        <w:t>Факт совершения Черняевым К.Н. административного правонарушения подтверждается:</w:t>
      </w:r>
    </w:p>
    <w:p w:rsidR="00A77B3E" w:rsidP="00547D3E">
      <w:pPr>
        <w:ind w:firstLine="720"/>
        <w:jc w:val="both"/>
      </w:pPr>
      <w:r>
        <w:t>- протоколом об административном правонарушении от ДАТА</w:t>
      </w:r>
      <w:r>
        <w:t xml:space="preserve"> НОМЕР</w:t>
      </w:r>
      <w:r>
        <w:t>, согласно которому, ДАТА</w:t>
      </w:r>
      <w:r>
        <w:t xml:space="preserve"> в ВРЕМЯ</w:t>
      </w:r>
      <w:r>
        <w:t xml:space="preserve"> часов в АДРЕС</w:t>
      </w:r>
      <w:r>
        <w:t xml:space="preserve"> был остановлен автомобиль марки МАРКА АВТОМОБИЛЯ</w:t>
      </w:r>
      <w:r>
        <w:t>, государственный регистрационный знак НОМЕР</w:t>
      </w:r>
      <w:r>
        <w:t xml:space="preserve"> под управлением Черняева К.Н., который в нарушение требований ч.3 ст.18 Федерального закона №15-ФЗ «Об охране здоровья граждан от воздействия окружающего табачного ды</w:t>
      </w:r>
      <w:r>
        <w:t>ма и последствий потребления  табака», допустил незаконный оборот (реализацию, хранение), табачной</w:t>
      </w:r>
      <w:r>
        <w:t xml:space="preserve"> продукции – «Корона </w:t>
      </w:r>
      <w:r>
        <w:t>слим</w:t>
      </w:r>
      <w:r>
        <w:t>» в количестве 140 пачек, «Корона 24» в количестве 56 пачек, без маркировки и нанесения информации, предусмотренной законодательством</w:t>
      </w:r>
      <w:r>
        <w:t xml:space="preserve"> РФ (л.д.2-4);</w:t>
      </w:r>
    </w:p>
    <w:p w:rsidR="00A77B3E" w:rsidP="00547D3E">
      <w:pPr>
        <w:ind w:firstLine="720"/>
        <w:jc w:val="both"/>
      </w:pPr>
      <w:r>
        <w:t>- рапортом оперативного дежурного дежурной части ОМВД России по Черноморскому району от ДАТА</w:t>
      </w:r>
      <w:r>
        <w:t>, согласно которому ДАТА</w:t>
      </w:r>
      <w:r>
        <w:t xml:space="preserve"> в ВРЕМЯ</w:t>
      </w:r>
      <w:r>
        <w:t xml:space="preserve"> часов поступило сообщение от ИДПС ГИБДД ОМВД России по Черноморскому району капитана полиции ФИО о том, что ДАТА</w:t>
      </w:r>
      <w:r>
        <w:t xml:space="preserve"> в ВРЕМЯ</w:t>
      </w:r>
      <w:r>
        <w:t xml:space="preserve"> часов в АДРЕС</w:t>
      </w:r>
      <w:r>
        <w:t xml:space="preserve"> </w:t>
      </w:r>
      <w:r>
        <w:t>остановлен</w:t>
      </w:r>
      <w:r>
        <w:t xml:space="preserve"> а/м МАРКА АВТОМОБИЛЯ</w:t>
      </w:r>
      <w:r>
        <w:t xml:space="preserve">, </w:t>
      </w:r>
      <w:r>
        <w:t>г.р.з</w:t>
      </w:r>
      <w:r>
        <w:t>. НОМЕР</w:t>
      </w:r>
      <w:r>
        <w:t xml:space="preserve"> под управлением Черняева К.Н., ПАСПОРТНЫЕ ДАННЫЕ</w:t>
      </w:r>
      <w:r>
        <w:t>, перевозившего 30 блоков сигарет без акцизных марок (</w:t>
      </w:r>
      <w:r>
        <w:t>л</w:t>
      </w:r>
      <w:r>
        <w:t>.д.6-7);</w:t>
      </w:r>
    </w:p>
    <w:p w:rsidR="00A77B3E" w:rsidP="00547D3E">
      <w:pPr>
        <w:ind w:firstLine="720"/>
        <w:jc w:val="both"/>
      </w:pPr>
      <w:r>
        <w:t>- протоколом досмотра транспортного средства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при досмотре автомобиля марки МАРКА АВТОМОБИЛЯ</w:t>
      </w:r>
      <w:r>
        <w:t xml:space="preserve">, </w:t>
      </w:r>
      <w:r>
        <w:t>г.р.з</w:t>
      </w:r>
      <w:r>
        <w:t>. НОМЕР</w:t>
      </w:r>
      <w:r>
        <w:t xml:space="preserve">, обнаружена табачная продукция – «Корона </w:t>
      </w:r>
      <w:r>
        <w:t>слим</w:t>
      </w:r>
      <w:r>
        <w:t xml:space="preserve"> 100» в количестве 140 пачек, «Корона 24» в количестве 56 пачек, без маркировки и нанесения информации, предусмотренной законодательст</w:t>
      </w:r>
      <w:r>
        <w:t>вом РФ (л.д.8);</w:t>
      </w:r>
    </w:p>
    <w:p w:rsidR="00A77B3E" w:rsidP="00547D3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</w:t>
      </w:r>
      <w:r>
        <w:t xml:space="preserve"> (л.д.9-14);</w:t>
      </w:r>
    </w:p>
    <w:p w:rsidR="00A77B3E" w:rsidP="00547D3E">
      <w:pPr>
        <w:ind w:firstLine="720"/>
        <w:jc w:val="both"/>
      </w:pPr>
      <w:r>
        <w:t>- протоколом изъятия вещей и документов от ДАТА</w:t>
      </w:r>
      <w:r>
        <w:t>, согласно которому, ДАТА</w:t>
      </w:r>
      <w:r>
        <w:t xml:space="preserve"> в присутствии двух понятых в соответствии со ст. 27.10 </w:t>
      </w:r>
      <w:r>
        <w:t>КоАП</w:t>
      </w:r>
      <w:r>
        <w:t xml:space="preserve"> РФ произведено изъятие т</w:t>
      </w:r>
      <w:r>
        <w:t xml:space="preserve">абачной продукции без маркировки или нанесения информации предусмотренной законодательством РФ, а именно сигареты «Корона </w:t>
      </w:r>
      <w:r>
        <w:t>слим</w:t>
      </w:r>
      <w:r>
        <w:t xml:space="preserve"> 100» в количестве 140 пачек, «Корона 24» в количестве 56 пачек (л.д.15);</w:t>
      </w:r>
    </w:p>
    <w:p w:rsidR="00A77B3E" w:rsidP="00547D3E">
      <w:pPr>
        <w:ind w:firstLine="720"/>
        <w:jc w:val="both"/>
      </w:pPr>
      <w:r>
        <w:t xml:space="preserve">- письменными объяснениями Черняева Н.К. </w:t>
      </w:r>
      <w:r>
        <w:t>от</w:t>
      </w:r>
      <w:r>
        <w:t xml:space="preserve"> ДАТА</w:t>
      </w:r>
      <w:r>
        <w:t xml:space="preserve"> (л.д.16</w:t>
      </w:r>
      <w:r>
        <w:t>);</w:t>
      </w:r>
    </w:p>
    <w:p w:rsidR="00A77B3E" w:rsidP="00547D3E">
      <w:pPr>
        <w:ind w:firstLine="720"/>
        <w:jc w:val="both"/>
      </w:pPr>
      <w:r>
        <w:t>- копией квитанции (расписки) НОМЕР</w:t>
      </w:r>
      <w:r>
        <w:t xml:space="preserve"> о приеме вещественных доказательств в камеру хранения, выдаче вещественных доказательств из камеры хранения </w:t>
      </w:r>
      <w:r>
        <w:t>от</w:t>
      </w:r>
      <w:r>
        <w:t xml:space="preserve"> ДАТА</w:t>
      </w:r>
      <w:r>
        <w:t xml:space="preserve"> (л.д.19).</w:t>
      </w:r>
    </w:p>
    <w:p w:rsidR="00A77B3E" w:rsidP="00547D3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</w:t>
      </w:r>
      <w:r>
        <w:t xml:space="preserve">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47D3E">
      <w:pPr>
        <w:ind w:firstLine="720"/>
        <w:jc w:val="both"/>
      </w:pPr>
      <w:r>
        <w:t>Частью 4 статьи 15.12 Кодекса Росс</w:t>
      </w:r>
      <w:r>
        <w:t xml:space="preserve">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</w:t>
      </w:r>
      <w:r>
        <w:t>случае, если такая маркировка и (или) нанесение такой информации обязательны.</w:t>
      </w:r>
    </w:p>
    <w:p w:rsidR="00A77B3E" w:rsidP="00547D3E">
      <w:pPr>
        <w:ind w:firstLine="720"/>
        <w:jc w:val="both"/>
      </w:pPr>
      <w:r>
        <w:t>Согласно с ч.2 ст.4 Федерального закона от 22.12.2008 года №268-ФЗ «</w:t>
      </w:r>
      <w:r>
        <w:t>Технический</w:t>
      </w:r>
      <w:r>
        <w:t xml:space="preserve"> регламента на табачную продукцию», табачная продукция подлежит маркировке специальным (акцизными) </w:t>
      </w:r>
      <w:r>
        <w:t xml:space="preserve">марками, исключающими возможность их подделки и повторного использования. </w:t>
      </w:r>
    </w:p>
    <w:p w:rsidR="00A77B3E" w:rsidP="00547D3E">
      <w:pPr>
        <w:ind w:firstLine="720"/>
        <w:jc w:val="both"/>
      </w:pPr>
      <w:r>
        <w:t xml:space="preserve">Из части 5 статьи 4 следует, что </w:t>
      </w:r>
      <w:r>
        <w:t>согласно</w:t>
      </w:r>
      <w:r>
        <w:t xml:space="preserve"> Федерального закона от 22.12.2008г. №268-ФЗ «Технический регламента на табачную продукцию», реализации на территории Российской Федерации т</w:t>
      </w:r>
      <w:r>
        <w:t>абачной продукции без маркировки специальными (акцизными) марками не допускается.</w:t>
      </w:r>
    </w:p>
    <w:p w:rsidR="00A77B3E" w:rsidP="00547D3E">
      <w:pPr>
        <w:ind w:firstLine="720"/>
        <w:jc w:val="both"/>
      </w:pPr>
      <w:r>
        <w:t>Частью 3 статьи 18 Федерального закона от 23.02.2013 года №15-ФЗ «Об охране здоровья граждан от воздействия окружающего табачного дыма и последствий потребления табака» в цел</w:t>
      </w:r>
      <w:r>
        <w:t>ях предупреждения незаконной торговли табачной продукцией и табачными изделиями каждая пачка и каждая упаковка табачных изделий подлежит в обязательном порядке маркировке средствами идентификации, а также маркировке в соответствии с требованиями законодате</w:t>
      </w:r>
      <w:r>
        <w:t xml:space="preserve">льства Российской Федерации о техническом регулировании. </w:t>
      </w:r>
    </w:p>
    <w:p w:rsidR="00A77B3E" w:rsidP="00547D3E">
      <w:pPr>
        <w:ind w:firstLine="720"/>
        <w:jc w:val="both"/>
      </w:pPr>
      <w:r>
        <w:t>Наличие у Черняева К.Н. табачной продукции, не маркированной федеральными специальными марками расценивается, как невыполнение и несоблюдение требований Федерального закона № 15-ФЗ «Об охране здоров</w:t>
      </w:r>
      <w:r>
        <w:t>ья граждан от воздействия окружающего табачного дыма и последствий потребления  табака», установленных законом к обороту табачной продукции.</w:t>
      </w:r>
    </w:p>
    <w:p w:rsidR="00A77B3E" w:rsidP="00547D3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</w:t>
      </w:r>
      <w:r>
        <w:t xml:space="preserve">что </w:t>
      </w:r>
      <w:r>
        <w:t xml:space="preserve">вина Черняева К.Н. </w:t>
      </w:r>
      <w:r>
        <w:t xml:space="preserve">в совершении административного правонарушения установлена и доказана. </w:t>
      </w:r>
    </w:p>
    <w:p w:rsidR="00A77B3E" w:rsidP="00547D3E">
      <w:pPr>
        <w:ind w:firstLine="720"/>
        <w:jc w:val="both"/>
      </w:pPr>
      <w:r>
        <w:t xml:space="preserve">Действия Черняева К.Н. суд квалифицирует по </w:t>
      </w:r>
      <w:r>
        <w:t>ч</w:t>
      </w:r>
      <w:r>
        <w:t xml:space="preserve">.4 ст. 15.12 </w:t>
      </w:r>
      <w:r>
        <w:t>КоАП</w:t>
      </w:r>
      <w:r>
        <w:t xml:space="preserve"> РФ, как оборот табачной продукции без маркировки и (или) нанесения информации, предусмотренной законодательством Российско</w:t>
      </w:r>
      <w:r>
        <w:t>й Федерации, в случае, если такая маркировка и (или) нанесение такой информации обязательны.</w:t>
      </w:r>
    </w:p>
    <w:p w:rsidR="00A77B3E" w:rsidP="00547D3E">
      <w:pPr>
        <w:ind w:firstLine="720"/>
        <w:jc w:val="both"/>
      </w:pPr>
      <w:r>
        <w:t xml:space="preserve">Санкцией </w:t>
      </w:r>
      <w:r>
        <w:t>ч</w:t>
      </w:r>
      <w:r>
        <w:t>.4 ст.15.12 Кодекса РФ об административных правонарушениях для граждан предусмотрено административное наказание в виде административного штрафа в размере</w:t>
      </w:r>
      <w:r>
        <w:t xml:space="preserve"> от четырех тысяч до пяти тысяч рублей с конфискацией предметов административного правонарушения.</w:t>
      </w:r>
    </w:p>
    <w:p w:rsidR="00A77B3E" w:rsidP="00547D3E">
      <w:pPr>
        <w:ind w:firstLine="720"/>
        <w:jc w:val="both"/>
      </w:pPr>
      <w:r>
        <w:t>При назначении наказания суд учитывает, характер совершенного административного правонарушения, имущественное и финансовое положение лица привлекаемого к адми</w:t>
      </w:r>
      <w:r>
        <w:t>нистративной ответственности, обстоятельства смягчающие, административную ответственность, к которым суд относит признание вины и раскаяние в содеянном, отсутствие обстоятельств отягчающих наказание, принимая во внимание обстоятельства дела, с учетом принц</w:t>
      </w:r>
      <w:r>
        <w:t xml:space="preserve">ипа справедливости и соразмерности, полагает необходимым назначить административное наказание в виде административного штрафа в минимальном размере. </w:t>
      </w:r>
    </w:p>
    <w:p w:rsidR="00A77B3E" w:rsidP="00547D3E">
      <w:pPr>
        <w:ind w:firstLine="720"/>
        <w:jc w:val="both"/>
      </w:pPr>
      <w:r>
        <w:t xml:space="preserve">В силу пункта 2 части  3 статьи 29.10 </w:t>
      </w:r>
      <w:r>
        <w:t>КоАП</w:t>
      </w:r>
      <w:r>
        <w:t xml:space="preserve"> РФ в постановлении по делу об административном правонарушении д</w:t>
      </w:r>
      <w:r>
        <w:t>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</w:t>
      </w:r>
      <w:r>
        <w:t>ом вещи, изъятые из оборота, подлежат передаче в соответствующие организации или уничтожению.</w:t>
      </w:r>
    </w:p>
    <w:p w:rsidR="00A77B3E" w:rsidP="00547D3E">
      <w:pPr>
        <w:ind w:firstLine="720"/>
        <w:jc w:val="both"/>
      </w:pPr>
      <w:r>
        <w:t>В соответствии с частью 3 статьи 3.7 Кодекса Российской Федерации об административных правонарушениях не является конфискацией изъятие из незаконного владения лиц</w:t>
      </w:r>
      <w:r>
        <w:t>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</w:t>
      </w:r>
      <w:r>
        <w:t>ичинам и на этом основании подлежащих обращению в собственность государства или уничтожению.</w:t>
      </w:r>
    </w:p>
    <w:p w:rsidR="00A77B3E" w:rsidP="00547D3E">
      <w:pPr>
        <w:ind w:firstLine="720"/>
        <w:jc w:val="both"/>
      </w:pPr>
      <w: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</w:t>
      </w:r>
      <w:r>
        <w:t>ъятая табачная продукция подлежит уничтожению.</w:t>
      </w:r>
    </w:p>
    <w:p w:rsidR="00A77B3E" w:rsidP="00547D3E">
      <w:pPr>
        <w:ind w:firstLine="720"/>
        <w:jc w:val="both"/>
      </w:pPr>
      <w:r>
        <w:t>Руководствуясь  ст. 15.12, ст. 29.10, Кодекса РФ об административных правонарушениях, мировой судья,</w:t>
      </w:r>
    </w:p>
    <w:p w:rsidR="00A77B3E" w:rsidP="00547D3E">
      <w:pPr>
        <w:jc w:val="both"/>
      </w:pPr>
    </w:p>
    <w:p w:rsidR="00A77B3E" w:rsidP="00547D3E">
      <w:pPr>
        <w:jc w:val="center"/>
      </w:pPr>
      <w:r>
        <w:t>ПОСТАНОВИЛ:</w:t>
      </w:r>
    </w:p>
    <w:p w:rsidR="00A77B3E" w:rsidP="00547D3E">
      <w:pPr>
        <w:jc w:val="both"/>
      </w:pPr>
    </w:p>
    <w:p w:rsidR="00A77B3E" w:rsidP="00547D3E">
      <w:pPr>
        <w:jc w:val="both"/>
      </w:pPr>
      <w:r>
        <w:t xml:space="preserve"> </w:t>
      </w:r>
      <w:r>
        <w:tab/>
        <w:t>Черняева К.Н.</w:t>
      </w:r>
      <w:r>
        <w:t>, ПАСПОРТНЫЕ ДАННЫЕ</w:t>
      </w:r>
      <w:r>
        <w:t xml:space="preserve">, признать виновным в совершении </w:t>
      </w:r>
      <w:r>
        <w:t xml:space="preserve">административного правонарушения, предусмотренного ч.4 ст.15.12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4 000 (четыре тысячи)  рублей. </w:t>
      </w:r>
    </w:p>
    <w:p w:rsidR="00A77B3E" w:rsidP="00547D3E">
      <w:pPr>
        <w:ind w:firstLine="720"/>
        <w:jc w:val="both"/>
      </w:pPr>
      <w:r>
        <w:t xml:space="preserve">Изъятую табачную продукцию: «Корона </w:t>
      </w:r>
      <w:r>
        <w:t>слим</w:t>
      </w:r>
      <w:r>
        <w:t xml:space="preserve"> 100» в количестве 140 пачек</w:t>
      </w:r>
      <w:r>
        <w:t xml:space="preserve">, «Корона 24» в количестве 56 пачек, </w:t>
      </w:r>
      <w:r>
        <w:t>находящуюся</w:t>
      </w:r>
      <w:r>
        <w:t xml:space="preserve"> в камере хранения ОМВД России по Черноморскому району уничтожить. </w:t>
      </w:r>
    </w:p>
    <w:p w:rsidR="00A77B3E" w:rsidP="00547D3E">
      <w:pPr>
        <w:jc w:val="both"/>
      </w:pPr>
      <w:r>
        <w:tab/>
        <w:t xml:space="preserve">Реквизиты для уплаты штрафа: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л/</w:t>
      </w:r>
      <w:r>
        <w:t xml:space="preserve">с 04751А92080), банк получателя: Отделение по Республике Крым ЦБ РФ, БИК 043510101, </w:t>
      </w:r>
      <w:r>
        <w:t>р</w:t>
      </w:r>
      <w:r>
        <w:t>/с 40101810335100010001, КБК 14111608010016000140, ОКТМО 35656000, ИНН 7707832944, КПП 910201001, постановление № 5-132/93/2021.</w:t>
      </w:r>
    </w:p>
    <w:p w:rsidR="00A77B3E" w:rsidP="00547D3E">
      <w:pPr>
        <w:jc w:val="both"/>
      </w:pPr>
      <w:r>
        <w:t xml:space="preserve"> </w:t>
      </w:r>
      <w:r>
        <w:tab/>
        <w:t>Разъяснить Черняеву К.Н.,  что в соответ</w:t>
      </w:r>
      <w:r>
        <w:t xml:space="preserve">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547D3E">
      <w:pPr>
        <w:jc w:val="both"/>
      </w:pPr>
      <w:r>
        <w:tab/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</w:t>
      </w:r>
      <w:r>
        <w:t xml:space="preserve">дня вступления постановления в законную силу, как документ подтверждающий исполнение судебного постановления. </w:t>
      </w:r>
    </w:p>
    <w:p w:rsidR="00A77B3E" w:rsidP="00547D3E">
      <w:pPr>
        <w:jc w:val="both"/>
      </w:pPr>
      <w:r>
        <w:tab/>
        <w:t>Разъяснить Черняеву К.Н., что в случае неуплаты штрафа он может быть привлечен к административной ответственности за несвоевременную уплату штра</w:t>
      </w:r>
      <w:r>
        <w:t xml:space="preserve">фа по </w:t>
      </w:r>
      <w:r>
        <w:t>ч</w:t>
      </w:r>
      <w:r>
        <w:t xml:space="preserve">. 1 ст. 20.25 </w:t>
      </w:r>
      <w:r>
        <w:t>КоАП</w:t>
      </w:r>
      <w:r>
        <w:t xml:space="preserve"> РФ. </w:t>
      </w:r>
    </w:p>
    <w:p w:rsidR="00A77B3E" w:rsidP="00547D3E">
      <w:pPr>
        <w:ind w:firstLine="720"/>
        <w:jc w:val="both"/>
      </w:pPr>
      <w:r>
        <w:t xml:space="preserve"> </w:t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</w:t>
      </w:r>
      <w:r>
        <w:t xml:space="preserve"> Республики Крым.</w:t>
      </w:r>
    </w:p>
    <w:p w:rsidR="00A77B3E" w:rsidP="00547D3E">
      <w:pPr>
        <w:jc w:val="both"/>
      </w:pPr>
    </w:p>
    <w:p w:rsidR="00A77B3E" w:rsidP="00547D3E">
      <w:pPr>
        <w:jc w:val="both"/>
      </w:pPr>
    </w:p>
    <w:p w:rsidR="00A77B3E" w:rsidP="00547D3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  <w:t xml:space="preserve"> </w:t>
      </w:r>
      <w:r>
        <w:tab/>
      </w:r>
      <w:r>
        <w:t xml:space="preserve">                 И.В. Солодченко</w:t>
      </w:r>
    </w:p>
    <w:p w:rsidR="00A77B3E" w:rsidP="00547D3E">
      <w:pPr>
        <w:jc w:val="both"/>
      </w:pPr>
    </w:p>
    <w:p w:rsidR="00547D3E" w:rsidP="00547D3E">
      <w:pPr>
        <w:ind w:firstLine="720"/>
        <w:jc w:val="both"/>
      </w:pPr>
      <w:r>
        <w:t>ДЕПЕРСОНИФИКАЦИЮ</w:t>
      </w:r>
    </w:p>
    <w:p w:rsidR="00547D3E" w:rsidP="00547D3E">
      <w:pPr>
        <w:ind w:firstLine="720"/>
        <w:jc w:val="both"/>
      </w:pPr>
      <w:r>
        <w:t xml:space="preserve">Лингвистический контроль произвел </w:t>
      </w:r>
    </w:p>
    <w:p w:rsidR="00547D3E" w:rsidP="00547D3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47D3E" w:rsidP="00547D3E">
      <w:pPr>
        <w:ind w:firstLine="720"/>
        <w:jc w:val="both"/>
      </w:pPr>
      <w:r>
        <w:t>СОГЛАСОВАНО</w:t>
      </w:r>
    </w:p>
    <w:p w:rsidR="00547D3E" w:rsidP="00547D3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547D3E">
      <w:pPr>
        <w:ind w:firstLine="720"/>
        <w:jc w:val="both"/>
      </w:pPr>
      <w:r>
        <w:t xml:space="preserve">Дата: </w:t>
      </w:r>
    </w:p>
    <w:sectPr w:rsidSect="00547D3E">
      <w:pgSz w:w="12240" w:h="15840"/>
      <w:pgMar w:top="709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165"/>
    <w:rsid w:val="00547D3E"/>
    <w:rsid w:val="00A77B3E"/>
    <w:rsid w:val="00DE2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1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