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0C5B">
      <w:pPr>
        <w:jc w:val="right"/>
      </w:pPr>
      <w:r>
        <w:t>УИД 91MS0093-01-2020-000457-04</w:t>
      </w:r>
    </w:p>
    <w:p w:rsidR="00A77B3E" w:rsidP="00820C5B">
      <w:pPr>
        <w:jc w:val="right"/>
      </w:pPr>
      <w:r>
        <w:t>Дело №5-135/93/2020</w:t>
      </w:r>
    </w:p>
    <w:p w:rsidR="00A77B3E" w:rsidP="00820C5B">
      <w:pPr>
        <w:jc w:val="both"/>
      </w:pPr>
    </w:p>
    <w:p w:rsidR="00A77B3E" w:rsidP="00820C5B">
      <w:pPr>
        <w:jc w:val="center"/>
      </w:pPr>
      <w:r>
        <w:t>П О С Т А Н О В Л Е Н И Е</w:t>
      </w:r>
    </w:p>
    <w:p w:rsidR="00A77B3E" w:rsidP="00820C5B">
      <w:pPr>
        <w:jc w:val="both"/>
      </w:pPr>
    </w:p>
    <w:p w:rsidR="00A77B3E" w:rsidP="00820C5B">
      <w:pPr>
        <w:jc w:val="both"/>
      </w:pPr>
      <w:r>
        <w:tab/>
        <w:t xml:space="preserve">02 июля 2020 года                                  </w:t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20C5B">
      <w:pPr>
        <w:jc w:val="both"/>
      </w:pPr>
    </w:p>
    <w:p w:rsidR="00A77B3E" w:rsidP="00820C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главно</w:t>
      </w:r>
      <w:r>
        <w:t>го бухгалтера НАИМЕНОВАНИЕ ОРГАНИЗАЦИИ</w:t>
      </w:r>
      <w:r>
        <w:t xml:space="preserve"> – </w:t>
      </w:r>
      <w:r>
        <w:t>Джамалдиновой</w:t>
      </w:r>
      <w:r>
        <w:t xml:space="preserve"> Э.А.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820C5B">
      <w:pPr>
        <w:ind w:firstLine="720"/>
        <w:jc w:val="both"/>
      </w:pPr>
      <w:r>
        <w:t>в совершении</w:t>
      </w:r>
      <w:r>
        <w:t xml:space="preserve">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820C5B" w:rsidP="00820C5B">
      <w:pPr>
        <w:jc w:val="both"/>
      </w:pPr>
    </w:p>
    <w:p w:rsidR="00A77B3E" w:rsidP="00820C5B">
      <w:pPr>
        <w:jc w:val="center"/>
      </w:pPr>
      <w:r>
        <w:t>У С Т А Н О В И Л:</w:t>
      </w:r>
    </w:p>
    <w:p w:rsidR="00A77B3E" w:rsidP="00820C5B">
      <w:pPr>
        <w:jc w:val="both"/>
      </w:pPr>
    </w:p>
    <w:p w:rsidR="00A77B3E" w:rsidP="00820C5B">
      <w:pPr>
        <w:ind w:firstLine="720"/>
        <w:jc w:val="both"/>
      </w:pPr>
      <w:r>
        <w:t>ДАТА</w:t>
      </w:r>
      <w:r>
        <w:t xml:space="preserve"> </w:t>
      </w:r>
      <w:r>
        <w:t>Джамалдиновой</w:t>
      </w:r>
      <w:r>
        <w:t xml:space="preserve"> Э.А. являясь</w:t>
      </w:r>
      <w:r>
        <w:t xml:space="preserve"> главным бухгалтером НАИМЕНОВАНИЕ ОРГАНИЗАЦИИ</w:t>
      </w:r>
      <w:r>
        <w:t>, не представила в ГУ – Управление Пенсионного фонда Российской Федерации в Ч</w:t>
      </w:r>
      <w:r>
        <w:t>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необходимые для ведения индивидуального (персонифицированного) учета в си</w:t>
      </w:r>
      <w:r>
        <w:t xml:space="preserve">стеме обязательного пенсионного страхования, а именно сведения индивидуального (персонифицированного) учета о работающем застрахованном лице </w:t>
      </w:r>
      <w:r>
        <w:t>за</w:t>
      </w:r>
      <w:r>
        <w:t xml:space="preserve"> ДАТА</w:t>
      </w:r>
      <w:r>
        <w:t>. Отчет СЗВ – М («дополняющая»)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</w:t>
      </w:r>
      <w:r>
        <w:t>в ВРЕМЯ.</w:t>
      </w:r>
    </w:p>
    <w:p w:rsidR="00A77B3E" w:rsidP="00820C5B">
      <w:pPr>
        <w:jc w:val="both"/>
      </w:pPr>
      <w:r>
        <w:t xml:space="preserve">        Своими действиями </w:t>
      </w:r>
      <w:r>
        <w:t>Джамалдинова</w:t>
      </w:r>
      <w:r>
        <w:t xml:space="preserve"> Э.А.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20C5B">
      <w:pPr>
        <w:ind w:firstLine="720"/>
        <w:jc w:val="both"/>
      </w:pPr>
      <w:r>
        <w:t xml:space="preserve">В судебном заседании  </w:t>
      </w:r>
      <w:r>
        <w:t>Джамалдинова</w:t>
      </w:r>
      <w:r>
        <w:t xml:space="preserve"> Э.А. вину признала в полном объеме,  раскаялась в содеянном.</w:t>
      </w:r>
    </w:p>
    <w:p w:rsidR="00A77B3E" w:rsidP="00820C5B">
      <w:pPr>
        <w:ind w:firstLine="720"/>
        <w:jc w:val="both"/>
      </w:pPr>
      <w:r>
        <w:t>Согласн</w:t>
      </w:r>
      <w:r>
        <w:t xml:space="preserve">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извещении, о времени и месте р</w:t>
      </w:r>
      <w:r>
        <w:t>ассмотрения дела и если от него не поступило ходатайство об отложении рассмотрения.</w:t>
      </w:r>
    </w:p>
    <w:p w:rsidR="00A77B3E" w:rsidP="00820C5B">
      <w:pPr>
        <w:ind w:firstLine="720"/>
        <w:jc w:val="both"/>
      </w:pPr>
      <w:r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</w:t>
      </w:r>
      <w:r>
        <w:t xml:space="preserve">вной ответственности. </w:t>
      </w:r>
    </w:p>
    <w:p w:rsidR="00A77B3E" w:rsidP="00820C5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Джамалдиновой</w:t>
      </w:r>
      <w:r>
        <w:t xml:space="preserve"> Э.А. состава административного правонарушения, предусмотренного ст.15.33.2  Кодекса РФ об административных правонарушениях, то есть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t xml:space="preserve">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20C5B">
      <w:pPr>
        <w:ind w:firstLine="720"/>
        <w:jc w:val="both"/>
      </w:pPr>
      <w:r>
        <w:t xml:space="preserve"> В соответст</w:t>
      </w:r>
      <w:r>
        <w:t xml:space="preserve">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820C5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20C5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</w:t>
      </w:r>
      <w:r>
        <w:t>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</w:t>
      </w:r>
      <w:r>
        <w:t>овленную силу.</w:t>
      </w:r>
    </w:p>
    <w:p w:rsidR="00A77B3E" w:rsidP="00820C5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</w:t>
      </w:r>
      <w:r>
        <w:t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 w:rsidP="00820C5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 xml:space="preserve">исполнением, либо ненадлежащем исполнением своих служебных обязанностей. </w:t>
      </w:r>
    </w:p>
    <w:p w:rsidR="00A77B3E" w:rsidP="00820C5B">
      <w:pPr>
        <w:jc w:val="both"/>
      </w:pPr>
      <w:r>
        <w:t xml:space="preserve">          Факт совершения </w:t>
      </w:r>
      <w:r>
        <w:t>Джамалдиновой</w:t>
      </w:r>
      <w:r>
        <w:t xml:space="preserve"> Э.А. административного правонарушения подтверждается:</w:t>
      </w:r>
    </w:p>
    <w:p w:rsidR="00A77B3E" w:rsidP="00820C5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820C5B">
      <w:pPr>
        <w:ind w:firstLine="720"/>
        <w:jc w:val="both"/>
      </w:pPr>
      <w:r>
        <w:t>- уведомлением о</w:t>
      </w:r>
      <w:r>
        <w:t xml:space="preserve"> регистрации юридического лица в территориальном органе Пенсионного фонда Российской Федерации (</w:t>
      </w:r>
      <w:r>
        <w:t>л</w:t>
      </w:r>
      <w:r>
        <w:t>.д.5);</w:t>
      </w:r>
    </w:p>
    <w:p w:rsidR="00A77B3E" w:rsidP="00820C5B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.д.6-9);</w:t>
      </w:r>
    </w:p>
    <w:p w:rsidR="00A77B3E" w:rsidP="00820C5B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.д.10);</w:t>
      </w:r>
    </w:p>
    <w:p w:rsidR="00A77B3E" w:rsidP="00820C5B">
      <w:pPr>
        <w:ind w:firstLine="720"/>
        <w:jc w:val="both"/>
      </w:pPr>
      <w:r>
        <w:t xml:space="preserve">- извещением о </w:t>
      </w:r>
      <w:r>
        <w:t>доставке (</w:t>
      </w:r>
      <w:r>
        <w:t>л</w:t>
      </w:r>
      <w:r>
        <w:t>.д.11);</w:t>
      </w:r>
    </w:p>
    <w:p w:rsidR="00A77B3E" w:rsidP="00820C5B">
      <w:pPr>
        <w:ind w:firstLine="720"/>
        <w:jc w:val="both"/>
      </w:pPr>
      <w:r>
        <w:t>- копией формы СЗВ-М (сведения о застрахованных лицах) (</w:t>
      </w:r>
      <w:r>
        <w:t>л</w:t>
      </w:r>
      <w:r>
        <w:t>.д.12);</w:t>
      </w:r>
    </w:p>
    <w:p w:rsidR="00A77B3E" w:rsidP="00820C5B">
      <w:pPr>
        <w:ind w:firstLine="720"/>
        <w:jc w:val="both"/>
      </w:pPr>
      <w:r>
        <w:t>- извещением о доставке (</w:t>
      </w:r>
      <w:r>
        <w:t>л</w:t>
      </w:r>
      <w:r>
        <w:t>.д.13);</w:t>
      </w:r>
    </w:p>
    <w:p w:rsidR="00A77B3E" w:rsidP="00820C5B">
      <w:pPr>
        <w:ind w:firstLine="720"/>
        <w:jc w:val="both"/>
      </w:pPr>
      <w:r>
        <w:t>- копией должностной инструкции главного бухгалтера НАИМЕНОВАНИЕ ОРГАНИЗАЦИИ</w:t>
      </w:r>
      <w:r>
        <w:t xml:space="preserve"> (</w:t>
      </w:r>
      <w:r>
        <w:t>л</w:t>
      </w:r>
      <w:r>
        <w:t>.д.17-19).</w:t>
      </w:r>
    </w:p>
    <w:p w:rsidR="00A77B3E" w:rsidP="00820C5B">
      <w:pPr>
        <w:ind w:firstLine="720"/>
        <w:jc w:val="both"/>
      </w:pPr>
      <w:r>
        <w:t xml:space="preserve">За совершенное </w:t>
      </w:r>
      <w:r>
        <w:t>Джамалдиновой</w:t>
      </w:r>
      <w:r>
        <w:t xml:space="preserve"> Э.А.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20C5B">
      <w:pPr>
        <w:ind w:firstLine="720"/>
        <w:jc w:val="both"/>
      </w:pPr>
      <w:r>
        <w:t>Оценивая в сово</w:t>
      </w:r>
      <w:r>
        <w:t xml:space="preserve">купности, исследованные по делу доказательства, суд приходит к выводу о том, что вина </w:t>
      </w:r>
      <w:r>
        <w:t>Джамалдиновой</w:t>
      </w:r>
      <w:r>
        <w:t xml:space="preserve"> Э.А.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820C5B">
      <w:pPr>
        <w:ind w:firstLine="720"/>
        <w:jc w:val="both"/>
      </w:pPr>
      <w:r>
        <w:t>Отягчающих и смягчающих ответст</w:t>
      </w:r>
      <w:r>
        <w:t xml:space="preserve">венность </w:t>
      </w:r>
      <w:r>
        <w:t>Джамалдиновой</w:t>
      </w:r>
      <w:r>
        <w:t xml:space="preserve"> Э.А.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820C5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</w:t>
      </w:r>
      <w:r>
        <w:t xml:space="preserve">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820C5B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820C5B">
      <w:pPr>
        <w:jc w:val="both"/>
      </w:pPr>
    </w:p>
    <w:p w:rsidR="00A77B3E" w:rsidP="00820C5B">
      <w:pPr>
        <w:jc w:val="center"/>
      </w:pPr>
      <w:r>
        <w:t>ПОСТАНОВИЛ:</w:t>
      </w:r>
    </w:p>
    <w:p w:rsidR="00A77B3E" w:rsidP="00820C5B">
      <w:pPr>
        <w:jc w:val="both"/>
      </w:pPr>
      <w:r>
        <w:tab/>
        <w:t xml:space="preserve">                                </w:t>
      </w:r>
      <w:r>
        <w:t xml:space="preserve">                     </w:t>
      </w:r>
    </w:p>
    <w:p w:rsidR="00A77B3E" w:rsidP="00820C5B">
      <w:pPr>
        <w:ind w:firstLine="720"/>
        <w:jc w:val="both"/>
      </w:pPr>
      <w:r>
        <w:t>Признать должностное лицо – главного бухгалтера НАИМЕНОВАНИЕ ОРГАНИЗАЦИИ</w:t>
      </w:r>
      <w:r>
        <w:t xml:space="preserve"> – </w:t>
      </w:r>
      <w:r>
        <w:t>Джамалдинову</w:t>
      </w:r>
      <w:r>
        <w:t xml:space="preserve"> Э.А.</w:t>
      </w:r>
      <w:r>
        <w:t>, ПАСПОРТНЫЕ ДАННЫЕ</w:t>
      </w:r>
      <w:r>
        <w:t>, признать</w:t>
      </w:r>
      <w:r>
        <w:t xml:space="preserve">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  <w:r>
        <w:tab/>
        <w:t xml:space="preserve">  </w:t>
      </w:r>
    </w:p>
    <w:p w:rsidR="00A77B3E" w:rsidP="00820C5B">
      <w:pPr>
        <w:ind w:firstLine="720"/>
        <w:jc w:val="both"/>
      </w:pPr>
      <w:r>
        <w:t>Реквизиты для уплаты штрафа: УФК по Республике Крым (Ми</w:t>
      </w:r>
      <w:r>
        <w:t xml:space="preserve">нистерство юстиции Республики Крым, </w:t>
      </w:r>
      <w:r>
        <w:t>л</w:t>
      </w:r>
      <w:r>
        <w:t>/с 04752203230), ИНН 9102013284, КПП 91020100, банк получателя: Отделение по Республике Крым Южного главного управления ЦБРФ, БИК: 043510001, счет: 40101810335100010001, ОКТМО 35656000, КБК 82811601153010332140, постано</w:t>
      </w:r>
      <w:r>
        <w:t xml:space="preserve">вление №5-135/93/2020.  </w:t>
      </w:r>
    </w:p>
    <w:p w:rsidR="00A77B3E" w:rsidP="00820C5B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0C5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</w:t>
      </w:r>
      <w:r>
        <w:t>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20C5B">
      <w:pPr>
        <w:ind w:firstLine="720"/>
        <w:jc w:val="both"/>
      </w:pPr>
      <w:r>
        <w:t xml:space="preserve">Разъяснить </w:t>
      </w:r>
      <w:r>
        <w:t>Джамалдиновой</w:t>
      </w:r>
      <w:r>
        <w:t xml:space="preserve"> Э.А., что в случае неуплаты штрафа она может быть привлечена к админист</w:t>
      </w:r>
      <w:r>
        <w:t xml:space="preserve">ративной ответственности за несвоевременную уплату штрафа по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820C5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820C5B">
      <w:pPr>
        <w:jc w:val="both"/>
      </w:pPr>
    </w:p>
    <w:p w:rsidR="00A77B3E" w:rsidP="00820C5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</w:t>
      </w:r>
      <w:r>
        <w:tab/>
      </w:r>
      <w:r>
        <w:tab/>
      </w:r>
      <w:r>
        <w:t xml:space="preserve">        И.В. Солодченко</w:t>
      </w:r>
    </w:p>
    <w:p w:rsidR="00820C5B" w:rsidP="00820C5B">
      <w:pPr>
        <w:ind w:firstLine="720"/>
        <w:jc w:val="both"/>
      </w:pPr>
    </w:p>
    <w:p w:rsidR="00820C5B" w:rsidP="00820C5B">
      <w:pPr>
        <w:ind w:firstLine="720"/>
        <w:jc w:val="both"/>
      </w:pPr>
      <w:r>
        <w:t>ДЕПЕРСОНИФИКАЦИЮ</w:t>
      </w:r>
    </w:p>
    <w:p w:rsidR="00820C5B" w:rsidP="00820C5B">
      <w:pPr>
        <w:ind w:firstLine="720"/>
        <w:jc w:val="both"/>
      </w:pPr>
      <w:r>
        <w:t xml:space="preserve">Лингвистический контроль произвел </w:t>
      </w:r>
    </w:p>
    <w:p w:rsidR="00820C5B" w:rsidP="00820C5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20C5B" w:rsidP="00820C5B">
      <w:pPr>
        <w:ind w:firstLine="720"/>
        <w:jc w:val="both"/>
      </w:pPr>
      <w:r>
        <w:t>СОГЛАСОВАНО</w:t>
      </w:r>
    </w:p>
    <w:p w:rsidR="00820C5B" w:rsidP="00820C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0C5B" w:rsidRPr="00103B9A" w:rsidP="00820C5B">
      <w:pPr>
        <w:ind w:firstLine="720"/>
        <w:jc w:val="both"/>
      </w:pPr>
      <w:r>
        <w:t xml:space="preserve">Дата: </w:t>
      </w:r>
    </w:p>
    <w:p w:rsidR="00820C5B" w:rsidP="00820C5B">
      <w:pPr>
        <w:ind w:firstLine="720"/>
        <w:jc w:val="both"/>
      </w:pPr>
    </w:p>
    <w:p w:rsidR="00A77B3E" w:rsidP="00820C5B">
      <w:pPr>
        <w:jc w:val="both"/>
      </w:pPr>
      <w:r>
        <w:tab/>
      </w:r>
    </w:p>
    <w:p w:rsidR="00A77B3E" w:rsidP="00820C5B">
      <w:pPr>
        <w:jc w:val="both"/>
      </w:pPr>
    </w:p>
    <w:p w:rsidR="00A77B3E" w:rsidP="00820C5B">
      <w:pPr>
        <w:jc w:val="both"/>
      </w:pPr>
    </w:p>
    <w:p w:rsidR="00A77B3E" w:rsidP="00820C5B">
      <w:pPr>
        <w:jc w:val="both"/>
      </w:pPr>
    </w:p>
    <w:sectPr w:rsidSect="00820C5B">
      <w:pgSz w:w="12240" w:h="15840"/>
      <w:pgMar w:top="1440" w:right="118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405"/>
    <w:rsid w:val="00103B9A"/>
    <w:rsid w:val="007D7405"/>
    <w:rsid w:val="00820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4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