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№5-145/93/2018</w:t>
      </w:r>
    </w:p>
    <w:p w:rsidR="00A77B3E"/>
    <w:p w:rsidR="00A77B3E" w:rsidP="00646703">
      <w:pPr>
        <w:jc w:val="center"/>
      </w:pPr>
      <w:r>
        <w:t>П О С Т А Н О В Л Е Н И Е</w:t>
      </w:r>
    </w:p>
    <w:p w:rsidR="00A77B3E"/>
    <w:p w:rsidR="00A77B3E">
      <w:r>
        <w:t xml:space="preserve">21 мая 2018 года                                                 </w:t>
      </w:r>
      <w:r>
        <w:t xml:space="preserve"> п. </w:t>
      </w:r>
      <w:r>
        <w:t>Черноморское</w:t>
      </w:r>
      <w:r>
        <w:t>, Республика Крым</w:t>
      </w:r>
    </w:p>
    <w:p w:rsidR="00A77B3E"/>
    <w:p w:rsidR="00A77B3E" w:rsidP="00646703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 рассмотрев в </w:t>
      </w:r>
      <w:r>
        <w:t xml:space="preserve">открытом судебном заседании административный материал, поступивший из Межрайонной ИФНС России №6 по адрес, в отношении должностного лица – директора наименование организации </w:t>
      </w:r>
      <w:r>
        <w:t>Бусель</w:t>
      </w:r>
      <w:r>
        <w:t xml:space="preserve"> Р.</w:t>
      </w:r>
      <w:r>
        <w:t>Н.</w:t>
      </w:r>
      <w:r>
        <w:t>,  паспортные данные, зарегистрированного и проживающего</w:t>
      </w:r>
      <w:r>
        <w:t xml:space="preserve"> по адресу: адрес</w:t>
      </w:r>
    </w:p>
    <w:p w:rsidR="00A77B3E" w:rsidP="00646703">
      <w:pPr>
        <w:jc w:val="both"/>
      </w:pPr>
      <w:r>
        <w:t xml:space="preserve">о привлечении к административной ответственности по ст.15.5 </w:t>
      </w:r>
      <w:r>
        <w:t>КоАП</w:t>
      </w:r>
      <w:r>
        <w:t xml:space="preserve"> РФ</w:t>
      </w:r>
    </w:p>
    <w:p w:rsidR="00A77B3E" w:rsidP="00646703">
      <w:pPr>
        <w:jc w:val="both"/>
      </w:pPr>
    </w:p>
    <w:p w:rsidR="00A77B3E" w:rsidP="00646703">
      <w:pPr>
        <w:jc w:val="center"/>
      </w:pPr>
      <w:r>
        <w:t>У С Т А Н О В И Л:</w:t>
      </w:r>
    </w:p>
    <w:p w:rsidR="00A77B3E" w:rsidP="00646703">
      <w:pPr>
        <w:jc w:val="both"/>
      </w:pPr>
    </w:p>
    <w:p w:rsidR="00A77B3E" w:rsidP="00646703">
      <w:pPr>
        <w:jc w:val="both"/>
      </w:pPr>
      <w:r>
        <w:t xml:space="preserve"> </w:t>
      </w:r>
      <w:r>
        <w:tab/>
        <w:t xml:space="preserve">дата по адресу: адрес, должностным лицом - директором наименование организации, </w:t>
      </w:r>
      <w:r>
        <w:t>Бусель</w:t>
      </w:r>
      <w:r>
        <w:t xml:space="preserve"> Р.Н., совершено нарушение законодательства о налогах и сбора</w:t>
      </w:r>
      <w:r>
        <w:t>х, в части непредставления в установленный п.7 ст.431 Налогового кодекса Российской Федерации срок расчета по страховым взносам за адрес дата.</w:t>
      </w:r>
    </w:p>
    <w:p w:rsidR="00A77B3E" w:rsidP="00646703">
      <w:pPr>
        <w:jc w:val="both"/>
      </w:pPr>
      <w:r>
        <w:tab/>
        <w:t>Фактически расчет по страховым взносам за адрес дата по наименование организации, подан с нарушением сроков пред</w:t>
      </w:r>
      <w:r>
        <w:t>ставления, а именно дата, предельный срок представления которого не позднее дата (включительно) в электронном виде по телекоммуникационным канал связи.</w:t>
      </w:r>
    </w:p>
    <w:p w:rsidR="00A77B3E" w:rsidP="00646703">
      <w:pPr>
        <w:ind w:firstLine="720"/>
        <w:jc w:val="both"/>
      </w:pPr>
      <w:r>
        <w:t xml:space="preserve">Своими действиями </w:t>
      </w:r>
      <w:r>
        <w:t>Бусель</w:t>
      </w:r>
      <w:r>
        <w:t xml:space="preserve"> Р.Н. совершил административное правонарушение, предусмотренное ст.15.5 </w:t>
      </w:r>
      <w:r>
        <w:t>КоАП</w:t>
      </w:r>
      <w:r>
        <w:t xml:space="preserve"> РФ,</w:t>
      </w:r>
      <w:r>
        <w:t xml:space="preserve">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46703">
      <w:pPr>
        <w:ind w:firstLine="720"/>
        <w:jc w:val="both"/>
      </w:pPr>
      <w:r>
        <w:t xml:space="preserve">В судебном заседании </w:t>
      </w:r>
      <w:r>
        <w:t>Бусель</w:t>
      </w:r>
      <w:r>
        <w:t xml:space="preserve"> Р.Н. вину в совершенном правонарушении признал полностью, предоставил письменные в</w:t>
      </w:r>
      <w:r>
        <w:t>озражения, согласно которых просит применить к нему административное наказание виде предупреждения, мотивируя тем, что ранее должностное лицо к административной ответственности не привлекался, обязанности по предоставлению отчетности исправно выполнят, в д</w:t>
      </w:r>
      <w:r>
        <w:t>анном случае просрочка предоставления отчета составила один день</w:t>
      </w:r>
      <w:r>
        <w:t xml:space="preserve"> .</w:t>
      </w:r>
    </w:p>
    <w:p w:rsidR="00A77B3E" w:rsidP="00646703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</w:t>
      </w:r>
      <w:r>
        <w:t>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4670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46703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</w:t>
      </w:r>
      <w:r>
        <w:t>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</w:t>
      </w:r>
      <w:r>
        <w:t xml:space="preserve">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46703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</w:t>
      </w:r>
      <w:r>
        <w:t>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</w:t>
      </w:r>
      <w:r>
        <w:t>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</w:t>
      </w:r>
      <w:r>
        <w:t>платы и иные вознаграждения физическим лицам.</w:t>
      </w:r>
    </w:p>
    <w:p w:rsidR="00A77B3E" w:rsidP="00646703">
      <w:pPr>
        <w:jc w:val="both"/>
      </w:pPr>
      <w:r>
        <w:t xml:space="preserve"> </w:t>
      </w:r>
      <w:r>
        <w:tab/>
      </w: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</w:t>
      </w:r>
      <w:r>
        <w:t>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директор наименование организации</w:t>
      </w:r>
      <w:r>
        <w:t xml:space="preserve"> - </w:t>
      </w:r>
      <w:r>
        <w:t>Бусель</w:t>
      </w:r>
      <w:r>
        <w:t xml:space="preserve"> Р.</w:t>
      </w:r>
      <w:r>
        <w:t>Н</w:t>
      </w:r>
      <w:r>
        <w:t>.</w:t>
      </w:r>
    </w:p>
    <w:p w:rsidR="00A77B3E" w:rsidP="00646703">
      <w:pPr>
        <w:jc w:val="both"/>
      </w:pPr>
      <w:r>
        <w:t xml:space="preserve">           В соответствии с положениями пункта 1 статьи 6 и пункта 2 статьи 7 Федерального закона от 21 ноября 1996 г. № 129-ФЗ «О бухгалтерском учете», в соответстви</w:t>
      </w:r>
      <w:r>
        <w:t>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</w:t>
      </w:r>
      <w:r>
        <w:t>товерной бухгалтерской отчетности.</w:t>
      </w:r>
    </w:p>
    <w:p w:rsidR="00A77B3E" w:rsidP="00646703">
      <w:pPr>
        <w:jc w:val="both"/>
      </w:pPr>
      <w:r>
        <w:t xml:space="preserve">          Факт совершения </w:t>
      </w:r>
      <w:r>
        <w:t>Бусель</w:t>
      </w:r>
      <w:r>
        <w:t xml:space="preserve"> Р.Н. административного правонарушения подтверждается:</w:t>
      </w:r>
    </w:p>
    <w:p w:rsidR="00A77B3E" w:rsidP="00646703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646703">
      <w:pPr>
        <w:jc w:val="both"/>
      </w:pPr>
      <w:r>
        <w:t>- выпиской из Единого государственного реестра юридических ли</w:t>
      </w:r>
      <w:r>
        <w:t>ц (л.д.3-7);</w:t>
      </w:r>
    </w:p>
    <w:p w:rsidR="00A77B3E" w:rsidP="00646703">
      <w:pPr>
        <w:jc w:val="both"/>
      </w:pPr>
      <w:r>
        <w:t>-копией расчета по страховым взносам наименование организации (л.д.8-16);</w:t>
      </w:r>
    </w:p>
    <w:p w:rsidR="00A77B3E" w:rsidP="00646703">
      <w:pPr>
        <w:jc w:val="both"/>
      </w:pPr>
      <w:r>
        <w:t>-уведомлением о вызове должностного лица для составления протокола об административном правонарушении  от дата (л.д.18);</w:t>
      </w:r>
    </w:p>
    <w:p w:rsidR="00A77B3E" w:rsidP="00646703">
      <w:pPr>
        <w:jc w:val="both"/>
      </w:pPr>
      <w:r>
        <w:t xml:space="preserve">             За совершенное </w:t>
      </w:r>
      <w:r>
        <w:t>Бусель</w:t>
      </w:r>
      <w:r>
        <w:t xml:space="preserve"> Р.Н. админист</w:t>
      </w:r>
      <w:r>
        <w:t xml:space="preserve">ративное правонарушение предусмотрена ответственность по ст.15.5 </w:t>
      </w:r>
      <w:r>
        <w:t>КоАП</w:t>
      </w:r>
      <w:r>
        <w:t xml:space="preserve"> РФ, согласно которого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</w:t>
      </w:r>
      <w:r>
        <w:t>аложение административного штрафа на должностных лиц в размере от трехсот до пятисот рублей.</w:t>
      </w:r>
    </w:p>
    <w:p w:rsidR="00A77B3E" w:rsidP="0064670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Бусель</w:t>
      </w:r>
      <w:r>
        <w:t xml:space="preserve"> Р.Н. в совершении административного правонарушения уста</w:t>
      </w:r>
      <w:r>
        <w:t xml:space="preserve">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646703">
      <w:pPr>
        <w:ind w:firstLine="720"/>
        <w:jc w:val="both"/>
      </w:pPr>
      <w:r>
        <w:t xml:space="preserve">Назначая </w:t>
      </w:r>
      <w:r>
        <w:t>Бусель</w:t>
      </w:r>
      <w:r>
        <w:t xml:space="preserve"> Р.Н.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</w:t>
      </w:r>
      <w:r>
        <w:t xml:space="preserve">чающие и отягчающие административную ответственность. </w:t>
      </w:r>
    </w:p>
    <w:p w:rsidR="00A77B3E" w:rsidP="00646703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раскаяние лица совершившего административное правонарушение.</w:t>
      </w:r>
    </w:p>
    <w:p w:rsidR="00A77B3E" w:rsidP="00646703">
      <w:pPr>
        <w:ind w:firstLine="720"/>
        <w:jc w:val="both"/>
      </w:pPr>
      <w:r>
        <w:t xml:space="preserve">Обстоятельств отягчающих административную ответственность судом не установлено.  </w:t>
      </w:r>
    </w:p>
    <w:p w:rsidR="00A77B3E" w:rsidP="00646703">
      <w:pPr>
        <w:jc w:val="both"/>
      </w:pPr>
      <w:r>
        <w:t xml:space="preserve">            С учетом изложенного, принимая во внимание конкретные обстоятельства дела, учитывая, что срок предоставления отчета составил один день, лицо раскаялось в содеянно</w:t>
      </w:r>
      <w:r>
        <w:t xml:space="preserve">м,  суд считает возможным назначить </w:t>
      </w:r>
      <w:r>
        <w:t>Бусель</w:t>
      </w:r>
      <w:r>
        <w:t xml:space="preserve"> Р.Н. административное наказание в пределах санкции статьи в виде предупреждения.</w:t>
      </w:r>
    </w:p>
    <w:p w:rsidR="00A77B3E" w:rsidP="00646703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646703">
      <w:pPr>
        <w:jc w:val="both"/>
      </w:pPr>
    </w:p>
    <w:p w:rsidR="00A77B3E" w:rsidP="00646703">
      <w:pPr>
        <w:jc w:val="center"/>
      </w:pPr>
      <w:r>
        <w:t>ПОСТАНОВИЛ:</w:t>
      </w:r>
    </w:p>
    <w:p w:rsidR="00A77B3E" w:rsidP="00646703">
      <w:pPr>
        <w:jc w:val="both"/>
      </w:pPr>
    </w:p>
    <w:p w:rsidR="00A77B3E" w:rsidP="00646703">
      <w:pPr>
        <w:jc w:val="both"/>
      </w:pPr>
      <w:r>
        <w:t xml:space="preserve"> </w:t>
      </w:r>
      <w:r>
        <w:tab/>
        <w:t>Должнос</w:t>
      </w:r>
      <w:r>
        <w:t xml:space="preserve">тное лицо – директора наименование организации </w:t>
      </w:r>
      <w:r>
        <w:t>Бусель</w:t>
      </w:r>
      <w:r>
        <w:t xml:space="preserve"> Р.</w:t>
      </w:r>
      <w:r>
        <w:t>Н.</w:t>
      </w:r>
      <w:r>
        <w:t xml:space="preserve">,  паспортные данные, гражданина Российской Федерации, 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</w:t>
      </w:r>
      <w:r>
        <w:t>у наказанию в виде предупреждения.</w:t>
      </w:r>
    </w:p>
    <w:p w:rsidR="00A77B3E" w:rsidP="00646703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</w:t>
      </w:r>
      <w:r>
        <w:t>ановления.</w:t>
      </w:r>
    </w:p>
    <w:p w:rsidR="00A77B3E" w:rsidP="00646703">
      <w:pPr>
        <w:jc w:val="both"/>
      </w:pPr>
    </w:p>
    <w:p w:rsidR="00A77B3E" w:rsidP="00646703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</w:t>
      </w:r>
      <w:r>
        <w:tab/>
        <w:t xml:space="preserve">                              </w:t>
      </w:r>
      <w:r>
        <w:t>Солодченко И.В.</w:t>
      </w:r>
    </w:p>
    <w:p w:rsidR="00646703" w:rsidP="00646703">
      <w:pPr>
        <w:jc w:val="both"/>
      </w:pPr>
    </w:p>
    <w:p w:rsidR="00646703" w:rsidP="00646703">
      <w:pPr>
        <w:jc w:val="both"/>
      </w:pPr>
      <w:r>
        <w:t>Согласовано</w:t>
      </w:r>
    </w:p>
    <w:p w:rsidR="00646703" w:rsidP="00646703">
      <w:pPr>
        <w:jc w:val="both"/>
      </w:pPr>
    </w:p>
    <w:p w:rsidR="00646703" w:rsidP="00646703">
      <w:pPr>
        <w:jc w:val="both"/>
      </w:pPr>
      <w:r>
        <w:t>Мировой судья                                     подпись                                     Солодченко И.В.</w:t>
      </w:r>
    </w:p>
    <w:p w:rsidR="00A77B3E" w:rsidP="00646703">
      <w:pPr>
        <w:jc w:val="both"/>
      </w:pPr>
    </w:p>
    <w:sectPr w:rsidSect="0064670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FF5"/>
    <w:rsid w:val="00646703"/>
    <w:rsid w:val="00A77B3E"/>
    <w:rsid w:val="00E96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F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