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862F8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</w:p>
    <w:p w:rsidR="00A77B3E">
      <w:r>
        <w:t xml:space="preserve">                                                                                                         </w:t>
      </w:r>
      <w:r>
        <w:t>Дело № 5-152/93/2018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77B3E" w:rsidP="003862F8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 18 июня 2018 года </w:t>
      </w:r>
      <w:r>
        <w:tab/>
      </w:r>
      <w:r>
        <w:tab/>
        <w:t xml:space="preserve">                    </w:t>
      </w:r>
      <w:r>
        <w:tab/>
        <w:t xml:space="preserve">     </w:t>
      </w:r>
      <w:r>
        <w:t>пгт</w:t>
      </w:r>
      <w:r>
        <w:t>. Черноморское, Республика Крым</w:t>
      </w:r>
    </w:p>
    <w:p w:rsidR="00A77B3E"/>
    <w:p w:rsidR="00A77B3E" w:rsidP="003862F8">
      <w:pPr>
        <w:jc w:val="both"/>
      </w:pPr>
      <w:r>
        <w:tab/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 в отношении юридического лица – Государственного бюджетного учрежд</w:t>
      </w:r>
      <w:r>
        <w:t>ения здравоохранения Республики Крым «Черноморская центральная районная больница», расположенного по адресу: адрес</w:t>
      </w:r>
    </w:p>
    <w:p w:rsidR="00A77B3E" w:rsidP="003862F8">
      <w:pPr>
        <w:jc w:val="both"/>
      </w:pPr>
      <w:r>
        <w:tab/>
        <w:t xml:space="preserve">о привлечении к административной ответственности по ч.1 ст.19.5 </w:t>
      </w:r>
      <w:r>
        <w:t>КоАП</w:t>
      </w:r>
      <w:r>
        <w:t xml:space="preserve"> РФ,</w:t>
      </w:r>
    </w:p>
    <w:p w:rsidR="00A77B3E" w:rsidP="003862F8">
      <w:pPr>
        <w:jc w:val="both"/>
      </w:pPr>
    </w:p>
    <w:p w:rsidR="00A77B3E" w:rsidP="003862F8">
      <w:pPr>
        <w:jc w:val="center"/>
      </w:pPr>
      <w:r>
        <w:t>У С Т А Н О В И Л:</w:t>
      </w:r>
    </w:p>
    <w:p w:rsidR="00A77B3E" w:rsidP="003862F8">
      <w:pPr>
        <w:jc w:val="both"/>
      </w:pPr>
      <w:r>
        <w:t xml:space="preserve">          </w:t>
      </w:r>
      <w:r>
        <w:tab/>
      </w:r>
    </w:p>
    <w:p w:rsidR="00A77B3E" w:rsidP="003862F8">
      <w:pPr>
        <w:jc w:val="both"/>
      </w:pPr>
      <w:r>
        <w:t xml:space="preserve"> </w:t>
      </w:r>
      <w:r>
        <w:tab/>
        <w:t>дата в 10-30 часо</w:t>
      </w:r>
      <w:r>
        <w:t>в по адресу: адрес юридическое лицо ГБУЗ РК «Черноморская центральная районная больница» на момент проведения внеплановой выездной проверки не исполнило в срок до 30.03.2018г. пункты № 1,4,5,7,8,14,19 предписания начальника Территориального отдела по Черно</w:t>
      </w:r>
      <w:r>
        <w:t xml:space="preserve">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>евастополю №номер</w:t>
      </w:r>
      <w:r>
        <w:t xml:space="preserve"> от дата, а именно: </w:t>
      </w:r>
    </w:p>
    <w:p w:rsidR="00A77B3E" w:rsidP="003862F8">
      <w:pPr>
        <w:jc w:val="both"/>
      </w:pPr>
      <w:r>
        <w:t>- в инфекционном отделении ГБУЗ РК «Черноморская центральная районная больница» не проведены мероприятия по о</w:t>
      </w:r>
      <w:r>
        <w:t>рганизации противоэпидемической готовности госпитальной базы ЛПО в период осложнения эпидемической ситуации в связи с регистрацией заболевания холерой на территории района (п.7.2 и 7.3 раздела 7 СП3.4.2318-08 «Санитарная охрана территории РФ» п. 3.4 СП 3.1</w:t>
      </w:r>
      <w:r>
        <w:t xml:space="preserve">.2521-09 «Профилактика холеры. Общие требования к эпидемиологическому надзору за холерой на территории РФ»); </w:t>
      </w:r>
    </w:p>
    <w:p w:rsidR="00A77B3E" w:rsidP="003862F8">
      <w:pPr>
        <w:jc w:val="both"/>
      </w:pPr>
      <w:r>
        <w:t xml:space="preserve">- инфекционный госпиталь не обеспечен аппаратом ИВЛ, </w:t>
      </w:r>
      <w:r>
        <w:t>хлораторная</w:t>
      </w:r>
      <w:r>
        <w:t xml:space="preserve"> установка и контактный резервуар для обеззараживания стоков инфекционного отделен</w:t>
      </w:r>
      <w:r>
        <w:t xml:space="preserve">ия не работает, колодец для сбора и дезинфекции стоков забит мусором (п.2.16 раздела 2 </w:t>
      </w:r>
      <w:r>
        <w:t>СаНПиНа</w:t>
      </w:r>
      <w:r>
        <w:t xml:space="preserve"> 2.1.3.2630-10 «Санитарно-эпидемиологические требования к организациям, осуществляющим медицинскую деятельность», утв. постановлением Главного государственного са</w:t>
      </w:r>
      <w:r>
        <w:t xml:space="preserve">нитарного врача РФ от 18.05.2010 №58); </w:t>
      </w:r>
    </w:p>
    <w:p w:rsidR="00A77B3E" w:rsidP="003862F8">
      <w:pPr>
        <w:jc w:val="both"/>
      </w:pPr>
      <w:r>
        <w:t>- вентиляция в инфекционном отделении не функционирует, не оборудована устройствами для обеззараживания воздуха, герметичность воздуховодов естественной системы вентиляции на чердаке здания разрушены, чердачное помещ</w:t>
      </w:r>
      <w:r>
        <w:t xml:space="preserve">ение и расположенные в нем вентиляционные камеры захламлены (п.3.12 раздела 3 </w:t>
      </w:r>
      <w:r>
        <w:t>СаНПиНа</w:t>
      </w:r>
      <w:r>
        <w:t xml:space="preserve"> 2.1.3.2630-10 «Санитарно-эпидемиологические требования к организациям, осуществляющим медицинскую деятельность», утв. постановлением Главного государственного санитарного</w:t>
      </w:r>
      <w:r>
        <w:t xml:space="preserve"> врача РФ от 18.05.2010 №58); </w:t>
      </w:r>
    </w:p>
    <w:p w:rsidR="00A77B3E" w:rsidP="003862F8">
      <w:pPr>
        <w:jc w:val="both"/>
      </w:pPr>
      <w:r>
        <w:t>- кровати  для больных в боксах и палатах в инфекционном отделении не заменены; к умывальникам в инфекционном отделении не обеспечен подвод горячей воды, умывальники не оборудованы локтевым (или прочими не кистевыми) смесител</w:t>
      </w:r>
      <w:r>
        <w:t xml:space="preserve">ями (п.8.8 раздела 8 </w:t>
      </w:r>
      <w:r>
        <w:t>СаНПиНа</w:t>
      </w:r>
      <w:r>
        <w:t xml:space="preserve"> 2.1.3.2630-10 «Санитарно-эпидемиологические требования к организациям, осуществляющим медицинскую деятельность», утв. </w:t>
      </w:r>
      <w:r>
        <w:t>постановлением Главного государственного санитарного врача РФ от 18.05.2010 №58);</w:t>
      </w:r>
    </w:p>
    <w:p w:rsidR="00A77B3E" w:rsidP="003862F8">
      <w:pPr>
        <w:jc w:val="both"/>
      </w:pPr>
      <w:r>
        <w:t>- не представлен заключител</w:t>
      </w:r>
      <w:r>
        <w:t xml:space="preserve">ьный акт по результатам проведенного периодического медицинского осмотра работников, работающих во вредных и опасных условиях труда за 2016г.-2017г. (п.17 приложения №2 приказа Министерства здравоохранения и социального развития РФ от 12.04.2011 № 302-н); </w:t>
      </w:r>
    </w:p>
    <w:p w:rsidR="00A77B3E" w:rsidP="003862F8">
      <w:pPr>
        <w:jc w:val="both"/>
      </w:pPr>
      <w:r>
        <w:t>- помещение для сбора мокроты, приготовления и окрашивания мазков для дальнейшего микрокопирования не оборудовано вентиляцией (п. 2.3.1, 2.3.3, 2.3.4,2.3.11 СП 1.3.2322-08 «Безопасность работы с микроорганизмами 3-4 групп патогенности (опасности) и возбуд</w:t>
      </w:r>
      <w:r>
        <w:t xml:space="preserve">ителей паразитарных болезней»);   </w:t>
      </w:r>
    </w:p>
    <w:p w:rsidR="00A77B3E" w:rsidP="003862F8">
      <w:pPr>
        <w:ind w:firstLine="720"/>
        <w:jc w:val="both"/>
      </w:pPr>
      <w:r>
        <w:t>Таким образом, юридическое лицо - государственное бюджетное учреждение здравоохранения Республики Крым «Черноморская центральная районная больница» совершило административное правонарушение, предусмотренное частью 1 стать</w:t>
      </w:r>
      <w:r>
        <w:t xml:space="preserve">и 19.5 Кодекса РФ об административных правонарушениях - невыполнение в срок законного предписания должностного лица, осуществляющего государственный надзор об устранении нарушения законодательства. </w:t>
      </w:r>
    </w:p>
    <w:p w:rsidR="00A77B3E" w:rsidP="003862F8">
      <w:pPr>
        <w:ind w:firstLine="720"/>
        <w:jc w:val="both"/>
      </w:pPr>
      <w:r>
        <w:t>В судебном заседании представитель юридического лица, гла</w:t>
      </w:r>
      <w:r>
        <w:t xml:space="preserve">вный врач ГБУЗ РК «Черноморская центральная районная больница» </w:t>
      </w:r>
      <w:r>
        <w:t>фио</w:t>
      </w:r>
      <w:r>
        <w:t xml:space="preserve"> вину юридического лица в совершении административного правонарушения не признал. Пояснил, что ГБУЗ РК «Черноморская центральная районная больница» является бюджетным учреждением, функции и </w:t>
      </w:r>
      <w:r>
        <w:t>полномочия в отношении учреждения от имени Республики Крым осуществляет Министерство здравоохранения Республики Крым, финансирование осуществляется за счет субсидий Республиканского бюджета. Основными целями деятельности больницы является охрана здоровья г</w:t>
      </w:r>
      <w:r>
        <w:t xml:space="preserve">раждан, оказание медицинской помощи населению. </w:t>
      </w:r>
      <w:r>
        <w:t xml:space="preserve">После получения предписания провели обследование инфекционного </w:t>
      </w:r>
      <w:r>
        <w:t>отделения</w:t>
      </w:r>
      <w:r>
        <w:t xml:space="preserve"> по результатам которого ГБУЗ РК «Черноморская центральная районная больница» заключила государственный контракт с наименование организа</w:t>
      </w:r>
      <w:r>
        <w:t>ции, в соответствии с которым все нарушения указанные в предписании запланированы в техническом задании контракта. Однако в связи с ненадлежащим исполнением подрядчиком своих обязательств, контракт был расторгнут в одностороннем порядке. После этого ГБУЗ Р</w:t>
      </w:r>
      <w:r>
        <w:t>К «Черноморская ЦРБ» заключила новый государственный контракт, который успешно выполняется. В настоящее время в инфекционном отделении больницы проводится капитальный ремонт внутренних помещений, в текущем году ремонт будет окончен. Считает, что все необхо</w:t>
      </w:r>
      <w:r>
        <w:t>димые меры для выполнения предписания юридическим лицом выполнены, полагает, что нарушения не устранены не по вине юридического лица, а в силу сложившихся обстоятельств.  При указанных обстоятельствах полагает, что вина учреждения в невыполнении предписани</w:t>
      </w:r>
      <w:r>
        <w:t>я отсутствует, так как им были выполнены возможные и допустимые действия по выполнению предписания. Просит производство по делу прекратить за отсутствием состава административного правонарушения.</w:t>
      </w:r>
    </w:p>
    <w:p w:rsidR="00A77B3E" w:rsidP="003862F8">
      <w:pPr>
        <w:jc w:val="both"/>
      </w:pPr>
      <w:r>
        <w:t xml:space="preserve">  </w:t>
      </w:r>
      <w:r>
        <w:tab/>
      </w:r>
      <w:r>
        <w:t>Допрошенная</w:t>
      </w:r>
      <w:r>
        <w:t xml:space="preserve"> в судебном заседании в качестве свидетеля глав</w:t>
      </w:r>
      <w:r>
        <w:t xml:space="preserve">ный специалист-эксперт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Севастополю </w:t>
      </w:r>
      <w:r>
        <w:t>фио</w:t>
      </w:r>
      <w:r>
        <w:t>, пояснила, что на момент проведения проверки юридическим лицом не устранены пункты №</w:t>
      </w:r>
      <w:r>
        <w:t xml:space="preserve"> 1,4,5,7,8,14,19 предписания начальника Территориального отдела по Черноморскому и </w:t>
      </w:r>
      <w:r>
        <w:t>Раздольненскому</w:t>
      </w:r>
      <w:r>
        <w:t xml:space="preserve"> </w:t>
      </w:r>
      <w:r>
        <w:t xml:space="preserve">районам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>евастополю №номер</w:t>
      </w:r>
      <w:r>
        <w:t xml:space="preserve"> от дата </w:t>
      </w:r>
    </w:p>
    <w:p w:rsidR="00A77B3E" w:rsidP="003862F8">
      <w:pPr>
        <w:ind w:firstLine="720"/>
        <w:jc w:val="both"/>
      </w:pPr>
      <w:r>
        <w:t>Выслушав пояснения представителя юридического ли</w:t>
      </w:r>
      <w:r>
        <w:t>ца, свидетеля, исследовав письменные материалы дела об административном правонарушении, суд приходит к следующему.</w:t>
      </w:r>
    </w:p>
    <w:p w:rsidR="00A77B3E" w:rsidP="003862F8">
      <w:pPr>
        <w:ind w:firstLine="720"/>
        <w:jc w:val="both"/>
      </w:pPr>
      <w:r>
        <w:t>Согласно части 1 статьи 19.5 Кодекса Российской Федерации об административных правонарушениях невыполнение в установленный срок законного пре</w:t>
      </w:r>
      <w:r>
        <w:t xml:space="preserve">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наложение административного штрафа на юридических лиц в </w:t>
      </w:r>
      <w:r>
        <w:t>размере от десяти тысяч до двадцати тысяч рублей.</w:t>
      </w:r>
    </w:p>
    <w:p w:rsidR="00A77B3E" w:rsidP="003862F8">
      <w:pPr>
        <w:ind w:firstLine="720"/>
        <w:jc w:val="both"/>
      </w:pPr>
      <w:r>
        <w:t>В соответствии со ст.11 Федерального закона от 30.03.1999 №52-ФЗ «О санитарно-эпидемиологическом благополучии населения» индивидуальные предприниматели и юридические лица в соответствии с осуществляемой ими</w:t>
      </w:r>
      <w:r>
        <w:t xml:space="preserve"> деятельностью обязаны, в том числе: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</w:t>
      </w:r>
      <w:r>
        <w:t>; обеспечивать безопасность для здоров</w:t>
      </w:r>
      <w:r>
        <w:t>ья человека выполняемых работ и оказываемых услуг.</w:t>
      </w:r>
      <w:r>
        <w:tab/>
      </w:r>
    </w:p>
    <w:p w:rsidR="00A77B3E" w:rsidP="003862F8">
      <w:pPr>
        <w:jc w:val="both"/>
      </w:pPr>
      <w:r>
        <w:t xml:space="preserve"> </w:t>
      </w:r>
      <w:r>
        <w:tab/>
        <w:t>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</w:t>
      </w:r>
      <w:r>
        <w:t>ственного надзора в области защиты прав потребителей в силу п.1 Положения о Федеральной службе по надзору в сфере защиты прав потребителей и благополучия человека, утвержденного Постановлением Правительства РФ от 30.06.2004 №322, является Федеральная служб</w:t>
      </w:r>
      <w:r>
        <w:t>а по надзору в сфере защиты прав потребителей и благополучия человека (</w:t>
      </w:r>
      <w:r>
        <w:t>Роспотребнадзор</w:t>
      </w:r>
      <w:r>
        <w:t>).</w:t>
      </w:r>
    </w:p>
    <w:p w:rsidR="00A77B3E" w:rsidP="003862F8">
      <w:pPr>
        <w:ind w:firstLine="720"/>
        <w:jc w:val="both"/>
      </w:pPr>
      <w:r>
        <w:t xml:space="preserve">Как следует из материалов дела, 21.07.2017 Территориальным отделом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</w:t>
      </w:r>
      <w:r>
        <w:t>е Крым и Севастополю юридическому лицу – ГБУЗ РК «Черноморская центральная районная больница» выдано предписание №номер</w:t>
      </w:r>
      <w:r>
        <w:t xml:space="preserve"> об устранении выявленных нарушений в срок до 30.03.2018г.. На момент проведения внеплановой выездной проверки в период с 16.04.2018</w:t>
      </w:r>
      <w:r>
        <w:t>г. по 20.04.2018г. был установлен факт невыполнения пунктов</w:t>
      </w:r>
      <w:r>
        <w:t xml:space="preserve"> №</w:t>
      </w:r>
      <w:r>
        <w:t>1,4,5,7,8,14,19</w:t>
      </w:r>
      <w:r>
        <w:t xml:space="preserve"> вышеуказанного предписания ГБУЗ РК «Черноморская центральная районная больница», в </w:t>
      </w:r>
      <w:r>
        <w:t>связи</w:t>
      </w:r>
      <w:r>
        <w:t xml:space="preserve"> с чем был составлен акт проверки №номер</w:t>
      </w:r>
      <w:r>
        <w:t xml:space="preserve"> от дата и протокол об административном правонару</w:t>
      </w:r>
      <w:r>
        <w:t xml:space="preserve">шении, предусмотренном ч.1 ст.19.5 </w:t>
      </w:r>
      <w:r>
        <w:t>КоАП</w:t>
      </w:r>
      <w:r>
        <w:t xml:space="preserve"> РФ.</w:t>
      </w:r>
    </w:p>
    <w:p w:rsidR="00A77B3E" w:rsidP="003862F8">
      <w:pPr>
        <w:ind w:firstLine="720"/>
        <w:jc w:val="both"/>
      </w:pPr>
      <w:r>
        <w:t>Факт совершения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от дата № номер</w:t>
      </w:r>
      <w:r>
        <w:t xml:space="preserve"> (л.д. 16-19); пред</w:t>
      </w:r>
      <w:r>
        <w:t xml:space="preserve">писанием Территориальным отделом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Севастополю от дата №номер</w:t>
      </w:r>
      <w:r>
        <w:t xml:space="preserve"> (л.д.5-8); распоряжением органа государственного контроля о проведении внеплановой</w:t>
      </w:r>
      <w:r>
        <w:t xml:space="preserve"> выездной проверки от дата №номер</w:t>
      </w:r>
      <w:r>
        <w:t xml:space="preserve"> (л.д.9-10);</w:t>
      </w:r>
      <w:r>
        <w:t xml:space="preserve"> актом проверки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Севастополю </w:t>
      </w:r>
      <w:r>
        <w:t>от</w:t>
      </w:r>
      <w:r>
        <w:t xml:space="preserve"> дата №номер</w:t>
      </w:r>
      <w:r>
        <w:t xml:space="preserve"> (л.д.12-15); </w:t>
      </w:r>
    </w:p>
    <w:p w:rsidR="00A77B3E" w:rsidP="003862F8">
      <w:pPr>
        <w:ind w:firstLine="720"/>
        <w:jc w:val="both"/>
      </w:pPr>
      <w:r>
        <w:t>В соответствии</w:t>
      </w:r>
      <w:r>
        <w:t xml:space="preserve"> с ч.1 ст.2.1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</w:t>
      </w:r>
      <w:r>
        <w:t>физического</w:t>
      </w:r>
      <w:r>
        <w:t xml:space="preserve"> или юридического лица, за которое настоящим Кодексом или законами субъектов Российской Федерации об административных правонарушени</w:t>
      </w:r>
      <w:r>
        <w:t>ях установлена административная ответственность.</w:t>
      </w:r>
    </w:p>
    <w:p w:rsidR="00A77B3E" w:rsidP="003862F8">
      <w:pPr>
        <w:jc w:val="both"/>
      </w:pPr>
      <w:r>
        <w:t xml:space="preserve"> </w:t>
      </w:r>
      <w:r>
        <w:tab/>
        <w:t xml:space="preserve">У суда не имеется оснований не доверять доказательствам, собранным по делу, в том числе процессуальным документам, составленным должностным лицом </w:t>
      </w:r>
      <w:r>
        <w:t>Роспотребнадзора</w:t>
      </w:r>
      <w:r>
        <w:t xml:space="preserve"> в процессе осуществления своих служебных о</w:t>
      </w:r>
      <w:r>
        <w:t xml:space="preserve">бязанностей. Все доказательства соответствуют требованиям ст. 26.2 </w:t>
      </w:r>
      <w:r>
        <w:t>КоАП</w:t>
      </w:r>
      <w:r>
        <w:t xml:space="preserve"> РФ, являются относимыми, допустимыми, достоверными и достаточными для разрешения дела.</w:t>
      </w:r>
    </w:p>
    <w:p w:rsidR="00A77B3E" w:rsidP="003862F8">
      <w:pPr>
        <w:jc w:val="both"/>
      </w:pPr>
      <w:r>
        <w:t xml:space="preserve"> </w:t>
      </w:r>
      <w:r>
        <w:tab/>
        <w:t xml:space="preserve">Оценив в совокупности представленные доказательства, судья приходит к выводу о доказанности </w:t>
      </w:r>
      <w:r>
        <w:t>вины юридического лица – Государственное бюджетное учреждение здравоохранения Республики Крым «Черноморская центральная районная больница».</w:t>
      </w:r>
    </w:p>
    <w:p w:rsidR="00A77B3E" w:rsidP="003862F8">
      <w:pPr>
        <w:ind w:firstLine="720"/>
        <w:jc w:val="both"/>
      </w:pPr>
      <w:r>
        <w:t>Суд не принимает во внимание доводы представителя ГБУЗ РК «Черноморская районная центральная больница», о том, что в</w:t>
      </w:r>
      <w:r>
        <w:t xml:space="preserve"> его действиях отсутствует состав административного правонарушения, поскольку юридическим лицом предпринимались все необходимые меры для устранения указанных в предписании нарушений, а именно был заключен государственный контракт на ремонт инфекционного от</w:t>
      </w:r>
      <w:r>
        <w:t>деления больницы, который был, расторгнут в одностороннем порядке в связи с ненадлежащим исполнением подрядчиком своих</w:t>
      </w:r>
      <w:r>
        <w:t xml:space="preserve"> обязательств. В связи, с чем выполнить в срок указанные в предписании нарушения не представилось возможным.</w:t>
      </w:r>
      <w:r>
        <w:tab/>
      </w:r>
    </w:p>
    <w:p w:rsidR="00A77B3E" w:rsidP="003862F8">
      <w:pPr>
        <w:ind w:firstLine="720"/>
        <w:jc w:val="both"/>
      </w:pPr>
      <w:r>
        <w:t>Так, невыполнение или ненадл</w:t>
      </w:r>
      <w:r>
        <w:t>ежащее выполнение Подрядчиком своих договорных обязатель</w:t>
      </w:r>
      <w:r>
        <w:t>ств вл</w:t>
      </w:r>
      <w:r>
        <w:t>ечет гражданско-правовую ответственность и не является основанием для освобождения от административной ответственности.</w:t>
      </w:r>
    </w:p>
    <w:p w:rsidR="00A77B3E" w:rsidP="003862F8">
      <w:pPr>
        <w:ind w:firstLine="720"/>
        <w:jc w:val="both"/>
      </w:pPr>
      <w:r>
        <w:t xml:space="preserve">Вместе с тем, мировой судья учитывает, что вышеназванное предписание </w:t>
      </w:r>
      <w:r>
        <w:t>юриди</w:t>
      </w:r>
      <w:r>
        <w:t xml:space="preserve">ческим лицом обжаловано не было, о продлении срока исполнения предписания ввиду отсутствия возможности устранения выявленных нарушений </w:t>
      </w:r>
      <w:r>
        <w:t>Учреждение не ходатайствовало. Расторгая государственный контракт 30.01.2018 г. в одностороннем порядке с подрядной орган</w:t>
      </w:r>
      <w:r>
        <w:t>изацией юридическое лицо знало о том, что исполнить указанные в предписании нарушения не представиться возможным, поскольку заключение нового государственного контракта и его выполнения предполагает длительный временной промежуток.</w:t>
      </w:r>
    </w:p>
    <w:p w:rsidR="00A77B3E" w:rsidP="003862F8">
      <w:pPr>
        <w:jc w:val="both"/>
      </w:pPr>
      <w:r>
        <w:t xml:space="preserve">  </w:t>
      </w:r>
      <w:r>
        <w:tab/>
        <w:t>Действия юридического</w:t>
      </w:r>
      <w:r>
        <w:t xml:space="preserve"> лица ГБУЗ РК «Черноморская центральная районная больница» мировой судья квалифицирует по </w:t>
      </w:r>
      <w:r>
        <w:t>ч</w:t>
      </w:r>
      <w:r>
        <w:t>.1 ст. 19.5 Кодекса РФ об административных правонарушениях, как невыполнение в срок законного предписания должностного лица, осуществляющего государственный надзор о</w:t>
      </w:r>
      <w:r>
        <w:t xml:space="preserve">б устранении нарушения законодательства. </w:t>
      </w:r>
    </w:p>
    <w:p w:rsidR="00A77B3E" w:rsidP="003862F8">
      <w:pPr>
        <w:jc w:val="both"/>
      </w:pPr>
      <w:r>
        <w:t xml:space="preserve">           Вместе с тем, если при рассмотрении дела будет установлена малозначительность совершенного административного правонарушения, судья на основании статьи 2.9 </w:t>
      </w:r>
      <w:r>
        <w:t>КоАП</w:t>
      </w:r>
      <w:r>
        <w:t xml:space="preserve"> РФ, вправе освободить виновное лицо от адм</w:t>
      </w:r>
      <w:r>
        <w:t xml:space="preserve">инистративной ответственности и ограничиться устным замечанием, о чем должно быть указано в постановлении о прекращении производства по делу. </w:t>
      </w:r>
    </w:p>
    <w:p w:rsidR="00A77B3E" w:rsidP="003862F8">
      <w:pPr>
        <w:jc w:val="both"/>
      </w:pPr>
      <w:r>
        <w:t xml:space="preserve">            Исходя из конкретных материалов рассматриваемого дела, и оценки установленных судом обстоятельств, пр</w:t>
      </w:r>
      <w:r>
        <w:t xml:space="preserve">и которых допущено данное административное правонарушение, учитывая отсутствие по делу доказательств наступления каких-либо неблагоприятных последствий и доказательств наличия существенной угрозы охраняемым общественным интересам, существенного вреда </w:t>
      </w:r>
      <w:r>
        <w:t>для о</w:t>
      </w:r>
      <w:r>
        <w:t>бщества или государства,  мировой судья приходит к выводу о возможности применения к юридическому лицу – ГБУЗ РК «Черноморская центральная районная больница» последствий малозначительности административного правонарушения и освобождения от административной</w:t>
      </w:r>
      <w:r>
        <w:t xml:space="preserve"> ответственности за совершённое административное правонарушение, предусмотренное частью 1 статьи 19.5 Кодекса Российской Федерации об административных правонарушениях.</w:t>
      </w:r>
    </w:p>
    <w:p w:rsidR="00A77B3E" w:rsidP="003862F8">
      <w:pPr>
        <w:jc w:val="both"/>
      </w:pPr>
      <w:r>
        <w:tab/>
        <w:t xml:space="preserve">В соответствии со ст. 2.9 </w:t>
      </w:r>
      <w:r>
        <w:t>КоАП</w:t>
      </w:r>
      <w:r>
        <w:t xml:space="preserve"> РФ при малозначительности совершенного административного</w:t>
      </w:r>
      <w:r>
        <w:t xml:space="preserve"> правонарушения судья, уполномоченный решить дело об административном правонарушении, может освободить лицо, совершившее административное правонарушение от административной ответственности и ограничиться устным замечанием.</w:t>
      </w:r>
      <w:r>
        <w:tab/>
      </w:r>
    </w:p>
    <w:p w:rsidR="00A77B3E" w:rsidP="003862F8">
      <w:pPr>
        <w:ind w:firstLine="720"/>
        <w:jc w:val="both"/>
      </w:pPr>
      <w:r>
        <w:t>Согласно разъяснениям, содержащи</w:t>
      </w:r>
      <w:r>
        <w:t>мся в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</w:t>
      </w:r>
      <w:r>
        <w:t>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</w:t>
      </w:r>
      <w:r>
        <w:t xml:space="preserve"> существенног</w:t>
      </w:r>
      <w:r>
        <w:t xml:space="preserve">о нарушения охраняемых общественных правоотношений. </w:t>
      </w:r>
    </w:p>
    <w:p w:rsidR="00A77B3E" w:rsidP="003862F8">
      <w:pPr>
        <w:jc w:val="both"/>
      </w:pPr>
      <w:r>
        <w:t xml:space="preserve"> </w:t>
      </w:r>
      <w:r>
        <w:tab/>
        <w:t>Принимая во внимание данные обстоятельства, а также учитывая отсутствие пренебрежительного отношения к исполнению предписания, отсутствие по делу доказательств наступления каких-либо неблагоприятных по</w:t>
      </w:r>
      <w:r>
        <w:t>следствий и доказательств наличия существенной угрозы охраняемым общественным интересам, существенного вреда для общества или государства, учитывая характер совершенного правонарушения, роль правонарушителя мировой судья приходит к выводу, что на основании</w:t>
      </w:r>
      <w:r>
        <w:t xml:space="preserve"> ст. 2.9 </w:t>
      </w:r>
      <w:r>
        <w:t>КоАП</w:t>
      </w:r>
      <w:r>
        <w:t xml:space="preserve"> РФ допущенное юридическим лицом – ГБУЗ РК «Черноморская </w:t>
      </w:r>
      <w:r>
        <w:t>центральная районная больница» административное правонарушение, выразившееся в невыполнении п. п. 1,4,5,7,8,14,19 предписания №номер</w:t>
      </w:r>
      <w:r>
        <w:t xml:space="preserve"> от дата</w:t>
      </w:r>
      <w:r>
        <w:t xml:space="preserve"> в установленный срок до 30.03.20</w:t>
      </w:r>
      <w:r>
        <w:t>18г., возможно признать малозначительным и освободить юридическое лицо от административной ответственности, применив положения статьи 2.9 Кодекса Российской Федерации об административных правонарушениях.</w:t>
      </w:r>
    </w:p>
    <w:p w:rsidR="00A77B3E" w:rsidP="003862F8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ст.ст.23.1</w:t>
      </w:r>
      <w:r>
        <w:t>, 29.9, 2.9КоАП РФ, мировой судья</w:t>
      </w:r>
    </w:p>
    <w:p w:rsidR="00A77B3E" w:rsidP="003862F8">
      <w:pPr>
        <w:jc w:val="both"/>
      </w:pPr>
    </w:p>
    <w:p w:rsidR="00A77B3E" w:rsidP="003862F8">
      <w:pPr>
        <w:jc w:val="both"/>
      </w:pPr>
      <w:r>
        <w:t xml:space="preserve">                                                             ПОСТАНОВИЛ:</w:t>
      </w:r>
    </w:p>
    <w:p w:rsidR="00A77B3E" w:rsidP="003862F8">
      <w:pPr>
        <w:jc w:val="both"/>
      </w:pPr>
    </w:p>
    <w:p w:rsidR="00A77B3E" w:rsidP="003862F8">
      <w:pPr>
        <w:jc w:val="both"/>
      </w:pPr>
      <w:r>
        <w:t xml:space="preserve"> </w:t>
      </w:r>
      <w:r>
        <w:tab/>
        <w:t>Юридическое лицо – Государственное бюджетное учреждение здравоохранения Республики Крым «Черноморская центральная районная больница» освободить о</w:t>
      </w:r>
      <w:r>
        <w:t xml:space="preserve">т административной ответственности за совершение административного правонарушения, предусмотренного ч.1 ст.19.5 </w:t>
      </w:r>
      <w:r>
        <w:t>КоАП</w:t>
      </w:r>
      <w:r>
        <w:t xml:space="preserve"> РФ в связи с малозначительностью административного правонарушения с объявлением устного замечания, производство по делу прекратить.</w:t>
      </w:r>
    </w:p>
    <w:p w:rsidR="00A77B3E" w:rsidP="003862F8">
      <w:pPr>
        <w:jc w:val="both"/>
      </w:pPr>
      <w:r>
        <w:t xml:space="preserve">       </w:t>
      </w:r>
      <w:r>
        <w:t xml:space="preserve">   Постановление по делу об административном правонарушении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 в течение десяти суток со дня получения </w:t>
      </w:r>
      <w:r>
        <w:t>копии настоящего постановления.</w:t>
      </w:r>
    </w:p>
    <w:p w:rsidR="00A77B3E" w:rsidP="003862F8">
      <w:pPr>
        <w:jc w:val="both"/>
      </w:pPr>
      <w:r>
        <w:tab/>
      </w:r>
    </w:p>
    <w:p w:rsidR="00A77B3E" w:rsidP="003862F8">
      <w:pPr>
        <w:jc w:val="both"/>
      </w:pPr>
    </w:p>
    <w:p w:rsidR="00A77B3E" w:rsidP="003862F8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</w:t>
      </w:r>
      <w:r>
        <w:tab/>
        <w:t xml:space="preserve">                          Солодченко И.В.</w:t>
      </w:r>
    </w:p>
    <w:p w:rsidR="003862F8" w:rsidP="003862F8">
      <w:pPr>
        <w:jc w:val="both"/>
      </w:pPr>
    </w:p>
    <w:p w:rsidR="003862F8" w:rsidP="003862F8">
      <w:pPr>
        <w:jc w:val="both"/>
      </w:pPr>
      <w:r>
        <w:t>Согласовано</w:t>
      </w:r>
    </w:p>
    <w:p w:rsidR="003862F8" w:rsidP="003862F8">
      <w:pPr>
        <w:jc w:val="both"/>
      </w:pPr>
    </w:p>
    <w:p w:rsidR="003862F8" w:rsidP="003862F8">
      <w:pPr>
        <w:jc w:val="both"/>
      </w:pPr>
      <w:r>
        <w:t>Мировой судья                                 подпись                                    Солодченко И.В.</w:t>
      </w:r>
    </w:p>
    <w:p w:rsidR="00A77B3E" w:rsidP="003862F8">
      <w:pPr>
        <w:jc w:val="both"/>
      </w:pPr>
    </w:p>
    <w:p w:rsidR="00A77B3E"/>
    <w:sectPr w:rsidSect="003862F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D41"/>
    <w:rsid w:val="003862F8"/>
    <w:rsid w:val="00A77B3E"/>
    <w:rsid w:val="00CB6D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D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