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</w:t>
      </w:r>
      <w:r>
        <w:t xml:space="preserve"> Дело 5-93-161/2017</w:t>
      </w:r>
    </w:p>
    <w:p w:rsidR="00A77B3E">
      <w:r>
        <w:t xml:space="preserve">     </w:t>
      </w:r>
    </w:p>
    <w:p w:rsidR="00A77B3E" w:rsidP="00BE2778">
      <w:pPr>
        <w:jc w:val="center"/>
      </w:pPr>
      <w:r>
        <w:t>П О С Т А Н О В Л Е Н И Е</w:t>
      </w:r>
    </w:p>
    <w:p w:rsidR="00A77B3E"/>
    <w:p w:rsidR="00A77B3E">
      <w:r>
        <w:t xml:space="preserve"> 30 мая 2017 года                 </w:t>
      </w:r>
      <w:r>
        <w:tab/>
      </w:r>
      <w:r>
        <w:tab/>
      </w:r>
      <w:r>
        <w:tab/>
        <w:t xml:space="preserve">                                 </w:t>
      </w:r>
      <w:r>
        <w:t>пгт</w:t>
      </w:r>
      <w:r>
        <w:t>. Черноморское</w:t>
      </w:r>
    </w:p>
    <w:p w:rsidR="00A77B3E" w:rsidP="00BE277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должность</w:t>
      </w:r>
      <w:r>
        <w:t xml:space="preserve"> - </w:t>
      </w:r>
      <w:r>
        <w:t>Рогалевич</w:t>
      </w:r>
      <w:r>
        <w:t xml:space="preserve"> С.</w:t>
      </w:r>
      <w:r>
        <w:t>Ю.</w:t>
      </w:r>
      <w:r>
        <w:t xml:space="preserve">, паспортные данные, зарегистрированной и проживающей по адресу: адрес, </w:t>
      </w:r>
    </w:p>
    <w:p w:rsidR="00A77B3E" w:rsidP="00BE2778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BE2778">
      <w:pPr>
        <w:jc w:val="center"/>
      </w:pPr>
      <w:r>
        <w:t>У С Т А Н О</w:t>
      </w:r>
      <w:r>
        <w:t xml:space="preserve"> В И Л:</w:t>
      </w:r>
    </w:p>
    <w:p w:rsidR="00BE2778" w:rsidP="00BE2778">
      <w:pPr>
        <w:jc w:val="center"/>
      </w:pPr>
    </w:p>
    <w:p w:rsidR="00A77B3E" w:rsidP="00BE2778">
      <w:pPr>
        <w:ind w:firstLine="720"/>
        <w:jc w:val="both"/>
      </w:pPr>
      <w:r>
        <w:t>дата по адресу: адрес, должность,</w:t>
      </w:r>
      <w:r>
        <w:t xml:space="preserve">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</w:t>
      </w:r>
      <w:r>
        <w:t>ических лиц исчисленных и удержанных налоговым агентом за адрес дата.</w:t>
      </w:r>
    </w:p>
    <w:p w:rsidR="00A77B3E" w:rsidP="00BE2778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</w:t>
      </w:r>
      <w:r>
        <w:t>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</w:t>
      </w:r>
      <w:r>
        <w:t>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BE2778">
      <w:pPr>
        <w:jc w:val="both"/>
      </w:pPr>
      <w:r>
        <w:t xml:space="preserve">         Организации предоставляют Расчет сумм налога на доходы физических лиц исчисл</w:t>
      </w:r>
      <w:r>
        <w:t>енных и удержанных налоговым агентом определенному Приказом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</w:t>
      </w:r>
      <w:r>
        <w:t xml:space="preserve">ставления, а также формата предоставления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BE2778">
      <w:pPr>
        <w:jc w:val="both"/>
      </w:pPr>
      <w:r>
        <w:t xml:space="preserve">       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</w:t>
      </w:r>
      <w:r>
        <w:t xml:space="preserve">том по форме 6-НДФЛ должность </w:t>
      </w:r>
      <w:r>
        <w:t>Рогалевич</w:t>
      </w:r>
      <w:r>
        <w:t xml:space="preserve"> С.</w:t>
      </w:r>
      <w:r>
        <w:t>Ю.</w:t>
      </w:r>
      <w:r>
        <w:t>, представлен с нарушением сроков предоставления – дата, предельный срок предоставления которого не позднее дата (включительно) в электронном виде по телекоммуникационным к</w:t>
      </w:r>
      <w:r>
        <w:t>аналам связи.</w:t>
      </w:r>
    </w:p>
    <w:p w:rsidR="00A77B3E" w:rsidP="00BE2778">
      <w:pPr>
        <w:ind w:firstLine="720"/>
        <w:jc w:val="both"/>
      </w:pPr>
      <w:r>
        <w:t xml:space="preserve">Своими действиями </w:t>
      </w:r>
      <w:r>
        <w:t>Рогалевич</w:t>
      </w:r>
      <w:r>
        <w:t xml:space="preserve"> С.Ю.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</w:t>
      </w:r>
      <w:r>
        <w:t xml:space="preserve"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 искаженном виде, за</w:t>
      </w:r>
      <w:r>
        <w:t xml:space="preserve"> исключением случаев, предусмотренных частью</w:t>
      </w:r>
      <w:r>
        <w:t xml:space="preserve"> 2 настоящей статьи.</w:t>
      </w:r>
    </w:p>
    <w:p w:rsidR="00A77B3E" w:rsidP="00BE2778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Рогалевич</w:t>
      </w:r>
      <w:r>
        <w:t xml:space="preserve"> С.Ю. вину в совершении административного правонарушения признала в полном объеме, пояснив, что причиной несвоевременного предоставления отчетов, стали технические неполадки компьютерной системы, через ко</w:t>
      </w:r>
      <w:r>
        <w:t>торую осуществляется отправка отчетов.</w:t>
      </w:r>
    </w:p>
    <w:p w:rsidR="00A77B3E" w:rsidP="00BE2778">
      <w:pPr>
        <w:jc w:val="both"/>
      </w:pPr>
      <w:r>
        <w:t xml:space="preserve"> 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E277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E2778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  <w:r>
        <w:tab/>
      </w:r>
    </w:p>
    <w:p w:rsidR="00A77B3E" w:rsidP="00BE2778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</w:t>
      </w:r>
      <w:r>
        <w:t>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E277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</w:t>
      </w:r>
      <w:r>
        <w:t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</w:t>
      </w:r>
      <w:r>
        <w:t>ющее организационно-распорядительные или административно-хозяйственные функции в организациях, в данном случае  должность</w:t>
      </w:r>
      <w:r>
        <w:t xml:space="preserve"> - </w:t>
      </w:r>
      <w:r>
        <w:t>Рогалевич</w:t>
      </w:r>
      <w:r>
        <w:t xml:space="preserve"> С.</w:t>
      </w:r>
      <w:r>
        <w:t>Ю</w:t>
      </w:r>
      <w:r>
        <w:t>.</w:t>
      </w:r>
    </w:p>
    <w:p w:rsidR="00A77B3E" w:rsidP="00BE2778">
      <w:pPr>
        <w:ind w:firstLine="720"/>
        <w:jc w:val="both"/>
      </w:pPr>
      <w:r>
        <w:t xml:space="preserve">Факт совершения  </w:t>
      </w:r>
      <w:r>
        <w:t>Рогалевич</w:t>
      </w:r>
      <w:r>
        <w:t xml:space="preserve"> С.Ю. административного правонарушения подтверждается:</w:t>
      </w:r>
    </w:p>
    <w:p w:rsidR="00A77B3E" w:rsidP="00BE2778">
      <w:pPr>
        <w:jc w:val="both"/>
      </w:pPr>
      <w:r>
        <w:t>- протоколом об административном правонарушении № 1878 от  дата, согласно которому дата по адресу: адрес, должность</w:t>
      </w:r>
      <w:r>
        <w:t xml:space="preserve"> совершено нарушение законодательства о налогах и сборах, в части непредставления в установленный п. 2 ст. 230 Нал</w:t>
      </w:r>
      <w:r>
        <w:t xml:space="preserve">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адрес дата, в результате чего допущено нарушение, по ч. 1 ст. 15.6 </w:t>
      </w:r>
      <w:r>
        <w:t>КоАП</w:t>
      </w:r>
      <w:r>
        <w:t xml:space="preserve"> РФ (л.д.3-4);</w:t>
      </w:r>
    </w:p>
    <w:p w:rsidR="00A77B3E" w:rsidP="00BE2778">
      <w:pPr>
        <w:jc w:val="both"/>
      </w:pPr>
      <w:r>
        <w:t>-  выпиской из Единого государственно</w:t>
      </w:r>
      <w:r>
        <w:t>го реестра юридических лиц (л.д.5-10);</w:t>
      </w:r>
    </w:p>
    <w:p w:rsidR="00A77B3E" w:rsidP="00BE2778">
      <w:pPr>
        <w:jc w:val="both"/>
      </w:pPr>
      <w:r>
        <w:t>- квитанцией о приеме налоговой  декларации (расчета) в электронном виде (л.д.11);</w:t>
      </w:r>
    </w:p>
    <w:p w:rsidR="00A77B3E" w:rsidP="00BE2778">
      <w:pPr>
        <w:jc w:val="both"/>
      </w:pPr>
      <w:r>
        <w:t>-подтверждением даты отправки (л.д.12);</w:t>
      </w:r>
    </w:p>
    <w:p w:rsidR="00A77B3E" w:rsidP="00BE2778">
      <w:pPr>
        <w:jc w:val="both"/>
      </w:pPr>
      <w:r>
        <w:t>-извещением о получении электронного документа (л.д.13).</w:t>
      </w:r>
    </w:p>
    <w:p w:rsidR="00A77B3E" w:rsidP="00BE2778">
      <w:pPr>
        <w:jc w:val="both"/>
      </w:pPr>
      <w:r>
        <w:t xml:space="preserve">-копией паспорта ни имя </w:t>
      </w:r>
      <w:r>
        <w:t>Рогалевич</w:t>
      </w:r>
      <w:r>
        <w:t xml:space="preserve"> С.Ю</w:t>
      </w:r>
      <w:r>
        <w:t>. (л.д.14,15);</w:t>
      </w:r>
    </w:p>
    <w:p w:rsidR="00A77B3E" w:rsidP="00BE2778">
      <w:pPr>
        <w:jc w:val="both"/>
      </w:pPr>
      <w:r>
        <w:t xml:space="preserve">-копией приказа о назначении на должность </w:t>
      </w:r>
      <w:r>
        <w:t>Рогалевич</w:t>
      </w:r>
      <w:r>
        <w:t xml:space="preserve"> С.Ю.(л.д.16);</w:t>
      </w:r>
    </w:p>
    <w:p w:rsidR="00A77B3E" w:rsidP="00BE277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E2778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судом не установлено</w:t>
      </w:r>
      <w:r>
        <w:t>.</w:t>
      </w:r>
    </w:p>
    <w:p w:rsidR="00A77B3E" w:rsidP="00BE2778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Рогалевич</w:t>
      </w:r>
      <w:r>
        <w:t xml:space="preserve"> С.Ю.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</w:t>
      </w:r>
      <w:r>
        <w:t xml:space="preserve">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E2778">
      <w:pPr>
        <w:jc w:val="both"/>
      </w:pPr>
      <w:r>
        <w:t xml:space="preserve">       </w:t>
      </w:r>
      <w:r>
        <w:tab/>
      </w:r>
      <w:r>
        <w:t>Оценивая в совок</w:t>
      </w:r>
      <w:r>
        <w:t xml:space="preserve">упности, исследованные по делу доказательства, суд приходит к выводу о том, что вина </w:t>
      </w:r>
      <w:r>
        <w:t>Рогалевич</w:t>
      </w:r>
      <w:r>
        <w:t xml:space="preserve"> С.Ю.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BE2778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</w:t>
      </w:r>
      <w:r>
        <w:t xml:space="preserve"> считает возможным назначить </w:t>
      </w:r>
      <w:r>
        <w:t>Рогалевич</w:t>
      </w:r>
      <w:r>
        <w:t xml:space="preserve"> С.Ю. наказание в пределах санкции статьи.</w:t>
      </w:r>
    </w:p>
    <w:p w:rsidR="00A77B3E" w:rsidP="00BE2778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BE2778">
      <w:pPr>
        <w:jc w:val="both"/>
      </w:pPr>
    </w:p>
    <w:p w:rsidR="00A77B3E" w:rsidP="00BE2778">
      <w:pPr>
        <w:jc w:val="center"/>
      </w:pPr>
      <w:r>
        <w:t>ПОСТАНОВИЛ:</w:t>
      </w:r>
    </w:p>
    <w:p w:rsidR="00A77B3E" w:rsidP="00BE2778">
      <w:pPr>
        <w:jc w:val="both"/>
      </w:pPr>
    </w:p>
    <w:p w:rsidR="00A77B3E" w:rsidP="00BE2778">
      <w:pPr>
        <w:jc w:val="both"/>
      </w:pPr>
      <w:r>
        <w:t xml:space="preserve"> </w:t>
      </w:r>
      <w:r>
        <w:tab/>
        <w:t xml:space="preserve">Должностное лицо - </w:t>
      </w:r>
      <w:r>
        <w:t>Рогалевич</w:t>
      </w:r>
      <w:r>
        <w:t xml:space="preserve"> С.</w:t>
      </w:r>
      <w:r>
        <w:t>Ю.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BE2778">
      <w:pPr>
        <w:jc w:val="both"/>
      </w:pPr>
      <w:r>
        <w:tab/>
        <w:t>Ре</w:t>
      </w:r>
      <w:r>
        <w:t xml:space="preserve">квизиты для уплаты штрафа: Межрайонная ИФНС № 6 по Республике Крым, КБК 18211603030016000140, ОКТМО телефон, получатель УФК по Республике Крым для МИФНС России № 6, ИНН телефон, КПП телефон, </w:t>
      </w:r>
      <w:r>
        <w:t>р</w:t>
      </w:r>
      <w:r>
        <w:t>/с 40101810335100010001, наименование банка: отделение по Респуб</w:t>
      </w:r>
      <w:r>
        <w:t>лике Крым ЦБРФ открытый УФК по РК, БИК телефон, ИНН 911002459730, постановление № 5-93-161/2017.</w:t>
      </w:r>
    </w:p>
    <w:p w:rsidR="00A77B3E" w:rsidP="00BE2778">
      <w:pPr>
        <w:jc w:val="both"/>
      </w:pPr>
      <w:r>
        <w:t xml:space="preserve"> </w:t>
      </w:r>
      <w:r>
        <w:tab/>
        <w:t xml:space="preserve">Разъяснить </w:t>
      </w:r>
      <w:r>
        <w:t>Рогалевич</w:t>
      </w:r>
      <w:r>
        <w:t xml:space="preserve"> С.Ю.,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</w:t>
      </w:r>
      <w:r>
        <w:t xml:space="preserve">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BE2778">
      <w:pPr>
        <w:ind w:firstLine="720"/>
        <w:jc w:val="both"/>
      </w:pPr>
      <w:r>
        <w:t xml:space="preserve"> Постановление может быть об</w:t>
      </w:r>
      <w:r>
        <w:t>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E2778">
      <w:pPr>
        <w:jc w:val="both"/>
      </w:pPr>
    </w:p>
    <w:p w:rsidR="00A77B3E" w:rsidP="00BE2778">
      <w:pPr>
        <w:jc w:val="both"/>
      </w:pPr>
      <w:r>
        <w:t xml:space="preserve">               </w:t>
      </w: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</w:t>
      </w:r>
      <w:r>
        <w:t xml:space="preserve">            </w:t>
      </w:r>
      <w:r>
        <w:tab/>
        <w:t xml:space="preserve">   Солодченко И.В.</w:t>
      </w:r>
    </w:p>
    <w:p w:rsidR="00BE2778" w:rsidP="00BE2778">
      <w:pPr>
        <w:jc w:val="both"/>
      </w:pPr>
    </w:p>
    <w:p w:rsidR="00BE2778" w:rsidP="00BE2778">
      <w:pPr>
        <w:jc w:val="both"/>
      </w:pPr>
      <w:r>
        <w:t>Согласовано:</w:t>
      </w:r>
    </w:p>
    <w:p w:rsidR="00BE2778" w:rsidP="00BE2778">
      <w:pPr>
        <w:jc w:val="both"/>
      </w:pPr>
    </w:p>
    <w:p w:rsidR="00BE2778" w:rsidP="00BE2778">
      <w:pPr>
        <w:jc w:val="both"/>
      </w:pPr>
      <w:r>
        <w:t xml:space="preserve">               Мировой судья                              подпись                         Солодченко И.В.</w:t>
      </w:r>
    </w:p>
    <w:p w:rsidR="00A77B3E" w:rsidP="00BE2778">
      <w:pPr>
        <w:jc w:val="both"/>
      </w:pPr>
    </w:p>
    <w:p w:rsidR="00A77B3E" w:rsidP="00BE2778">
      <w:pPr>
        <w:jc w:val="both"/>
      </w:pPr>
    </w:p>
    <w:p w:rsidR="00A77B3E" w:rsidP="00BE2778">
      <w:pPr>
        <w:jc w:val="both"/>
      </w:pPr>
    </w:p>
    <w:sectPr w:rsidSect="00D278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8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