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43CF">
      <w:pPr>
        <w:jc w:val="right"/>
      </w:pPr>
      <w:r>
        <w:t>УИД 91MS0093-01-2021-000742-38</w:t>
      </w:r>
    </w:p>
    <w:p w:rsidR="00A77B3E" w:rsidP="007243CF">
      <w:pPr>
        <w:jc w:val="right"/>
      </w:pPr>
      <w:r>
        <w:t>Дело №5-168/93/2021</w:t>
      </w:r>
    </w:p>
    <w:p w:rsidR="00A77B3E" w:rsidP="007243CF">
      <w:pPr>
        <w:jc w:val="both"/>
      </w:pPr>
    </w:p>
    <w:p w:rsidR="00A77B3E" w:rsidP="007243CF">
      <w:pPr>
        <w:jc w:val="center"/>
      </w:pPr>
      <w:r>
        <w:t>П О С Т А Н О В Л Е Н И Е</w:t>
      </w:r>
    </w:p>
    <w:p w:rsidR="00A77B3E" w:rsidP="007243CF">
      <w:pPr>
        <w:jc w:val="both"/>
      </w:pPr>
    </w:p>
    <w:p w:rsidR="00A77B3E" w:rsidP="007243CF">
      <w:pPr>
        <w:ind w:firstLine="720"/>
        <w:jc w:val="both"/>
      </w:pPr>
      <w:r>
        <w:t xml:space="preserve">09 июня 2021 года 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7243CF">
      <w:pPr>
        <w:jc w:val="both"/>
      </w:pPr>
    </w:p>
    <w:p w:rsidR="00A77B3E" w:rsidP="007243CF">
      <w:pPr>
        <w:ind w:firstLine="720"/>
        <w:jc w:val="both"/>
      </w:pPr>
      <w:r>
        <w:t>Мировой судья судебного участка № 93 Черноморского судебного района Республики Крым</w:t>
      </w:r>
      <w:r>
        <w:t xml:space="preserve"> Солодченко И.В., рассмотрев административный материал, об административном правонарушении в отношении должностного лица – ДОЛЖНОСТЬ НАИМЕНОВАНИЕ ОРГАНИЗАЦИИ</w:t>
      </w:r>
      <w:r>
        <w:t xml:space="preserve"> Куликова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 xml:space="preserve">, </w:t>
      </w:r>
    </w:p>
    <w:p w:rsidR="00A77B3E" w:rsidP="007243CF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7243CF" w:rsidP="007243CF">
      <w:pPr>
        <w:jc w:val="both"/>
      </w:pPr>
    </w:p>
    <w:p w:rsidR="00A77B3E" w:rsidP="007243CF">
      <w:pPr>
        <w:jc w:val="center"/>
      </w:pPr>
      <w:r>
        <w:t>У С Т А Н О В И Л:</w:t>
      </w:r>
    </w:p>
    <w:p w:rsidR="007243CF" w:rsidP="007243CF">
      <w:pPr>
        <w:jc w:val="center"/>
      </w:pPr>
    </w:p>
    <w:p w:rsidR="00A77B3E" w:rsidP="007243CF">
      <w:pPr>
        <w:ind w:firstLine="720"/>
        <w:jc w:val="both"/>
      </w:pPr>
      <w:r>
        <w:t>Должностное лицо – ДОЛЖНОСТЬ НАИМЕНОВАНИЕ ОРГАНИЗАЦИИ</w:t>
      </w:r>
      <w:r>
        <w:t xml:space="preserve"> Куликов Ю.И. с нарушением срока, предоставил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</w:t>
      </w:r>
      <w:r>
        <w:t>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адрес ДАТА</w:t>
      </w:r>
      <w:r>
        <w:t xml:space="preserve"> в срок не</w:t>
      </w:r>
      <w:r>
        <w:t xml:space="preserve"> позднее ДАТА</w:t>
      </w:r>
      <w:r>
        <w:t xml:space="preserve"> на бумажных носителях или</w:t>
      </w:r>
      <w:r>
        <w:t xml:space="preserve"> не позднее ДАТА</w:t>
      </w:r>
      <w:r>
        <w:t xml:space="preserve"> в электронном виде. </w:t>
      </w:r>
    </w:p>
    <w:p w:rsidR="00A77B3E" w:rsidP="007243CF">
      <w:pPr>
        <w:jc w:val="both"/>
      </w:pPr>
      <w:r>
        <w:tab/>
      </w:r>
      <w:r>
        <w:t>Тогда как,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</w:t>
      </w:r>
      <w:r>
        <w:t>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адрес ДАТА</w:t>
      </w:r>
      <w:r>
        <w:t xml:space="preserve"> не позднее 20-го числа календарного месяца, следующего</w:t>
      </w:r>
      <w:r>
        <w:t xml:space="preserve"> за отчетным периодом и в электрон</w:t>
      </w:r>
      <w:r>
        <w:t xml:space="preserve">ном виде не позднее 25-го числа календарного месяца следующего за отчетным периодом. </w:t>
      </w:r>
    </w:p>
    <w:p w:rsidR="00A77B3E" w:rsidP="007243CF">
      <w:pPr>
        <w:ind w:firstLine="720"/>
        <w:jc w:val="both"/>
      </w:pPr>
      <w:r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ДАТА</w:t>
      </w:r>
      <w:r>
        <w:t xml:space="preserve"> в Филиал №12 Государственного учреждения – регионального отделения Фон</w:t>
      </w:r>
      <w:r>
        <w:t>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</w:t>
      </w:r>
      <w:r>
        <w:t>одам на выплату страхового обеспечения за ДАТА</w:t>
      </w:r>
      <w:r>
        <w:t xml:space="preserve">. </w:t>
      </w:r>
    </w:p>
    <w:p w:rsidR="00A77B3E" w:rsidP="007243CF">
      <w:pPr>
        <w:ind w:firstLine="720"/>
        <w:jc w:val="both"/>
      </w:pPr>
      <w:r>
        <w:t>В судебное заседание Куликов Ю.И. не явился, о времени и месте уведомлен надлежаще, о причинах не явки в суд не сообщил.</w:t>
      </w:r>
    </w:p>
    <w:p w:rsidR="00A77B3E" w:rsidP="007243CF">
      <w:pPr>
        <w:ind w:firstLine="720"/>
        <w:jc w:val="both"/>
      </w:pPr>
      <w:r>
        <w:t>Согласно отчета</w:t>
      </w:r>
      <w:r>
        <w:t xml:space="preserve"> об отслеживании почтового отправления ДАТА</w:t>
      </w:r>
      <w:r>
        <w:t xml:space="preserve"> имелась неудачная поп</w:t>
      </w:r>
      <w:r>
        <w:t xml:space="preserve">ытка вручения судебной повестки.  </w:t>
      </w:r>
    </w:p>
    <w:p w:rsidR="00A77B3E" w:rsidP="007243CF">
      <w:pPr>
        <w:ind w:firstLine="720"/>
        <w:jc w:val="both"/>
      </w:pPr>
      <w:r>
        <w:t xml:space="preserve">При таких обстоятельствах, суд признает Куликова Ю.И.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7243CF">
      <w:pPr>
        <w:ind w:firstLine="720"/>
        <w:jc w:val="both"/>
      </w:pPr>
      <w:r>
        <w:t>В соответствии с</w:t>
      </w:r>
      <w:r>
        <w:t xml:space="preserve">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7243C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243CF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</w:t>
      </w:r>
      <w:r>
        <w:t xml:space="preserve">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t>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</w:t>
      </w:r>
      <w:r>
        <w:t>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243CF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</w:t>
      </w:r>
      <w:r>
        <w:t>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</w:t>
      </w:r>
      <w:r>
        <w:t xml:space="preserve"> в их совокупности. Никакие доказательства не могут иметь заранее установленную силу.</w:t>
      </w:r>
    </w:p>
    <w:p w:rsidR="00A77B3E" w:rsidP="007243C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</w:t>
      </w:r>
      <w:r>
        <w:t>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  <w:r>
        <w:t xml:space="preserve"> В данном случае ДОЛЖНОСТЬ НАИМЕНОВАНИЕ ОРГАНИЗАЦИИ</w:t>
      </w:r>
      <w:r>
        <w:t xml:space="preserve"> Куликов Ю.И.</w:t>
      </w:r>
    </w:p>
    <w:p w:rsidR="00A77B3E" w:rsidP="007243CF">
      <w:pPr>
        <w:ind w:firstLine="720"/>
        <w:jc w:val="both"/>
      </w:pPr>
      <w:r>
        <w:t>Факт совершения Куликовым Ю.И. административного правонарушения подтверждается:</w:t>
      </w:r>
    </w:p>
    <w:p w:rsidR="00A77B3E" w:rsidP="007243C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7243CF">
      <w:pPr>
        <w:ind w:firstLine="720"/>
        <w:jc w:val="both"/>
      </w:pPr>
      <w:r>
        <w:t xml:space="preserve">- копией извещения </w:t>
      </w:r>
      <w:r>
        <w:t>о вызове должностного лица для составления прот</w:t>
      </w:r>
      <w:r>
        <w:t>окола об административном правонарушении от ДАТА</w:t>
      </w:r>
      <w:r>
        <w:t xml:space="preserve"> (л.д.5-6); </w:t>
      </w:r>
    </w:p>
    <w:p w:rsidR="00A77B3E" w:rsidP="007243CF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(л.д.9-11);</w:t>
      </w:r>
    </w:p>
    <w:p w:rsidR="00A77B3E" w:rsidP="007243CF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</w:t>
      </w:r>
      <w:r>
        <w:t>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 xml:space="preserve">.д.14-18); </w:t>
      </w:r>
    </w:p>
    <w:p w:rsidR="00A77B3E" w:rsidP="007243CF">
      <w:pPr>
        <w:ind w:firstLine="720"/>
        <w:jc w:val="both"/>
      </w:pPr>
      <w:r>
        <w:t>- копией выписки из Единого государственного реестра юридических лиц (</w:t>
      </w:r>
      <w:r>
        <w:t>л</w:t>
      </w:r>
      <w:r>
        <w:t>.д.19-22).</w:t>
      </w:r>
    </w:p>
    <w:p w:rsidR="00A77B3E" w:rsidP="007243CF">
      <w:pPr>
        <w:ind w:firstLine="720"/>
        <w:jc w:val="both"/>
      </w:pPr>
      <w:r>
        <w:t>За совершенное Куликовым Ю.И. административное правонару</w:t>
      </w:r>
      <w:r>
        <w:t xml:space="preserve">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</w:t>
      </w:r>
      <w:r>
        <w:t>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7243CF">
      <w:pPr>
        <w:jc w:val="both"/>
      </w:pPr>
      <w:r>
        <w:tab/>
        <w:t>Оценивая в совокупности, исследованные по делу доказательства, суд прихо</w:t>
      </w:r>
      <w:r>
        <w:t xml:space="preserve">дит к выводу о том, что вина Куликова Ю.И.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7243C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судом не </w:t>
      </w:r>
      <w:r>
        <w:t>установлено.</w:t>
      </w:r>
    </w:p>
    <w:p w:rsidR="00A77B3E" w:rsidP="007243CF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</w:t>
      </w:r>
      <w:r>
        <w:t xml:space="preserve"> в виде административного штрафа.</w:t>
      </w:r>
    </w:p>
    <w:p w:rsidR="00A77B3E" w:rsidP="007243CF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7243CF">
      <w:pPr>
        <w:jc w:val="both"/>
      </w:pPr>
    </w:p>
    <w:p w:rsidR="00A77B3E" w:rsidP="007243CF">
      <w:pPr>
        <w:jc w:val="center"/>
      </w:pPr>
      <w:r>
        <w:t>ПОСТАНОВИЛ:</w:t>
      </w:r>
    </w:p>
    <w:p w:rsidR="00A77B3E" w:rsidP="007243CF">
      <w:pPr>
        <w:jc w:val="both"/>
      </w:pPr>
    </w:p>
    <w:p w:rsidR="00A77B3E" w:rsidP="007243CF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Куликова Ю.И.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7243CF">
      <w:pPr>
        <w:ind w:firstLine="720"/>
        <w:jc w:val="both"/>
      </w:pPr>
      <w:r>
        <w:t>Реквизит</w:t>
      </w:r>
      <w:r>
        <w:t xml:space="preserve">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>
        <w:t>л</w:t>
      </w:r>
      <w:r>
        <w:t xml:space="preserve">/с 04754С95020), банк получателя: Отделение Республика Крым Банка России//УФК по Республике Крым </w:t>
      </w:r>
      <w:r>
        <w:t>г</w:t>
      </w:r>
      <w:r>
        <w:t>. Сим</w:t>
      </w:r>
      <w:r>
        <w:t>ферополь, БИК 013510002, казначейский счет  03100643000000017500, единый казначейский счет 40102810645370000035, ОКТМО – 35701000, КБК 39311601230070000140, постановление № 5-168/93/2021.</w:t>
      </w:r>
    </w:p>
    <w:p w:rsidR="00A77B3E" w:rsidP="007243C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7243C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7243CF">
      <w:pPr>
        <w:ind w:firstLine="720"/>
        <w:jc w:val="both"/>
      </w:pPr>
      <w:r>
        <w:t xml:space="preserve">Разъяснить Куликову Ю.И.,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243CF">
      <w:pPr>
        <w:ind w:firstLine="720"/>
        <w:jc w:val="both"/>
      </w:pPr>
      <w:r>
        <w:t>Постановление м</w:t>
      </w:r>
      <w:r>
        <w:t xml:space="preserve">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243CF">
      <w:pPr>
        <w:jc w:val="both"/>
      </w:pPr>
      <w:r>
        <w:tab/>
      </w:r>
    </w:p>
    <w:p w:rsidR="00A77B3E" w:rsidP="007243C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</w:t>
      </w:r>
      <w:r>
        <w:t>о</w:t>
      </w:r>
    </w:p>
    <w:p w:rsidR="00A77B3E" w:rsidP="007243CF">
      <w:pPr>
        <w:jc w:val="both"/>
      </w:pPr>
    </w:p>
    <w:p w:rsidR="007243CF" w:rsidP="007243CF">
      <w:pPr>
        <w:ind w:firstLine="720"/>
        <w:jc w:val="both"/>
      </w:pPr>
      <w:r>
        <w:t>ДЕПЕРСОНИФИКАЦИЮ</w:t>
      </w:r>
    </w:p>
    <w:p w:rsidR="007243CF" w:rsidP="007243CF">
      <w:pPr>
        <w:ind w:firstLine="720"/>
        <w:jc w:val="both"/>
      </w:pPr>
      <w:r>
        <w:t xml:space="preserve">Лингвистический контроль произвел </w:t>
      </w:r>
    </w:p>
    <w:p w:rsidR="007243CF" w:rsidP="007243C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243CF" w:rsidP="007243CF">
      <w:pPr>
        <w:ind w:firstLine="720"/>
        <w:jc w:val="both"/>
      </w:pPr>
      <w:r>
        <w:t>СОГЛАСОВАНО</w:t>
      </w:r>
    </w:p>
    <w:p w:rsidR="007243CF" w:rsidP="007243C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243CF" w:rsidP="007243CF">
      <w:pPr>
        <w:ind w:firstLine="720"/>
        <w:jc w:val="both"/>
      </w:pPr>
      <w:r>
        <w:t xml:space="preserve">Дата: </w:t>
      </w:r>
    </w:p>
    <w:p w:rsidR="00A77B3E" w:rsidP="007243CF">
      <w:pPr>
        <w:jc w:val="both"/>
      </w:pPr>
    </w:p>
    <w:p w:rsidR="00A77B3E" w:rsidP="007243CF">
      <w:pPr>
        <w:jc w:val="both"/>
      </w:pPr>
    </w:p>
    <w:sectPr w:rsidSect="007243CF">
      <w:pgSz w:w="12240" w:h="15840"/>
      <w:pgMar w:top="568" w:right="118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F4A"/>
    <w:rsid w:val="00263F4A"/>
    <w:rsid w:val="007243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F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