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53C01">
      <w:pPr>
        <w:jc w:val="right"/>
      </w:pPr>
      <w:r>
        <w:t xml:space="preserve">      Дело №5-174/93/2019</w:t>
      </w:r>
    </w:p>
    <w:p w:rsidR="00A77B3E" w:rsidP="00853C01">
      <w:pPr>
        <w:jc w:val="both"/>
      </w:pPr>
    </w:p>
    <w:p w:rsidR="00A77B3E" w:rsidP="00853C01">
      <w:pPr>
        <w:jc w:val="center"/>
      </w:pPr>
      <w:r>
        <w:t>П О С Т А Н О В Л Е Н И Е</w:t>
      </w:r>
    </w:p>
    <w:p w:rsidR="00A77B3E" w:rsidP="00853C01">
      <w:pPr>
        <w:jc w:val="both"/>
      </w:pPr>
    </w:p>
    <w:p w:rsidR="00A77B3E" w:rsidP="00853C01">
      <w:pPr>
        <w:jc w:val="both"/>
      </w:pPr>
      <w:r>
        <w:t xml:space="preserve">05 июня 2019 года                         </w:t>
      </w:r>
      <w:r>
        <w:tab/>
        <w:t xml:space="preserve">         </w:t>
      </w:r>
      <w:r>
        <w:tab/>
      </w:r>
      <w:r>
        <w:tab/>
      </w:r>
      <w:r>
        <w:tab/>
        <w:t xml:space="preserve">        </w:t>
      </w:r>
      <w:r>
        <w:t>пгт. Черноморское, Республика Крым</w:t>
      </w:r>
    </w:p>
    <w:p w:rsidR="00A77B3E" w:rsidP="00853C01">
      <w:pPr>
        <w:jc w:val="both"/>
      </w:pPr>
    </w:p>
    <w:p w:rsidR="00A77B3E" w:rsidP="00853C0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</w:t>
      </w:r>
      <w:r>
        <w:t>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ДОЛЖНОСТЬ НАИМЕНОВАНИЕ ОРГАНИЗАЦИИ</w:t>
      </w:r>
      <w:r>
        <w:t xml:space="preserve"> Ильчука М.М.</w:t>
      </w:r>
      <w:r>
        <w:t>, ПАСПОРТНЫЕ ДАННЫЕ</w:t>
      </w:r>
      <w:r>
        <w:t>, зарегистрированного по адресу: АДРЕС</w:t>
      </w:r>
      <w:r>
        <w:t>, фактически проживающего по адресу; АДРЕС</w:t>
      </w:r>
      <w:r>
        <w:t>,</w:t>
      </w:r>
    </w:p>
    <w:p w:rsidR="00A77B3E" w:rsidP="00853C01">
      <w:pPr>
        <w:ind w:firstLine="720"/>
        <w:jc w:val="both"/>
      </w:pPr>
      <w:r>
        <w:t>в совершении административного правонарушения, предусмотренного ст.15.33.2 КоАП РФ,</w:t>
      </w:r>
    </w:p>
    <w:p w:rsidR="00853C01" w:rsidP="00853C01">
      <w:pPr>
        <w:jc w:val="both"/>
      </w:pPr>
      <w:r>
        <w:t xml:space="preserve">                                        </w:t>
      </w:r>
    </w:p>
    <w:p w:rsidR="00A77B3E" w:rsidP="00853C01">
      <w:pPr>
        <w:jc w:val="center"/>
      </w:pPr>
      <w:r>
        <w:t>У С Т А Н О В И Л:</w:t>
      </w:r>
    </w:p>
    <w:p w:rsidR="00A77B3E" w:rsidP="00853C01">
      <w:pPr>
        <w:jc w:val="both"/>
      </w:pPr>
    </w:p>
    <w:p w:rsidR="00A77B3E" w:rsidP="00853C01">
      <w:pPr>
        <w:ind w:firstLine="720"/>
        <w:jc w:val="both"/>
      </w:pPr>
      <w:r>
        <w:t>ДАТА</w:t>
      </w:r>
      <w:r>
        <w:t xml:space="preserve"> Ильчук М.М. являясь ДОЛЖНОСТЬ НАИМЕНОВАНИЕ ОРГАНИЗАЦИИ</w:t>
      </w:r>
      <w:r>
        <w:t>, не представил в ГУ – Управление Пенсионного фонда Российской Федерации в Черноморском районе Республики Крым (межрайонное</w:t>
      </w:r>
      <w:r>
        <w:t>), расположенное по адресу: АДРЕС</w:t>
      </w:r>
      <w:r>
        <w:t>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</w:t>
      </w:r>
      <w:r>
        <w:t>, оформленные в установленном порядке сведения (документы)</w:t>
      </w:r>
      <w:r>
        <w:t>, необходимые для ведения индивидуального (персонифицированного) учета в системе обязательного пенсионного страхования, а именно сведения индивидуального (персонифицированного) учета о работающих застрахованных лицах за ДАТА</w:t>
      </w:r>
      <w:r>
        <w:t>. Фактически сведения были предо</w:t>
      </w:r>
      <w:r>
        <w:t>ставлены ДАВА</w:t>
      </w:r>
      <w:r>
        <w:t xml:space="preserve"> в ВРЕМЯ.</w:t>
      </w:r>
    </w:p>
    <w:p w:rsidR="00A77B3E" w:rsidP="00853C01">
      <w:pPr>
        <w:jc w:val="both"/>
      </w:pPr>
      <w:r>
        <w:t xml:space="preserve">        Своими действиями Ильчук М.М. совершил административное правонарушение, ответственность за которое предусмотрена 15.33.2 КоАП РФ.</w:t>
      </w:r>
    </w:p>
    <w:p w:rsidR="00A77B3E" w:rsidP="00853C01">
      <w:pPr>
        <w:ind w:firstLine="720"/>
        <w:jc w:val="both"/>
      </w:pPr>
      <w:r>
        <w:t>В судебное заседание Ильчук М.М. не явился, о дне, времени и месте рассмотрения дела извещен в у</w:t>
      </w:r>
      <w:r>
        <w:t xml:space="preserve">становленном законом порядке, о чем в деле имеется телефонограмма, из которой следует, что с нарушением Ильчук М.М. согласен, просит рассмотреть дело без его участия. </w:t>
      </w:r>
    </w:p>
    <w:p w:rsidR="00A77B3E" w:rsidP="00853C01">
      <w:pPr>
        <w:ind w:firstLine="720"/>
        <w:jc w:val="both"/>
      </w:pPr>
      <w:r>
        <w:t>На основании ч.2 ст. 25.1 КоАП РФ суд считает возможным рассмотреть дело об администрати</w:t>
      </w:r>
      <w:r>
        <w:t>вном правонарушении в отсутствии правонарушителя.</w:t>
      </w:r>
    </w:p>
    <w:p w:rsidR="00A77B3E" w:rsidP="00853C01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Ильчука М.М. состава административного правонарушения, предусмотренного ст.15.33.2  Кодекса РФ об административных право</w:t>
      </w:r>
      <w:r>
        <w:t xml:space="preserve">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</w:t>
      </w:r>
      <w:r>
        <w:t>ом виде.</w:t>
      </w:r>
    </w:p>
    <w:p w:rsidR="00A77B3E" w:rsidP="00853C01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</w:t>
      </w:r>
      <w:r>
        <w:t>нистративных правонарушениях установлена административная ответственность.</w:t>
      </w:r>
    </w:p>
    <w:p w:rsidR="00A77B3E" w:rsidP="00853C0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53C01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</w:t>
      </w:r>
      <w:r>
        <w:t>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</w:t>
      </w:r>
      <w:r>
        <w:t>т иметь заранее установленную силу.</w:t>
      </w:r>
    </w:p>
    <w:p w:rsidR="00A77B3E" w:rsidP="00853C01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</w:t>
      </w:r>
      <w:r>
        <w:t>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</w:t>
      </w:r>
      <w:r>
        <w:t>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</w:t>
      </w:r>
      <w:r>
        <w:t>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</w:t>
      </w:r>
      <w:r>
        <w:t>и наличии у страхователя данных об идентификационном номере налогоплательщика застрахованного лица).</w:t>
      </w:r>
    </w:p>
    <w:p w:rsidR="00A77B3E" w:rsidP="00853C01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</w:t>
      </w:r>
      <w:r>
        <w:t xml:space="preserve">арушения в связи с неисполнением, либо ненадлежащем исполнением своих служебных обязанностей. </w:t>
      </w:r>
    </w:p>
    <w:p w:rsidR="00A77B3E" w:rsidP="00853C01">
      <w:pPr>
        <w:jc w:val="both"/>
      </w:pPr>
      <w:r>
        <w:t xml:space="preserve">          Факт совершения Ильчуком М.М. административного правонарушения подтверждается:</w:t>
      </w:r>
    </w:p>
    <w:p w:rsidR="00A77B3E" w:rsidP="00853C01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(л.д.1);</w:t>
      </w:r>
    </w:p>
    <w:p w:rsidR="00A77B3E" w:rsidP="00853C01">
      <w:pPr>
        <w:ind w:firstLine="720"/>
        <w:jc w:val="both"/>
      </w:pPr>
      <w:r>
        <w:t xml:space="preserve">- </w:t>
      </w:r>
      <w:r>
        <w:t>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853C01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853C01">
      <w:pPr>
        <w:ind w:firstLine="720"/>
        <w:jc w:val="both"/>
      </w:pPr>
      <w:r>
        <w:t>- копией формы СЗВ-М (сведения о застрахованных лицах) (л.д.6);</w:t>
      </w:r>
    </w:p>
    <w:p w:rsidR="00A77B3E" w:rsidP="00853C01">
      <w:pPr>
        <w:ind w:firstLine="720"/>
        <w:jc w:val="both"/>
      </w:pPr>
      <w:r>
        <w:t>- извещением о доставке (л.д.7);</w:t>
      </w:r>
    </w:p>
    <w:p w:rsidR="00A77B3E" w:rsidP="00853C01">
      <w:pPr>
        <w:ind w:firstLine="720"/>
        <w:jc w:val="both"/>
      </w:pPr>
      <w:r>
        <w:t>- копией формы СЗВ-М (сведения о застрахованных лицах) (л.д.8);</w:t>
      </w:r>
    </w:p>
    <w:p w:rsidR="00A77B3E" w:rsidP="00853C01">
      <w:pPr>
        <w:ind w:firstLine="720"/>
        <w:jc w:val="both"/>
      </w:pPr>
      <w:r>
        <w:t>- извещением о доставке (л.д.9).</w:t>
      </w:r>
    </w:p>
    <w:p w:rsidR="00A77B3E" w:rsidP="00853C01">
      <w:pPr>
        <w:jc w:val="both"/>
      </w:pPr>
      <w:r>
        <w:tab/>
        <w:t>За совершенное Ильчуком М.М. административное правонарушение предусмотрена ответственность по ст.15.33.2 КоАП РФ, согласно ко</w:t>
      </w:r>
      <w:r>
        <w:t>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</w:t>
      </w:r>
      <w:r>
        <w:t>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</w:t>
      </w:r>
      <w:r>
        <w:t>ет наложение административного штрафа на должностных лиц в размере от трехсот до пятисот рублей.</w:t>
      </w:r>
    </w:p>
    <w:p w:rsidR="00A77B3E" w:rsidP="00853C0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Ильчука М.М. в совершении административного правонарушения установлена, и его действия правильно квалифицированы ст.15.33.2 КоАП РФ. </w:t>
      </w:r>
    </w:p>
    <w:p w:rsidR="00A77B3E" w:rsidP="00853C01">
      <w:pPr>
        <w:ind w:firstLine="720"/>
        <w:jc w:val="both"/>
      </w:pPr>
      <w:r>
        <w:t>Отягчающих и смягчающ</w:t>
      </w:r>
      <w:r>
        <w:t>их ответственность Ильчука М.М. обстоятельств, предусмотренных ст.ст.4.2, 4.3 КоАП РФ, судом не установлено.</w:t>
      </w:r>
    </w:p>
    <w:p w:rsidR="00A77B3E" w:rsidP="00853C01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</w:t>
      </w:r>
      <w:r>
        <w:t>сть, судья считает необходимым назначить административное наказание в пределах санкции ст.15.33.2 КоАП РФ.</w:t>
      </w:r>
    </w:p>
    <w:p w:rsidR="00A77B3E" w:rsidP="00853C01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853C01">
      <w:pPr>
        <w:jc w:val="both"/>
      </w:pPr>
    </w:p>
    <w:p w:rsidR="00A77B3E" w:rsidP="00853C01">
      <w:pPr>
        <w:jc w:val="center"/>
      </w:pPr>
      <w:r>
        <w:t>ПОСТАНОВИЛ:</w:t>
      </w:r>
    </w:p>
    <w:p w:rsidR="00A77B3E" w:rsidP="00853C01">
      <w:pPr>
        <w:jc w:val="both"/>
      </w:pPr>
    </w:p>
    <w:p w:rsidR="00A77B3E" w:rsidP="00853C01">
      <w:pPr>
        <w:jc w:val="both"/>
      </w:pPr>
      <w:r>
        <w:t xml:space="preserve"> </w:t>
      </w:r>
      <w:r>
        <w:tab/>
        <w:t>ДОЛЖНОСТЬ НАИМЕНОВАНИЕ ОРГАНИЗАЦИИ</w:t>
      </w:r>
      <w:r>
        <w:t xml:space="preserve"> Ильчуку М.М.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</w:t>
      </w:r>
      <w:r>
        <w:t>ративного штрафа в размере 300 (триста) рублей.</w:t>
      </w:r>
    </w:p>
    <w:p w:rsidR="00A77B3E" w:rsidP="00853C01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</w:t>
      </w:r>
      <w:r>
        <w:t>рым (для ГУ-Отделение ПФР по РК), ИНН получателя: 7706808265, КПП получателя: 910201001, КБК 39211620010066000140, ОКТМО 35656401 – (уплата штрафа по СЗВ-М), постановление №5-174/93/2019.</w:t>
      </w:r>
    </w:p>
    <w:p w:rsidR="00A77B3E" w:rsidP="00853C01">
      <w:pPr>
        <w:ind w:firstLine="720"/>
        <w:jc w:val="both"/>
      </w:pPr>
      <w:r>
        <w:t>Разъяснить, что в соответствии со ст. 32.2 КоАП РФ административны</w:t>
      </w:r>
      <w: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>
        <w:t>редусмотренных статьей 31.5 настоящего Кодекса.</w:t>
      </w:r>
    </w:p>
    <w:p w:rsidR="00A77B3E" w:rsidP="00853C0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</w:t>
      </w:r>
      <w:r>
        <w:t>лу, как документ подтверждающий  исполнение судебного постановления.</w:t>
      </w:r>
    </w:p>
    <w:p w:rsidR="00A77B3E" w:rsidP="00853C01">
      <w:pPr>
        <w:ind w:firstLine="720"/>
        <w:jc w:val="both"/>
      </w:pPr>
      <w:r>
        <w:t>Разъяснить Ильчуку М.М.,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853C01">
      <w:pPr>
        <w:jc w:val="both"/>
      </w:pPr>
      <w:r>
        <w:t xml:space="preserve">       Постано</w:t>
      </w:r>
      <w:r>
        <w:t>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853C01">
      <w:pPr>
        <w:jc w:val="both"/>
      </w:pPr>
    </w:p>
    <w:p w:rsidR="00A77B3E" w:rsidP="00853C01">
      <w:pPr>
        <w:jc w:val="both"/>
      </w:pPr>
    </w:p>
    <w:p w:rsidR="00A77B3E" w:rsidP="00853C01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  <w:t xml:space="preserve">  </w:t>
      </w:r>
      <w:r>
        <w:t>подпись</w:t>
      </w:r>
      <w:r>
        <w:tab/>
      </w:r>
      <w:r>
        <w:tab/>
        <w:t xml:space="preserve">            </w:t>
      </w:r>
      <w:r>
        <w:tab/>
        <w:t xml:space="preserve">        </w:t>
      </w:r>
      <w:r>
        <w:t>Солодченко И.В.</w:t>
      </w:r>
    </w:p>
    <w:p w:rsidR="00853C01" w:rsidP="00853C01">
      <w:pPr>
        <w:jc w:val="both"/>
      </w:pPr>
    </w:p>
    <w:p w:rsidR="00853C01" w:rsidP="00853C01">
      <w:pPr>
        <w:jc w:val="both"/>
      </w:pPr>
      <w:r>
        <w:t>Согласовано.</w:t>
      </w:r>
    </w:p>
    <w:p w:rsidR="00853C01" w:rsidP="00853C01">
      <w:pPr>
        <w:jc w:val="both"/>
      </w:pPr>
    </w:p>
    <w:p w:rsidR="00853C01" w:rsidP="00853C0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подпись</w:t>
      </w:r>
      <w:r>
        <w:tab/>
      </w:r>
      <w:r>
        <w:tab/>
      </w:r>
      <w:r>
        <w:tab/>
      </w:r>
      <w:r>
        <w:tab/>
        <w:t xml:space="preserve">        Солодченко И.В.</w:t>
      </w:r>
    </w:p>
    <w:p w:rsidR="00A77B3E" w:rsidP="00853C01">
      <w:pPr>
        <w:jc w:val="both"/>
      </w:pPr>
    </w:p>
    <w:p w:rsidR="00A77B3E" w:rsidP="00853C01">
      <w:pPr>
        <w:jc w:val="both"/>
      </w:pPr>
    </w:p>
    <w:p w:rsidR="00A77B3E" w:rsidP="00853C01">
      <w:pPr>
        <w:jc w:val="both"/>
      </w:pPr>
    </w:p>
    <w:p w:rsidR="00A77B3E" w:rsidP="00853C01">
      <w:pPr>
        <w:jc w:val="both"/>
      </w:pPr>
    </w:p>
    <w:p w:rsidR="00A77B3E" w:rsidP="00853C01">
      <w:pPr>
        <w:jc w:val="both"/>
      </w:pPr>
    </w:p>
    <w:p w:rsidR="00A77B3E" w:rsidP="00853C01">
      <w:pPr>
        <w:jc w:val="both"/>
      </w:pPr>
    </w:p>
    <w:p w:rsidR="00A77B3E" w:rsidP="00853C01">
      <w:pPr>
        <w:jc w:val="both"/>
      </w:pPr>
    </w:p>
    <w:p w:rsidR="00A77B3E" w:rsidP="00853C01">
      <w:pPr>
        <w:jc w:val="both"/>
      </w:pPr>
    </w:p>
    <w:sectPr w:rsidSect="00853C01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1CB"/>
    <w:rsid w:val="002F11CB"/>
    <w:rsid w:val="00853C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1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