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    </w:t>
      </w:r>
      <w:r>
        <w:t>Дело 5-184/93/2018</w:t>
      </w:r>
    </w:p>
    <w:p w:rsidR="00A77B3E">
      <w:r>
        <w:t xml:space="preserve">     </w:t>
      </w:r>
    </w:p>
    <w:p w:rsidR="00A77B3E" w:rsidP="001D7E66">
      <w:pPr>
        <w:jc w:val="center"/>
      </w:pPr>
      <w:r>
        <w:t>П О С Т А Н О В Л Е Н И Е</w:t>
      </w:r>
    </w:p>
    <w:p w:rsidR="00A77B3E"/>
    <w:p w:rsidR="00A77B3E" w:rsidP="001D7E66">
      <w:pPr>
        <w:jc w:val="both"/>
      </w:pPr>
      <w:r>
        <w:t xml:space="preserve">19 июня 2018 года                 </w:t>
      </w:r>
      <w:r>
        <w:tab/>
      </w:r>
      <w:r>
        <w:tab/>
      </w:r>
      <w:r>
        <w:tab/>
        <w:t xml:space="preserve">                        </w:t>
      </w:r>
      <w:r>
        <w:t>пгт</w:t>
      </w:r>
      <w:r>
        <w:t>. Черноморское</w:t>
      </w:r>
    </w:p>
    <w:p w:rsidR="00A77B3E" w:rsidP="001D7E66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  в отношении главного бухгалтера наименование организации </w:t>
      </w:r>
      <w:r>
        <w:t xml:space="preserve"> </w:t>
      </w:r>
      <w:r>
        <w:t>Дерпач</w:t>
      </w:r>
      <w:r>
        <w:t xml:space="preserve"> Н.</w:t>
      </w:r>
      <w:r>
        <w:t>Н.</w:t>
      </w:r>
      <w:r>
        <w:t>, паспортные данные, зарегистрированной и проживающей по адресу: адрес,</w:t>
      </w:r>
    </w:p>
    <w:p w:rsidR="00A77B3E" w:rsidP="001D7E66">
      <w:pPr>
        <w:jc w:val="both"/>
      </w:pPr>
      <w:r>
        <w:t xml:space="preserve">         в совершении админ</w:t>
      </w:r>
      <w:r>
        <w:t xml:space="preserve">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1D7E66">
      <w:pPr>
        <w:jc w:val="both"/>
      </w:pPr>
      <w:r>
        <w:t xml:space="preserve"> </w:t>
      </w:r>
    </w:p>
    <w:p w:rsidR="00A77B3E" w:rsidP="001D7E66">
      <w:pPr>
        <w:jc w:val="center"/>
      </w:pPr>
      <w:r>
        <w:t>У С Т А Н О В И Л:</w:t>
      </w:r>
    </w:p>
    <w:p w:rsidR="00A77B3E" w:rsidP="001D7E66">
      <w:pPr>
        <w:jc w:val="both"/>
      </w:pPr>
    </w:p>
    <w:p w:rsidR="00A77B3E" w:rsidP="001D7E66">
      <w:pPr>
        <w:ind w:firstLine="720"/>
        <w:jc w:val="both"/>
      </w:pPr>
      <w:r>
        <w:t xml:space="preserve">дата по адресу: адрес, главным бухгалтером наименование организации муниципального образования адрес </w:t>
      </w:r>
      <w:r>
        <w:t>Дерпач</w:t>
      </w:r>
      <w:r>
        <w:t xml:space="preserve"> Н.</w:t>
      </w:r>
      <w:r>
        <w:t>Н.</w:t>
      </w:r>
      <w:r>
        <w:t xml:space="preserve">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4 к</w:t>
      </w:r>
      <w:r>
        <w:t>вартал 2017 года.</w:t>
      </w:r>
    </w:p>
    <w:p w:rsidR="00A77B3E" w:rsidP="001D7E66">
      <w:pPr>
        <w:jc w:val="both"/>
      </w:pPr>
      <w:r>
        <w:t xml:space="preserve">         Согласно п.2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</w:t>
      </w:r>
      <w:r>
        <w:t xml:space="preserve">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 порядке, которые </w:t>
      </w:r>
      <w:r>
        <w:t>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1D7E66">
      <w:pPr>
        <w:jc w:val="both"/>
      </w:pPr>
      <w:r>
        <w:t xml:space="preserve">         Организации предоставляют Расчет сумм налога на доходы физических лиц исчисленных и удержанных налоговым агентом определенному П</w:t>
      </w:r>
      <w:r>
        <w:t>риказом ФНС России от 14.10.2015 №ММВ и 7-11/450@ Об утверждении формы расчета сумм налога на доходы физических лиц исчисленных и удержанных налоговым агентом (форма 6-НДФЛ). Порядка ее заполнения и предоставления, а также формата предоставления расчета су</w:t>
      </w:r>
      <w:r>
        <w:t xml:space="preserve">мм налога на доходы физических лиц, исчисленных и удержанных налоговым агентом, в электронной форме. </w:t>
      </w:r>
    </w:p>
    <w:p w:rsidR="00A77B3E" w:rsidP="001D7E66">
      <w:pPr>
        <w:jc w:val="both"/>
      </w:pPr>
      <w:r>
        <w:t xml:space="preserve">        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главным бухгалтером наименование организации</w:t>
      </w:r>
      <w:r>
        <w:t xml:space="preserve"> </w:t>
      </w:r>
      <w:r>
        <w:t>Дерпач</w:t>
      </w:r>
      <w:r>
        <w:t xml:space="preserve"> Н.</w:t>
      </w:r>
      <w:r>
        <w:t>Н.</w:t>
      </w:r>
      <w:r>
        <w:t>, представлен с нарушением сроков предоставления – 23.04.2018г., предельный срок предоставления которого не позднее 02 апреля 2018 года (включительно) в электронном виде по телекоммуникационным каналам связи.</w:t>
      </w:r>
    </w:p>
    <w:p w:rsidR="00A77B3E" w:rsidP="001D7E66">
      <w:pPr>
        <w:ind w:firstLine="720"/>
        <w:jc w:val="both"/>
      </w:pPr>
      <w:r>
        <w:t>С</w:t>
      </w:r>
      <w:r>
        <w:t xml:space="preserve">воими действиями </w:t>
      </w:r>
      <w:r>
        <w:t>Дерпач</w:t>
      </w:r>
      <w:r>
        <w:t xml:space="preserve"> Н.Н.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</w:t>
      </w:r>
      <w:r>
        <w:t xml:space="preserve">нных в установленном порядке документов и (или) иных сведений, необходимых для </w:t>
      </w:r>
      <w:r>
        <w:t>осуществления налогового контроля, а равно представление таких сведений в</w:t>
      </w:r>
      <w:r>
        <w:t xml:space="preserve"> неполном </w:t>
      </w:r>
      <w:r>
        <w:t>объеме</w:t>
      </w:r>
      <w:r>
        <w:t xml:space="preserve"> или в искаженном виде, за исключением случаев, предусмотренных частью 2 настоящей стать</w:t>
      </w:r>
      <w:r>
        <w:t>и.</w:t>
      </w:r>
    </w:p>
    <w:p w:rsidR="00A77B3E" w:rsidP="001D7E66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Дерпач</w:t>
      </w:r>
      <w:r>
        <w:t xml:space="preserve"> Н.Н. вину в совершении административного правонарушения признала в полном объеме, раскаялась в содеянном.</w:t>
      </w:r>
    </w:p>
    <w:p w:rsidR="00A77B3E" w:rsidP="001D7E66">
      <w:pPr>
        <w:jc w:val="both"/>
      </w:pPr>
      <w:r>
        <w:t xml:space="preserve">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</w:t>
      </w:r>
      <w:r>
        <w:t>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D7E66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</w:t>
      </w:r>
      <w:r>
        <w:t>ия, доказательства, оценка доказательств.</w:t>
      </w:r>
    </w:p>
    <w:p w:rsidR="00A77B3E" w:rsidP="001D7E66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</w:t>
      </w:r>
      <w:r>
        <w:t>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</w:t>
      </w:r>
      <w:r>
        <w:t>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</w:t>
      </w:r>
      <w:r>
        <w:t>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1D7E66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</w:t>
      </w:r>
      <w:r>
        <w:t>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D7E6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</w:t>
      </w:r>
      <w:r>
        <w:t>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главный бухгалтер наименование организации</w:t>
      </w:r>
      <w:r>
        <w:t xml:space="preserve"> </w:t>
      </w:r>
      <w:r>
        <w:t>Дерпач</w:t>
      </w:r>
      <w:r>
        <w:t xml:space="preserve"> Н.</w:t>
      </w:r>
      <w:r>
        <w:t>Н</w:t>
      </w:r>
      <w:r>
        <w:t>.</w:t>
      </w:r>
    </w:p>
    <w:p w:rsidR="00A77B3E" w:rsidP="001D7E66">
      <w:pPr>
        <w:jc w:val="both"/>
      </w:pPr>
      <w:r>
        <w:t xml:space="preserve">   </w:t>
      </w:r>
      <w:r>
        <w:tab/>
      </w:r>
      <w:r>
        <w:t xml:space="preserve">Факт совершения  </w:t>
      </w:r>
      <w:r>
        <w:t>Дерпач</w:t>
      </w:r>
      <w:r>
        <w:t xml:space="preserve"> Н.Н. административного правонарушения подтверждается:</w:t>
      </w:r>
    </w:p>
    <w:p w:rsidR="00A77B3E" w:rsidP="001D7E66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(л.д.3-4);</w:t>
      </w:r>
    </w:p>
    <w:p w:rsidR="00A77B3E" w:rsidP="001D7E66">
      <w:pPr>
        <w:jc w:val="both"/>
      </w:pPr>
      <w:r>
        <w:t>-  выпиской из Единого государственного реестра юридических лиц (л.д.5-</w:t>
      </w:r>
      <w:r>
        <w:t>12);</w:t>
      </w:r>
    </w:p>
    <w:p w:rsidR="00A77B3E" w:rsidP="001D7E66">
      <w:pPr>
        <w:jc w:val="both"/>
      </w:pPr>
      <w:r>
        <w:t>- квитанцией о приеме налоговой  декларации (расчета) в электронном виде (л.д.15);</w:t>
      </w:r>
    </w:p>
    <w:p w:rsidR="00A77B3E" w:rsidP="001D7E66">
      <w:pPr>
        <w:jc w:val="both"/>
      </w:pPr>
      <w:r>
        <w:t>-подтверждением даты отправки (л.д.16);</w:t>
      </w:r>
    </w:p>
    <w:p w:rsidR="00A77B3E" w:rsidP="001D7E66">
      <w:pPr>
        <w:jc w:val="both"/>
      </w:pPr>
      <w:r>
        <w:t>-извещением о получении электронного документа (л.д.17).</w:t>
      </w:r>
    </w:p>
    <w:p w:rsidR="00A77B3E" w:rsidP="001D7E66">
      <w:pPr>
        <w:jc w:val="both"/>
      </w:pPr>
      <w:r>
        <w:t xml:space="preserve">           -копией приказа о переводе работника на </w:t>
      </w:r>
      <w:r>
        <w:t>другую</w:t>
      </w:r>
      <w:r>
        <w:t xml:space="preserve"> </w:t>
      </w:r>
      <w:r>
        <w:t>работуномер</w:t>
      </w:r>
      <w:r>
        <w:t xml:space="preserve"> </w:t>
      </w:r>
      <w:r>
        <w:t>от дата (л.д.18).</w:t>
      </w:r>
    </w:p>
    <w:p w:rsidR="00A77B3E" w:rsidP="001D7E66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D7E66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D7E66">
      <w:pPr>
        <w:jc w:val="both"/>
      </w:pPr>
      <w:r>
        <w:t xml:space="preserve">         </w:t>
      </w:r>
      <w:r>
        <w:tab/>
      </w:r>
      <w:r>
        <w:t xml:space="preserve">За совершенное </w:t>
      </w:r>
      <w:r>
        <w:t>Дерпач</w:t>
      </w:r>
      <w:r>
        <w:t xml:space="preserve"> Н.Н.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</w:t>
      </w:r>
      <w:r>
        <w:t>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предусмо</w:t>
      </w:r>
      <w:r>
        <w:t>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1D7E66">
      <w:pPr>
        <w:jc w:val="both"/>
      </w:pPr>
      <w:r>
        <w:t xml:space="preserve">           Оценивая в совокупности, исследованные по делу доказательства, суд при</w:t>
      </w:r>
      <w:r>
        <w:t xml:space="preserve">ходит к выводу о том, что вина </w:t>
      </w:r>
      <w:r>
        <w:t>Дерпач</w:t>
      </w:r>
      <w:r>
        <w:t xml:space="preserve"> Н.Н. в совершении административного правонарушения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1D7E66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Дерпач</w:t>
      </w:r>
      <w:r>
        <w:t xml:space="preserve"> Н.Н. наказание в пред</w:t>
      </w:r>
      <w:r>
        <w:t xml:space="preserve">елах санкции  ч.1 ст. 15.6 </w:t>
      </w:r>
      <w:r>
        <w:t>КоАП</w:t>
      </w:r>
      <w:r>
        <w:t xml:space="preserve"> РФ.</w:t>
      </w:r>
    </w:p>
    <w:p w:rsidR="00A77B3E" w:rsidP="001D7E66">
      <w:pPr>
        <w:ind w:firstLine="720"/>
        <w:jc w:val="both"/>
      </w:pPr>
      <w:r>
        <w:t>Руководствуясь ст. ст. 29.9-29.11КоАП РФ, мировой судья,</w:t>
      </w:r>
    </w:p>
    <w:p w:rsidR="00A77B3E" w:rsidP="001D7E66">
      <w:pPr>
        <w:jc w:val="both"/>
      </w:pPr>
      <w:r>
        <w:t xml:space="preserve">      </w:t>
      </w:r>
    </w:p>
    <w:p w:rsidR="00A77B3E" w:rsidP="001D7E66">
      <w:pPr>
        <w:jc w:val="center"/>
      </w:pPr>
      <w:r>
        <w:t>ПОСТАНОВИЛ:</w:t>
      </w:r>
    </w:p>
    <w:p w:rsidR="00A77B3E" w:rsidP="001D7E66">
      <w:pPr>
        <w:jc w:val="both"/>
      </w:pPr>
    </w:p>
    <w:p w:rsidR="00A77B3E" w:rsidP="001D7E66">
      <w:pPr>
        <w:jc w:val="both"/>
      </w:pPr>
      <w:r>
        <w:t xml:space="preserve"> </w:t>
      </w:r>
      <w:r>
        <w:tab/>
        <w:t>Должностное лицо - главного бухгалтера наименование организации</w:t>
      </w:r>
      <w:r>
        <w:t xml:space="preserve"> </w:t>
      </w:r>
      <w:r>
        <w:t>Дерпач</w:t>
      </w:r>
      <w:r>
        <w:t xml:space="preserve"> Н.Н.</w:t>
      </w:r>
      <w:r>
        <w:t>, паспортные данные, признать виновной в совер</w:t>
      </w:r>
      <w:r>
        <w:t xml:space="preserve">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1D7E66">
      <w:pPr>
        <w:jc w:val="both"/>
      </w:pPr>
      <w:r>
        <w:tab/>
        <w:t>Реквизиты для уплаты штрафа: Межрайонная ИФНС № 6 по</w:t>
      </w:r>
      <w:r>
        <w:t xml:space="preserve">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</w:t>
      </w:r>
      <w:r>
        <w:t>0001, постановление № 5-184/93/2018.</w:t>
      </w:r>
    </w:p>
    <w:p w:rsidR="00A77B3E" w:rsidP="001D7E66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D7E6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</w:t>
      </w:r>
      <w:r>
        <w:t>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D7E66">
      <w:pPr>
        <w:ind w:firstLine="720"/>
        <w:jc w:val="both"/>
      </w:pPr>
      <w:r>
        <w:t xml:space="preserve">Разъяснить </w:t>
      </w:r>
      <w:r>
        <w:t>Дерпач</w:t>
      </w:r>
      <w:r>
        <w:t xml:space="preserve"> Н.Н., что в случае неуплаты штрафа она может быть привлечена  к </w:t>
      </w:r>
      <w:r>
        <w:t xml:space="preserve">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D7E66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</w:t>
      </w:r>
      <w:r>
        <w:t>чения или получения копии постановления.</w:t>
      </w:r>
    </w:p>
    <w:p w:rsidR="00A77B3E" w:rsidP="001D7E66">
      <w:pPr>
        <w:jc w:val="both"/>
      </w:pPr>
    </w:p>
    <w:p w:rsidR="00A77B3E" w:rsidP="001D7E66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Солодченко И.В.</w:t>
      </w:r>
    </w:p>
    <w:p w:rsidR="001D7E66" w:rsidP="001D7E66">
      <w:pPr>
        <w:jc w:val="both"/>
      </w:pPr>
    </w:p>
    <w:p w:rsidR="001D7E66" w:rsidP="001D7E66">
      <w:pPr>
        <w:jc w:val="both"/>
      </w:pPr>
      <w:r>
        <w:t>Согласовано</w:t>
      </w:r>
    </w:p>
    <w:p w:rsidR="001D7E66" w:rsidP="001D7E66">
      <w:pPr>
        <w:jc w:val="both"/>
      </w:pPr>
    </w:p>
    <w:p w:rsidR="001D7E66" w:rsidP="001D7E66">
      <w:pPr>
        <w:jc w:val="both"/>
      </w:pPr>
      <w:r>
        <w:t>Мировой судья                                 подпись                                     Солодченко И.В.</w:t>
      </w:r>
    </w:p>
    <w:p w:rsidR="00A77B3E" w:rsidP="001D7E66">
      <w:pPr>
        <w:jc w:val="both"/>
      </w:pPr>
    </w:p>
    <w:p w:rsidR="00A77B3E" w:rsidP="001D7E66">
      <w:pPr>
        <w:jc w:val="both"/>
      </w:pPr>
    </w:p>
    <w:p w:rsidR="00A77B3E" w:rsidP="001D7E66">
      <w:pPr>
        <w:jc w:val="both"/>
      </w:pPr>
    </w:p>
    <w:sectPr w:rsidSect="001D7E6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997"/>
    <w:rsid w:val="001D7E66"/>
    <w:rsid w:val="00A77B3E"/>
    <w:rsid w:val="00D87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9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