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484B">
      <w:pPr>
        <w:jc w:val="right"/>
      </w:pPr>
      <w:r>
        <w:t>УИД 9IRS0023-01-2022-000564-53</w:t>
      </w:r>
    </w:p>
    <w:p w:rsidR="00A77B3E" w:rsidP="0009484B">
      <w:pPr>
        <w:jc w:val="right"/>
      </w:pPr>
      <w:r>
        <w:t xml:space="preserve">                                                                                                Дело №5-93-188/2022</w:t>
      </w:r>
    </w:p>
    <w:p w:rsidR="00A77B3E" w:rsidP="0009484B">
      <w:pPr>
        <w:jc w:val="both"/>
      </w:pPr>
      <w:r>
        <w:t xml:space="preserve">   </w:t>
      </w:r>
    </w:p>
    <w:p w:rsidR="00A77B3E" w:rsidP="0009484B">
      <w:pPr>
        <w:jc w:val="center"/>
      </w:pPr>
      <w:r>
        <w:t>П О С Т А Н О В Л Е Н И Е</w:t>
      </w:r>
    </w:p>
    <w:p w:rsidR="00A77B3E" w:rsidP="0009484B">
      <w:pPr>
        <w:jc w:val="both"/>
      </w:pPr>
    </w:p>
    <w:p w:rsidR="00A77B3E" w:rsidP="0009484B">
      <w:pPr>
        <w:ind w:firstLine="720"/>
        <w:jc w:val="both"/>
      </w:pPr>
      <w:r>
        <w:t xml:space="preserve">25 мая 2022 года                                 </w:t>
      </w:r>
      <w:r>
        <w:tab/>
      </w:r>
      <w:r>
        <w:tab/>
      </w:r>
      <w:r>
        <w:t xml:space="preserve"> </w:t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9484B">
      <w:pPr>
        <w:jc w:val="both"/>
      </w:pPr>
    </w:p>
    <w:p w:rsidR="00A77B3E" w:rsidP="0009484B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</w:t>
      </w:r>
      <w:r>
        <w:t>редусмотренном ч.2 ст.12.27 КоАП РФ в отношении Белоцерковской Е.С.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09484B">
      <w:pPr>
        <w:jc w:val="both"/>
      </w:pPr>
    </w:p>
    <w:p w:rsidR="00A77B3E" w:rsidP="0009484B">
      <w:pPr>
        <w:jc w:val="center"/>
      </w:pPr>
      <w:r>
        <w:t>У С Т А Н О В И Л:</w:t>
      </w:r>
    </w:p>
    <w:p w:rsidR="00A77B3E" w:rsidP="0009484B">
      <w:pPr>
        <w:jc w:val="both"/>
      </w:pPr>
    </w:p>
    <w:p w:rsidR="00A77B3E" w:rsidP="0009484B">
      <w:pPr>
        <w:ind w:firstLine="720"/>
        <w:jc w:val="both"/>
      </w:pPr>
      <w:r>
        <w:t>Белоцерковская Е.С. совершила оставлен</w:t>
      </w:r>
      <w:r>
        <w:t>ие водителем в нарушение Правил дорожного движения места дорожно-транспортного происшествия, участником которого она являлась, при следующих обстоятельствах:</w:t>
      </w:r>
    </w:p>
    <w:p w:rsidR="00A77B3E" w:rsidP="0009484B">
      <w:pPr>
        <w:ind w:firstLine="720"/>
        <w:jc w:val="both"/>
      </w:pPr>
      <w:r>
        <w:t>ДАТА</w:t>
      </w:r>
      <w:r>
        <w:t xml:space="preserve"> в ВРЕМЯ</w:t>
      </w:r>
      <w:r>
        <w:t xml:space="preserve"> водитель Белоцерковская Е.С. на АДРЕС</w:t>
      </w:r>
      <w:r>
        <w:t>, управля</w:t>
      </w:r>
      <w:r>
        <w:t>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при осуществлении маневра движения задним ходом, допустила наезд на стоящее транспортное средство марки МАРКА АВТОМОБИЛЯ</w:t>
      </w:r>
      <w:r>
        <w:t>, государственной регист</w:t>
      </w:r>
      <w:r>
        <w:t>рационный знак НОМЕР</w:t>
      </w:r>
      <w:r>
        <w:t xml:space="preserve"> принадлежащим ФИО</w:t>
      </w:r>
      <w:r>
        <w:t>, в нарушение п.2.5 ПДД РФ, оставила место дорожно-транспортного происшествия, участником которого она являлась.</w:t>
      </w:r>
    </w:p>
    <w:p w:rsidR="00A77B3E" w:rsidP="0009484B">
      <w:pPr>
        <w:ind w:firstLine="720"/>
        <w:jc w:val="both"/>
      </w:pPr>
      <w:r>
        <w:t>В судебном заседании Белоцерковская Е.С. вину в совершении административного правонарушения п</w:t>
      </w:r>
      <w:r>
        <w:t>ризнала полностью, пояснила, что в момент столкновения она ничего не почувствовала, звука не услышала, связи с чем уехала с места ДТП. Повреждение носило незначительный характер. О произошедшем ДТП она узнала от сотрудников полиции, умысла скрываться с мес</w:t>
      </w:r>
      <w:r>
        <w:t xml:space="preserve">та ДТП у неё не было. После того, как сообщили, что она причинила повреждение, она встретилась с потерпевшим, принесла свои извинения, договорились о возмещении ущерба.  </w:t>
      </w:r>
    </w:p>
    <w:p w:rsidR="00A77B3E" w:rsidP="0009484B">
      <w:pPr>
        <w:ind w:firstLine="720"/>
        <w:jc w:val="both"/>
      </w:pPr>
      <w:r>
        <w:t xml:space="preserve">Выслушав пояснения лица привлекаемого к административной ответственности, исследовав </w:t>
      </w:r>
      <w:r>
        <w:t>материалы дела об административном правонарушении, суд приходит к выводу, что вина Белоцерковской Е.С. в совершении административного правонарушения, предусмотренного ч.2 ст.12.27 КоАП РФ установлена в ходе рассмотрения дела, подтверждается совокупностью и</w:t>
      </w:r>
      <w:r>
        <w:t xml:space="preserve">сследованных по делу доказательств: </w:t>
      </w:r>
    </w:p>
    <w:p w:rsidR="00A77B3E" w:rsidP="0009484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водитель Белоцерковская Е.С. на АДРЕС</w:t>
      </w:r>
      <w:r>
        <w:t xml:space="preserve">, управляя транспортным средством </w:t>
      </w:r>
      <w:r>
        <w:t>автомобилем марки МАРКА АВТОМОБИЛЯ</w:t>
      </w:r>
      <w:r>
        <w:t>, государственный регистрационный знак НОМЕР</w:t>
      </w:r>
      <w:r>
        <w:t xml:space="preserve"> при осуществлении маневра движения задним ходом, допустила наезд на стоящее транспортное средство марки МАРКА АВТОМОБИЛЯ</w:t>
      </w:r>
      <w:r>
        <w:t>, государственной регистрационный знак НОМЕР</w:t>
      </w:r>
      <w:r>
        <w:t xml:space="preserve"> п</w:t>
      </w:r>
      <w:r>
        <w:t>ринадлежащим ФИО</w:t>
      </w:r>
      <w:r>
        <w:t xml:space="preserve"> (л.д.1);</w:t>
      </w:r>
    </w:p>
    <w:p w:rsidR="00A77B3E" w:rsidP="0009484B">
      <w:pPr>
        <w:ind w:firstLine="720"/>
        <w:jc w:val="both"/>
      </w:pPr>
      <w:r>
        <w:t xml:space="preserve">- копией определения о возбуждении дела об административном правонарушении и проведении административного расследования НОМЕР </w:t>
      </w:r>
      <w:r>
        <w:t>от</w:t>
      </w:r>
      <w:r>
        <w:t xml:space="preserve"> ДАТА</w:t>
      </w:r>
      <w:r>
        <w:t xml:space="preserve"> (л.д.2);</w:t>
      </w:r>
    </w:p>
    <w:p w:rsidR="00A77B3E" w:rsidP="0009484B">
      <w:pPr>
        <w:ind w:firstLine="720"/>
        <w:jc w:val="both"/>
      </w:pPr>
      <w:r>
        <w:t>- копией рапорта инспектора ДПС ГДПС ГИБДД ОМВД России по Черноморском</w:t>
      </w:r>
      <w:r>
        <w:t xml:space="preserve">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09484B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09484B">
      <w:pPr>
        <w:ind w:firstLine="720"/>
        <w:jc w:val="both"/>
      </w:pPr>
      <w:r>
        <w:t xml:space="preserve">- копией письменных объяснений Белоцерковской Е.С. </w:t>
      </w:r>
      <w:r>
        <w:t>от</w:t>
      </w:r>
      <w:r>
        <w:t xml:space="preserve"> ДАТА</w:t>
      </w:r>
      <w:r>
        <w:t xml:space="preserve"> (л.д.4 оборотная сторона);</w:t>
      </w:r>
    </w:p>
    <w:p w:rsidR="00A77B3E" w:rsidP="0009484B">
      <w:pPr>
        <w:ind w:firstLine="720"/>
        <w:jc w:val="both"/>
      </w:pPr>
      <w:r>
        <w:t xml:space="preserve">- копией справки о дорожно-транспортном происшествии </w:t>
      </w:r>
      <w:r>
        <w:t>от</w:t>
      </w:r>
      <w:r>
        <w:t xml:space="preserve"> ДАТА</w:t>
      </w:r>
      <w:r>
        <w:t xml:space="preserve"> (л.д.5 оборотная стор</w:t>
      </w:r>
      <w:r>
        <w:t>она);</w:t>
      </w:r>
    </w:p>
    <w:p w:rsidR="00A77B3E" w:rsidP="0009484B">
      <w:pPr>
        <w:ind w:firstLine="720"/>
        <w:jc w:val="both"/>
      </w:pPr>
      <w:r>
        <w:t>- копией определения об отказе в возбуждении дела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09484B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09484B">
      <w:pPr>
        <w:ind w:firstLine="720"/>
        <w:jc w:val="both"/>
      </w:pPr>
      <w:r>
        <w:t>- дополнением к протоколу об административном правонаруше</w:t>
      </w:r>
      <w:r>
        <w:t xml:space="preserve">нии </w:t>
      </w:r>
      <w:r>
        <w:t>от</w:t>
      </w:r>
      <w:r>
        <w:t xml:space="preserve"> </w:t>
      </w:r>
      <w:r>
        <w:t>дата</w:t>
      </w:r>
      <w:r>
        <w:t>, согласно которого Белоцерковская Е.С. по информации ФИС ГИБДД-М получала водительское удостоверение телефон (л.д.10).</w:t>
      </w:r>
    </w:p>
    <w:p w:rsidR="00A77B3E" w:rsidP="0009484B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</w:t>
      </w:r>
      <w:r>
        <w:t xml:space="preserve">кольку используемые доказательства получены в соответствии с законом и устанавливают наличие события административного правонарушения и виновности Белоцерковской Е.С. </w:t>
      </w:r>
    </w:p>
    <w:p w:rsidR="00A77B3E" w:rsidP="0009484B">
      <w:pPr>
        <w:ind w:firstLine="720"/>
        <w:jc w:val="both"/>
      </w:pPr>
      <w:r>
        <w:t>В соответствии с пунктами 2.5 Правил дорожного движения Российской Федерации, при дорожн</w:t>
      </w:r>
      <w:r>
        <w:t>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</w:t>
      </w:r>
      <w:r>
        <w:t>, не перемещать предметы, имеющие отношение к происшествию.</w:t>
      </w:r>
    </w:p>
    <w:p w:rsidR="00A77B3E" w:rsidP="0009484B">
      <w:pPr>
        <w:ind w:firstLine="720"/>
        <w:jc w:val="both"/>
      </w:pPr>
      <w:r>
        <w:t>Пунктом 2.6.1 Правил дорожного движения предусмотрено, что если в результате дорожно-транспортного происшествия вред причинен только имуществу, водитель, причастный к нему, обязан освободить проез</w:t>
      </w:r>
      <w:r>
        <w:t>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</w:t>
      </w:r>
      <w:r>
        <w:t>жной инфраструктуры, следы и предметы, относящиеся к</w:t>
      </w:r>
      <w:r>
        <w:t xml:space="preserve"> происшествию, и повреждения транспортных средств.</w:t>
      </w:r>
    </w:p>
    <w:p w:rsidR="00A77B3E" w:rsidP="0009484B">
      <w:pPr>
        <w:ind w:firstLine="720"/>
        <w:jc w:val="both"/>
      </w:pPr>
      <w:r>
        <w:t>То обстоятельство, что Белоцерковская Е.С. стала участником дорожно-транспортного происшествия, обязывало её выполнить требования пункта 2.5 Правил дорож</w:t>
      </w:r>
      <w:r>
        <w:t>ного движения Российской Федерации.</w:t>
      </w:r>
    </w:p>
    <w:p w:rsidR="00A77B3E" w:rsidP="0009484B">
      <w:pPr>
        <w:ind w:firstLine="720"/>
        <w:jc w:val="both"/>
      </w:pPr>
      <w:r>
        <w:t>Оставив место дорожно-транспортного происшествия, Белоцерковская Е.С. совершила административное правонарушение, ответственность за которое предусмотрена частью 2 статьи 12.27 Кодекса Российской Федерации об администрати</w:t>
      </w:r>
      <w:r>
        <w:t>вных правонарушениях.</w:t>
      </w:r>
    </w:p>
    <w:p w:rsidR="00A77B3E" w:rsidP="0009484B">
      <w:pPr>
        <w:ind w:firstLine="720"/>
        <w:jc w:val="both"/>
      </w:pPr>
      <w:r>
        <w:t xml:space="preserve">Данный вывод согласуется с правовой позицией, выраженной в пункте 11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</w:t>
      </w:r>
      <w:r>
        <w:t>Кодекса Российской Федерации об административных правонарушениях», согласно которой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</w:t>
      </w:r>
      <w:r>
        <w:t>т объективную</w:t>
      </w:r>
      <w:r>
        <w:t xml:space="preserve">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правонарушениях, в случаях, когда дорожно-транспортное происшествие произошло как на дороге, так и в пре</w:t>
      </w:r>
      <w:r>
        <w:t>делах прилегающей территории.</w:t>
      </w:r>
    </w:p>
    <w:p w:rsidR="00A77B3E" w:rsidP="0009484B">
      <w:pPr>
        <w:ind w:firstLine="720"/>
        <w:jc w:val="both"/>
      </w:pPr>
      <w:r>
        <w:t>Действия Белоцерковской Е.С. суд квалифицирует по ч. 2 ст. 12.7 Кодекса Российской Федерации об административных правонарушениях, как оставление водителем в нарушение Правил дорожного движения места дорожно-транспортного проис</w:t>
      </w:r>
      <w:r>
        <w:t>шествия, участником которого она являлась, при отсутствии признаков уголовно наказуемого деяния.</w:t>
      </w:r>
    </w:p>
    <w:p w:rsidR="00A77B3E" w:rsidP="0009484B">
      <w:pPr>
        <w:ind w:firstLine="720"/>
        <w:jc w:val="both"/>
      </w:pPr>
      <w:r>
        <w:t xml:space="preserve">Вместе с тем имеются основания для признания совершенного </w:t>
      </w:r>
      <w:r>
        <w:t>Белоцерковской</w:t>
      </w:r>
      <w:r>
        <w:t xml:space="preserve"> Е.С. административного правонарушения малозначительным.</w:t>
      </w:r>
    </w:p>
    <w:p w:rsidR="00A77B3E" w:rsidP="0009484B">
      <w:pPr>
        <w:ind w:firstLine="720"/>
        <w:jc w:val="both"/>
      </w:pPr>
      <w:r>
        <w:t>В соответствии с</w:t>
      </w:r>
      <w:r>
        <w:t>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</w:t>
      </w:r>
      <w:r>
        <w:t>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09484B">
      <w:pPr>
        <w:ind w:firstLine="720"/>
        <w:jc w:val="both"/>
      </w:pPr>
      <w:r>
        <w:t xml:space="preserve">Согласно пункту 21 постановления Пленума Верховного Суда Российской Федерации от 24.03.2005 № 5 «О некоторых вопросах, возникающих </w:t>
      </w:r>
      <w:r>
        <w:t>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</w:t>
      </w:r>
      <w:r>
        <w:t>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>
        <w:t xml:space="preserve"> должно быть указано в постановлении о прекращении производства по делу.</w:t>
      </w:r>
    </w:p>
    <w:p w:rsidR="00A77B3E" w:rsidP="0009484B">
      <w:pPr>
        <w:ind w:firstLine="720"/>
        <w:jc w:val="both"/>
      </w:pPr>
      <w:r>
        <w:t>Малозначительным административным пр</w:t>
      </w:r>
      <w:r>
        <w:t>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</w:t>
      </w:r>
      <w:r>
        <w:t>дставляющее существенного нарушения охраняемых общественных правоотношений.</w:t>
      </w:r>
    </w:p>
    <w:p w:rsidR="00A77B3E" w:rsidP="0009484B">
      <w:pPr>
        <w:ind w:firstLine="720"/>
        <w:jc w:val="both"/>
      </w:pPr>
      <w:r>
        <w:t>Исходя из правовой позиции, изложенной в Определении Конституционного Суда Российской Федерации от 07.12.2010 № 1702-О-О «Об отказе в принятии к рассмотрению жалобы гражданина К. н</w:t>
      </w:r>
      <w:r>
        <w:t xml:space="preserve">а </w:t>
      </w:r>
      <w:r>
        <w:t>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частью 2 с</w:t>
      </w:r>
      <w:r>
        <w:t>татьи 12.27 Кодекса Российской Федерации об административных правонарушениях</w:t>
      </w:r>
      <w:r>
        <w:t>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</w:t>
      </w:r>
      <w:r>
        <w:t>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A77B3E" w:rsidP="0009484B">
      <w:pPr>
        <w:ind w:firstLine="720"/>
        <w:jc w:val="both"/>
      </w:pPr>
      <w:r>
        <w:t>Принимая</w:t>
      </w:r>
      <w:r>
        <w:t xml:space="preserve"> во внимание вышеизложенное, исходя из того, что совершенное Белоцерковской Е.С. деяние не повлекло вредных последствий, материальный ущерб в результате дорожно-транспортного происшествия причинен потерпевшему имущественного характера в незначительном разм</w:t>
      </w:r>
      <w:r>
        <w:t>ере, вред здоровью не причинен, существенного нарушения охраняемых общественных отношений не последовало, суд считает, что имеются основания для признания административного правонарушения малозначительным.</w:t>
      </w:r>
    </w:p>
    <w:p w:rsidR="00A77B3E" w:rsidP="0009484B">
      <w:pPr>
        <w:ind w:firstLine="720"/>
        <w:jc w:val="both"/>
      </w:pPr>
      <w:r>
        <w:t>Учитывая, малозначительность совершенного правонар</w:t>
      </w:r>
      <w:r>
        <w:t>ушения, суд считает возможным освободить Белоцерковскую Е.С. от административной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</w:t>
      </w:r>
      <w:r>
        <w:t>я, объявив ему устное замечание.</w:t>
      </w:r>
    </w:p>
    <w:p w:rsidR="00A77B3E" w:rsidP="0009484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2.9, 12.27, 29.9 - 29.11 КоАП РФ, мировой судья</w:t>
      </w:r>
    </w:p>
    <w:p w:rsidR="0009484B" w:rsidP="0009484B">
      <w:pPr>
        <w:jc w:val="both"/>
      </w:pPr>
    </w:p>
    <w:p w:rsidR="00A77B3E" w:rsidP="0009484B">
      <w:pPr>
        <w:jc w:val="center"/>
      </w:pPr>
      <w:r>
        <w:t>ПОСТАНОВИЛ:</w:t>
      </w:r>
    </w:p>
    <w:p w:rsidR="00A77B3E" w:rsidP="0009484B">
      <w:pPr>
        <w:jc w:val="both"/>
      </w:pPr>
      <w:r>
        <w:t xml:space="preserve"> </w:t>
      </w:r>
    </w:p>
    <w:p w:rsidR="00A77B3E" w:rsidP="0009484B">
      <w:pPr>
        <w:jc w:val="both"/>
      </w:pPr>
      <w:r>
        <w:tab/>
        <w:t>Белоцерковскую Е.С.</w:t>
      </w:r>
      <w:r>
        <w:t>, ПАСПОРТНЫЕ ДАННЫЕ</w:t>
      </w:r>
      <w:r>
        <w:t>, освободить от администр</w:t>
      </w:r>
      <w:r>
        <w:t>ативной ответственности, предусмотренной ч. 2 ст. 12.27 КоАП РФ в силу малозначительности административного правонарушения, ограничившись устным замечанием.</w:t>
      </w:r>
    </w:p>
    <w:p w:rsidR="00A77B3E" w:rsidP="0009484B">
      <w:pPr>
        <w:ind w:firstLine="720"/>
        <w:jc w:val="both"/>
      </w:pPr>
      <w:r>
        <w:t xml:space="preserve">Производство по делу об административном правонарушении, </w:t>
      </w:r>
      <w:r>
        <w:t>предусмотренного</w:t>
      </w:r>
      <w:r>
        <w:t xml:space="preserve"> ч. 2 ст. 12.27 КоАП РФ в </w:t>
      </w:r>
      <w:r>
        <w:t>отношении Белоцерковской Е.С. - прекратить.</w:t>
      </w:r>
    </w:p>
    <w:p w:rsidR="00A77B3E" w:rsidP="0009484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десяти суток со дня вручения ил</w:t>
      </w:r>
      <w:r>
        <w:t>и получения копии настоящего постановления.</w:t>
      </w:r>
    </w:p>
    <w:p w:rsidR="00A77B3E" w:rsidP="0009484B">
      <w:pPr>
        <w:jc w:val="both"/>
      </w:pPr>
    </w:p>
    <w:p w:rsidR="00A77B3E" w:rsidP="0009484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>И.В. Солодченко</w:t>
      </w:r>
    </w:p>
    <w:p w:rsidR="00A77B3E" w:rsidP="0009484B">
      <w:pPr>
        <w:jc w:val="both"/>
      </w:pPr>
    </w:p>
    <w:p w:rsidR="0009484B" w:rsidP="0009484B">
      <w:pPr>
        <w:ind w:firstLine="720"/>
        <w:jc w:val="both"/>
      </w:pPr>
      <w:r>
        <w:t>ДЕПЕРСОНИФИКАЦИЮ</w:t>
      </w:r>
    </w:p>
    <w:p w:rsidR="0009484B" w:rsidP="0009484B">
      <w:pPr>
        <w:ind w:firstLine="720"/>
        <w:jc w:val="both"/>
      </w:pPr>
      <w:r>
        <w:t xml:space="preserve">Лингвистический контроль произвел </w:t>
      </w:r>
    </w:p>
    <w:p w:rsidR="0009484B" w:rsidP="0009484B">
      <w:pPr>
        <w:ind w:firstLine="720"/>
        <w:jc w:val="both"/>
      </w:pPr>
      <w:r>
        <w:t>помощник судьи Димитрова О.С.______________</w:t>
      </w:r>
    </w:p>
    <w:p w:rsidR="0009484B" w:rsidP="0009484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9484B" w:rsidP="0009484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9484B" w:rsidP="0009484B">
      <w:pPr>
        <w:ind w:firstLine="720"/>
        <w:jc w:val="both"/>
      </w:pPr>
      <w:r>
        <w:t>Дата: 17.06.2022 года</w:t>
      </w:r>
    </w:p>
    <w:p w:rsidR="00A77B3E" w:rsidP="0009484B">
      <w:pPr>
        <w:jc w:val="both"/>
      </w:pPr>
    </w:p>
    <w:sectPr w:rsidSect="0009484B">
      <w:pgSz w:w="12240" w:h="15840"/>
      <w:pgMar w:top="426" w:right="33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4B"/>
    <w:rsid w:val="000948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