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C04FE">
      <w:pPr>
        <w:jc w:val="right"/>
      </w:pPr>
      <w:r>
        <w:t>Дело №5-189/93/2019</w:t>
      </w:r>
    </w:p>
    <w:p w:rsidR="007C04FE" w:rsidP="007C04FE">
      <w:pPr>
        <w:jc w:val="both"/>
      </w:pPr>
    </w:p>
    <w:p w:rsidR="00A77B3E" w:rsidP="007C04FE">
      <w:pPr>
        <w:jc w:val="center"/>
      </w:pPr>
      <w:r>
        <w:t>П О С Т А Н О В Л Е Н И Е</w:t>
      </w:r>
    </w:p>
    <w:p w:rsidR="00A77B3E" w:rsidP="007C04FE">
      <w:pPr>
        <w:jc w:val="both"/>
      </w:pPr>
    </w:p>
    <w:p w:rsidR="00A77B3E" w:rsidP="007C04FE">
      <w:pPr>
        <w:jc w:val="both"/>
      </w:pPr>
      <w:r>
        <w:t xml:space="preserve">18 июня 2019 года                                             </w:t>
      </w:r>
      <w:r>
        <w:tab/>
      </w:r>
      <w:r>
        <w:tab/>
      </w:r>
      <w:r>
        <w:tab/>
      </w:r>
      <w:r>
        <w:t xml:space="preserve">Республика Крым, пгт. Черноморское </w:t>
      </w:r>
    </w:p>
    <w:p w:rsidR="00A77B3E" w:rsidP="007C04FE">
      <w:pPr>
        <w:jc w:val="both"/>
      </w:pPr>
    </w:p>
    <w:p w:rsidR="00A77B3E" w:rsidP="007C04F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дело об административном правонарушении в отношении юридического лица – НАИМЕНОВАНИЕ ОРГАНИЗАЦИИ</w:t>
      </w:r>
      <w:r>
        <w:t>, юридический адрес: АДРЕС</w:t>
      </w:r>
      <w:r>
        <w:t>,</w:t>
      </w:r>
    </w:p>
    <w:p w:rsidR="00A77B3E" w:rsidP="007C04FE">
      <w:pPr>
        <w:ind w:firstLine="720"/>
        <w:jc w:val="both"/>
      </w:pPr>
      <w:r>
        <w:t>о совершении административног</w:t>
      </w:r>
      <w:r>
        <w:t>о правонарушения, предусмотренного ч.1 ст.19.5 КоАП РФ,</w:t>
      </w:r>
    </w:p>
    <w:p w:rsidR="00A77B3E" w:rsidP="007C04FE">
      <w:pPr>
        <w:jc w:val="both"/>
      </w:pPr>
    </w:p>
    <w:p w:rsidR="00A77B3E" w:rsidP="007C04FE">
      <w:pPr>
        <w:jc w:val="center"/>
      </w:pPr>
      <w:r>
        <w:t>У С Т А Н О В И Л:</w:t>
      </w:r>
    </w:p>
    <w:p w:rsidR="00A77B3E" w:rsidP="007C04FE">
      <w:pPr>
        <w:jc w:val="both"/>
      </w:pPr>
    </w:p>
    <w:p w:rsidR="00A77B3E" w:rsidP="007C04FE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юридическое лицо НАИМЕНОВАНИЕ ОРГАНИЗАЦИИ по адресу: АДРЕС</w:t>
      </w:r>
      <w:r>
        <w:t xml:space="preserve"> не выполнило в установленный срок</w:t>
      </w:r>
      <w:r>
        <w:t xml:space="preserve"> до ДАТА</w:t>
      </w:r>
      <w:r>
        <w:t>, требования п.п. 1, 2, 15 предписания начальника Территориального отдела по Черноморскому и Раздольненскому районам Межрегионального управления Роспотребнадзора по Республике Крым и г.Севастополю от ДАТА</w:t>
      </w:r>
      <w:r>
        <w:t xml:space="preserve"> НОМЕР</w:t>
      </w:r>
      <w:r>
        <w:t xml:space="preserve">, а именно: </w:t>
      </w:r>
    </w:p>
    <w:p w:rsidR="00A77B3E" w:rsidP="007C04FE">
      <w:pPr>
        <w:ind w:firstLine="720"/>
        <w:jc w:val="both"/>
      </w:pPr>
      <w:r>
        <w:t>- в наруше</w:t>
      </w:r>
      <w:r>
        <w:t>ние требований п.4.25 р.4 «Санитарно-эпидемиологических требований к условиям и организации обучения в общеобразовательных учреждениях» СанПиН 2.4.2.2821-10 в санитарных узлах 1 и 2 этажа не установлены педальные ведра;</w:t>
      </w:r>
    </w:p>
    <w:p w:rsidR="00A77B3E" w:rsidP="007C04FE">
      <w:pPr>
        <w:ind w:firstLine="720"/>
        <w:jc w:val="both"/>
      </w:pPr>
      <w:r>
        <w:t>- в нарушение требований п.п.7.1.2,7</w:t>
      </w:r>
      <w:r>
        <w:t>.2.1 р.7 «Санитарно-эпидемиологических требований к условиям и организации обучения в общеобразовательных учреждениях» СанПиН 2.4.2.2821-10 в кабинете ОБЖ не приведен в соответствие уровень освещения (не проведены замеры уровня освещения, подтверждающие со</w:t>
      </w:r>
      <w:r>
        <w:t>ответствие требованиям);</w:t>
      </w:r>
    </w:p>
    <w:p w:rsidR="00A77B3E" w:rsidP="007C04FE">
      <w:pPr>
        <w:ind w:firstLine="720"/>
        <w:jc w:val="both"/>
      </w:pPr>
      <w:r>
        <w:t>- в нарушение требований п.8.7 р.8 «Санитарно-эпидемиологических требований к устройству, содержанию и организации режима работы дошкольных образовательных организаций» СаНПиН 2.4.1.3049-13 в раздевальной средней группы «Лучики» не</w:t>
      </w:r>
      <w:r>
        <w:t xml:space="preserve"> приведена в соответствие температура воздуха (не проведены замеры температуры воздуха, подтверждающие соответствие требованиям).</w:t>
      </w:r>
    </w:p>
    <w:p w:rsidR="00A77B3E" w:rsidP="007C04FE">
      <w:pPr>
        <w:jc w:val="both"/>
      </w:pPr>
      <w:r>
        <w:tab/>
        <w:t>В судебном заседании представитель юридического лица – и.о. директора НАИМЕНОВАНИЕ ОРГАНИЗАЦИИ</w:t>
      </w:r>
      <w:r>
        <w:t xml:space="preserve"> Ковалева Л.Д., действующ</w:t>
      </w:r>
      <w:r>
        <w:t>ая на основании распоряжения НОМЕР</w:t>
      </w:r>
      <w:r>
        <w:t xml:space="preserve"> от ДАТА</w:t>
      </w:r>
      <w:r>
        <w:t>, вину в совершенном административном правонарушении признала, в содеянном раскаялась, пояснила, что все нарушение в ближайшее время будут устранены.</w:t>
      </w:r>
    </w:p>
    <w:p w:rsidR="00A77B3E" w:rsidP="007C04FE">
      <w:pPr>
        <w:ind w:firstLine="720"/>
        <w:jc w:val="both"/>
      </w:pPr>
      <w:r>
        <w:t>Судья, выслушал представителя юридического лица, изучив материа</w:t>
      </w:r>
      <w:r>
        <w:t xml:space="preserve">лы дела, оценив представленные доказательства, приходит к следующим выводам. </w:t>
      </w:r>
    </w:p>
    <w:p w:rsidR="00A77B3E" w:rsidP="007C04FE">
      <w:pPr>
        <w:ind w:firstLine="720"/>
        <w:jc w:val="both"/>
      </w:pPr>
      <w:r>
        <w:t>Согласно ст. 24.1 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</w:t>
      </w:r>
      <w:r>
        <w:t>ств каждого дела.</w:t>
      </w:r>
    </w:p>
    <w:p w:rsidR="00A77B3E" w:rsidP="007C04FE">
      <w:pPr>
        <w:ind w:firstLine="720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</w:t>
      </w:r>
      <w:r>
        <w:t>рации об административных правонарушениях установлена административная ответственность.</w:t>
      </w:r>
    </w:p>
    <w:p w:rsidR="00A77B3E" w:rsidP="007C04FE">
      <w:pPr>
        <w:ind w:firstLine="720"/>
        <w:jc w:val="both"/>
      </w:pPr>
      <w:r>
        <w:t>Факт совершения НАИМЕНОВАНИЕ ОРГАНИЗАЦИИ</w:t>
      </w:r>
      <w:r>
        <w:t xml:space="preserve"> административного правонарушения подтверждается:</w:t>
      </w:r>
    </w:p>
    <w:p w:rsidR="00A77B3E" w:rsidP="007C04FE">
      <w:pPr>
        <w:ind w:firstLine="720"/>
        <w:jc w:val="both"/>
      </w:pPr>
      <w:r>
        <w:t>- протоколом об административном правонарушении НОМЕР от ДАТА</w:t>
      </w:r>
      <w:r>
        <w:t>, согла</w:t>
      </w:r>
      <w:r>
        <w:t>сно которому ДАТА</w:t>
      </w:r>
      <w:r>
        <w:t xml:space="preserve"> в ВРЕМЯ</w:t>
      </w:r>
      <w:r>
        <w:t xml:space="preserve"> часов юридическое лицо НАИМЕНОВАНИЕ ОРГАНИЗАЦИИ</w:t>
      </w:r>
      <w:r>
        <w:t xml:space="preserve"> по адресу: АДРЕС</w:t>
      </w:r>
      <w:r>
        <w:t xml:space="preserve"> не выполнило в установленный срок до ДАТА</w:t>
      </w:r>
      <w:r>
        <w:t>, требования п.п. 1, 2, 15 предписания начальника Террит</w:t>
      </w:r>
      <w:r>
        <w:t>ориального отдела по Черноморскому и Раздольненскому районам Межрегионального управления Роспотребнадзора по Республике Крым и г.Севастополю от ДАТА</w:t>
      </w:r>
      <w:r>
        <w:t xml:space="preserve"> НОМЕР</w:t>
      </w:r>
      <w:r>
        <w:t xml:space="preserve"> (л.д. 2-4);</w:t>
      </w:r>
    </w:p>
    <w:p w:rsidR="00A77B3E" w:rsidP="007C04FE">
      <w:pPr>
        <w:ind w:firstLine="720"/>
        <w:jc w:val="both"/>
      </w:pPr>
      <w:r>
        <w:t>- распоряжением о проведении внеплановой выездной проверки юридического ли</w:t>
      </w:r>
      <w:r>
        <w:t>ца НАИМЕНОВАНИЕ ОРГАНИЗАЦИИ</w:t>
      </w:r>
      <w:r>
        <w:t xml:space="preserve"> от ДАТА НОМЕР</w:t>
      </w:r>
      <w:r>
        <w:t xml:space="preserve"> (л.д. 5-6);</w:t>
      </w:r>
    </w:p>
    <w:p w:rsidR="00A77B3E" w:rsidP="007C04FE">
      <w:pPr>
        <w:ind w:firstLine="720"/>
        <w:jc w:val="both"/>
      </w:pPr>
      <w:r>
        <w:t>- актом проверки от ДАТА НОМЕР</w:t>
      </w:r>
      <w:r>
        <w:t>, в соответствии с которым выявлен факт невыполнения п.1,2,15 предписания от ДАТА НОМЕР</w:t>
      </w:r>
      <w:r>
        <w:t xml:space="preserve"> (л.д.8-11).</w:t>
      </w:r>
    </w:p>
    <w:p w:rsidR="00A77B3E" w:rsidP="007C04FE">
      <w:pPr>
        <w:ind w:firstLine="720"/>
        <w:jc w:val="both"/>
      </w:pPr>
      <w:r>
        <w:t>- предписанием от ДАТА НОМЕР</w:t>
      </w:r>
      <w:r>
        <w:t>, согласно которому юридическому лицу НАИМЕНОВАНИЕ ОРГАНИЗАЦИИ</w:t>
      </w:r>
      <w:r>
        <w:t xml:space="preserve"> предписано в срок до ДАТА</w:t>
      </w:r>
      <w:r>
        <w:t xml:space="preserve"> выполнить указанные в предписании </w:t>
      </w:r>
      <w:r>
        <w:t>нарушения, информацию о выполнении предоставить в территориальный отдел (л.д.33-36);</w:t>
      </w:r>
    </w:p>
    <w:p w:rsidR="00A77B3E" w:rsidP="007C04FE">
      <w:pPr>
        <w:ind w:firstLine="720"/>
        <w:jc w:val="both"/>
      </w:pPr>
      <w:r>
        <w:t>- выпиской из Единого государственного реестра юридических лиц, согласно которому  НАИМЕНОВАНИЕ ОРГАНИЗАЦИИ</w:t>
      </w:r>
      <w:r>
        <w:t xml:space="preserve"> зарегистрировано в качестве юридического лица (л.д. 37-44);</w:t>
      </w:r>
    </w:p>
    <w:p w:rsidR="00A77B3E" w:rsidP="007C04FE">
      <w:pPr>
        <w:ind w:firstLine="720"/>
        <w:jc w:val="both"/>
      </w:pPr>
      <w:r>
        <w:t>- свидетельством о государственной регистрации юридического лица НАИМЕНОВАНИЕ ОРГАНИЗАЦИИ</w:t>
      </w:r>
      <w:r>
        <w:t xml:space="preserve"> от ДАТА</w:t>
      </w:r>
      <w:r>
        <w:t xml:space="preserve"> (л.д.45);</w:t>
      </w:r>
    </w:p>
    <w:p w:rsidR="00A77B3E" w:rsidP="007C04FE">
      <w:pPr>
        <w:ind w:firstLine="720"/>
        <w:jc w:val="both"/>
      </w:pPr>
      <w:r>
        <w:t>У суда не и</w:t>
      </w:r>
      <w:r>
        <w:t>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</w:t>
      </w:r>
      <w:r>
        <w:t>тво по делу об административном правонарушении.</w:t>
      </w:r>
    </w:p>
    <w:p w:rsidR="00A77B3E" w:rsidP="007C04FE">
      <w:pPr>
        <w:ind w:firstLine="720"/>
        <w:jc w:val="both"/>
      </w:pPr>
      <w:r>
        <w:t>Объектом посягательства административного правонарушения, предусмотренного ст. 19.5 КоАП РФ, является установленный порядок управления, то есть правоотношения, связанные с выполнением должностными лицами госу</w:t>
      </w:r>
      <w:r>
        <w:t>дарственных органов возложенных на них функций.</w:t>
      </w:r>
    </w:p>
    <w:p w:rsidR="00A77B3E" w:rsidP="007C04FE">
      <w:pPr>
        <w:ind w:firstLine="720"/>
        <w:jc w:val="both"/>
      </w:pPr>
      <w:r>
        <w:t>Таким образом, не неисполнение юридическим лицом в установленный срок законного предписания, образует состав правонарушения, предусмотренный ч. 1 ст. 19.5 КоАП РФ.</w:t>
      </w:r>
    </w:p>
    <w:p w:rsidR="00A77B3E" w:rsidP="007C04FE">
      <w:pPr>
        <w:ind w:firstLine="720"/>
        <w:jc w:val="both"/>
      </w:pPr>
      <w:r>
        <w:t xml:space="preserve">Оценивая собранные по делу доказательства в их совокупности, суд считает, что факт совершения юридическим лицом административного правонарушения установлен и доказан.  </w:t>
      </w:r>
    </w:p>
    <w:p w:rsidR="00A77B3E" w:rsidP="007C04FE">
      <w:pPr>
        <w:ind w:firstLine="720"/>
        <w:jc w:val="both"/>
      </w:pPr>
      <w:r>
        <w:t>Действия юридического лица НАИМЕНОВАНИЕ ОРГАНИЗАЦИИ</w:t>
      </w:r>
      <w:r>
        <w:t xml:space="preserve"> суд квалифицирует по ч.1 ст. 19.5 КоАП РФ, как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7C04FE">
      <w:pPr>
        <w:ind w:firstLine="720"/>
        <w:jc w:val="both"/>
      </w:pPr>
      <w:r>
        <w:t>При назна</w:t>
      </w:r>
      <w:r>
        <w:t>чении наказания суд учитывает, характер совершенного административного правонарушения, имущественное и финансовое положение юридического лица, обстоятельства, смягчающие наказание, к которым суд относит признание вины, раскаяние в содеянном, отсутствие смя</w:t>
      </w:r>
      <w:r>
        <w:t>гчающих и отсутствие отягчающих обстоятельств, с учетом принципа справедливости и соразмерности, полагает необходимым назначить административное наказание в виде административного штрафа в минимальном размере, предусмотренном санкцией ч. 1 ст. 19.5 Кодекса</w:t>
      </w:r>
      <w:r>
        <w:t xml:space="preserve"> РФ об административных правонарушениях.</w:t>
      </w:r>
    </w:p>
    <w:p w:rsidR="00A77B3E" w:rsidP="007C04FE">
      <w:pPr>
        <w:jc w:val="both"/>
      </w:pPr>
      <w:r>
        <w:tab/>
        <w:t>С учетом изложенного, суд считает возможным назначить юридическому лицу наименование организации муниципального образования Черноморский район Республики Крым наказание в пределах санкции статьи в виде администрати</w:t>
      </w:r>
      <w:r>
        <w:t>вного штрафа в минимальном размере.</w:t>
      </w:r>
    </w:p>
    <w:p w:rsidR="00A77B3E" w:rsidP="007C04FE">
      <w:pPr>
        <w:ind w:firstLine="720"/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7C04FE">
      <w:pPr>
        <w:jc w:val="both"/>
      </w:pPr>
    </w:p>
    <w:p w:rsidR="00A77B3E" w:rsidP="007C04FE">
      <w:pPr>
        <w:jc w:val="center"/>
      </w:pPr>
      <w:r>
        <w:t>ПОСТАНОВИЛ:</w:t>
      </w:r>
    </w:p>
    <w:p w:rsidR="00A77B3E" w:rsidP="007C04FE">
      <w:pPr>
        <w:jc w:val="both"/>
      </w:pPr>
    </w:p>
    <w:p w:rsidR="00A77B3E" w:rsidP="007C04FE">
      <w:pPr>
        <w:ind w:firstLine="720"/>
        <w:jc w:val="both"/>
      </w:pPr>
      <w:r>
        <w:t>Юридическое лицо – НАИМЕНОВАНИЕ ОРГАНИЗАЦИИ</w:t>
      </w:r>
      <w:r>
        <w:t xml:space="preserve">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7C04FE">
      <w:pPr>
        <w:ind w:firstLine="720"/>
        <w:jc w:val="both"/>
      </w:pPr>
      <w:r>
        <w:t>Реквизиты для уплаты штрафа: УФК по Рес</w:t>
      </w:r>
      <w:r>
        <w:t>публике Крым (Межрегиональное управление Роспотребнадзора по Республике Крым и городу Севастополю л/с 04751А92080), банк получателя: Отделение по Республике Крым Центрального банка Российской Федерации, БИК 043510101, сч.№40101810335100010001, КБК 14111628</w:t>
      </w:r>
      <w:r>
        <w:t>000016000140, ОКТМО 35656000, ИНН 7707832944, КПП 910201001, постановление №5-189/93/2019.</w:t>
      </w:r>
    </w:p>
    <w:p w:rsidR="00A77B3E" w:rsidP="007C04FE">
      <w:pPr>
        <w:jc w:val="both"/>
      </w:pPr>
      <w:r>
        <w:t xml:space="preserve">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C04FE">
      <w:pPr>
        <w:ind w:firstLine="720"/>
        <w:jc w:val="both"/>
      </w:pPr>
      <w:r>
        <w:t>Квитанцию об уплате штрафа необходимо пред</w:t>
      </w:r>
      <w:r>
        <w:t>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C04FE">
      <w:pPr>
        <w:ind w:firstLine="720"/>
        <w:jc w:val="both"/>
      </w:pPr>
      <w:r>
        <w:t>Разъяснить, что в слу</w:t>
      </w:r>
      <w:r>
        <w:t>чае неуплаты штрафа может быть привлечено к административной ответственности за несвоевременную уплату штрафа по ч. 1 ст. 20.25 КоАП РФ.</w:t>
      </w:r>
    </w:p>
    <w:p w:rsidR="00A77B3E" w:rsidP="007C04FE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 93 Чер</w:t>
      </w:r>
      <w:r>
        <w:t>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C04FE">
      <w:pPr>
        <w:jc w:val="both"/>
      </w:pPr>
    </w:p>
    <w:p w:rsidR="00A77B3E" w:rsidP="007C04F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            подпись</w:t>
      </w:r>
      <w:r>
        <w:tab/>
        <w:t xml:space="preserve"> </w:t>
      </w:r>
      <w:r>
        <w:t xml:space="preserve">                                    </w:t>
      </w:r>
      <w:r>
        <w:t xml:space="preserve">И.В. </w:t>
      </w:r>
      <w:r>
        <w:t>Солодченко</w:t>
      </w:r>
    </w:p>
    <w:p w:rsidR="007C04FE" w:rsidP="007C04FE">
      <w:pPr>
        <w:jc w:val="both"/>
      </w:pPr>
    </w:p>
    <w:p w:rsidR="007C04FE" w:rsidP="007C04FE">
      <w:pPr>
        <w:jc w:val="both"/>
      </w:pPr>
      <w:r>
        <w:t>Согласовано.</w:t>
      </w:r>
    </w:p>
    <w:p w:rsidR="007C04FE" w:rsidP="007C04FE">
      <w:pPr>
        <w:jc w:val="both"/>
      </w:pPr>
    </w:p>
    <w:p w:rsidR="007C04FE" w:rsidP="007C04F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7C04FE">
      <w:pPr>
        <w:jc w:val="both"/>
      </w:pPr>
    </w:p>
    <w:p w:rsidR="00A77B3E" w:rsidP="007C04FE">
      <w:pPr>
        <w:jc w:val="both"/>
      </w:pPr>
    </w:p>
    <w:p w:rsidR="00A77B3E" w:rsidP="007C04FE">
      <w:pPr>
        <w:jc w:val="both"/>
      </w:pPr>
    </w:p>
    <w:sectPr w:rsidSect="007C04FE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A3A"/>
    <w:rsid w:val="007C04FE"/>
    <w:rsid w:val="00874A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A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