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B49B7">
      <w:pPr>
        <w:jc w:val="right"/>
      </w:pPr>
      <w:r>
        <w:t xml:space="preserve">      УИД 91MS0093-01-2020-000680-14</w:t>
      </w:r>
    </w:p>
    <w:p w:rsidR="00A77B3E" w:rsidP="00CB49B7">
      <w:pPr>
        <w:jc w:val="right"/>
      </w:pPr>
      <w:r>
        <w:t>Дело №5-205/93/2020</w:t>
      </w:r>
    </w:p>
    <w:p w:rsidR="00A77B3E" w:rsidP="00CB49B7">
      <w:pPr>
        <w:jc w:val="both"/>
      </w:pPr>
    </w:p>
    <w:p w:rsidR="00A77B3E" w:rsidP="00CB49B7">
      <w:pPr>
        <w:jc w:val="center"/>
      </w:pPr>
      <w:r>
        <w:t>П О С Т А Н О В Л Е Н И Е</w:t>
      </w:r>
    </w:p>
    <w:p w:rsidR="00A77B3E" w:rsidP="00CB49B7">
      <w:pPr>
        <w:jc w:val="both"/>
      </w:pPr>
    </w:p>
    <w:p w:rsidR="00A77B3E" w:rsidP="00CB49B7">
      <w:pPr>
        <w:ind w:firstLine="720"/>
        <w:jc w:val="both"/>
      </w:pPr>
      <w:r>
        <w:t xml:space="preserve">01 сентября 2020 года                             </w:t>
      </w:r>
      <w:r>
        <w:tab/>
      </w:r>
      <w:r>
        <w:tab/>
      </w:r>
      <w:r>
        <w:t xml:space="preserve">        Республика Крым, </w:t>
      </w:r>
      <w:r>
        <w:t>пгт</w:t>
      </w:r>
      <w:r>
        <w:t>. Черноморское</w:t>
      </w:r>
    </w:p>
    <w:p w:rsidR="00A77B3E" w:rsidP="00CB49B7">
      <w:pPr>
        <w:jc w:val="both"/>
      </w:pPr>
    </w:p>
    <w:p w:rsidR="00A77B3E" w:rsidP="00CB49B7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 xml:space="preserve">нии должностного лица – генерального директора наименование организации </w:t>
      </w:r>
      <w:r>
        <w:t>Белоконенко</w:t>
      </w:r>
      <w:r>
        <w:t xml:space="preserve"> А.В.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CB49B7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CB49B7" w:rsidP="00CB49B7">
      <w:pPr>
        <w:jc w:val="both"/>
      </w:pPr>
      <w:r>
        <w:t xml:space="preserve">                                        </w:t>
      </w:r>
    </w:p>
    <w:p w:rsidR="00A77B3E" w:rsidP="00CB49B7">
      <w:pPr>
        <w:jc w:val="center"/>
      </w:pPr>
      <w:r>
        <w:t>У С Т А Н О В И Л:</w:t>
      </w:r>
    </w:p>
    <w:p w:rsidR="00A77B3E" w:rsidP="00CB49B7">
      <w:pPr>
        <w:jc w:val="both"/>
      </w:pPr>
    </w:p>
    <w:p w:rsidR="00A77B3E" w:rsidP="00CB49B7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 должностным лицом – генеральным директором наименование организации,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– до ДАТА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</w:t>
      </w:r>
      <w:r>
        <w:t xml:space="preserve"> системе обязательного пенсионного страхования, а именно сведения индивидуального  (персонифицированного) </w:t>
      </w:r>
      <w:r>
        <w:t xml:space="preserve">учета о работающем застрахованном лице </w:t>
      </w:r>
      <w:r>
        <w:t>за</w:t>
      </w:r>
      <w:r>
        <w:t xml:space="preserve"> ДАТА</w:t>
      </w:r>
      <w:r>
        <w:t>. Фактически сведения были предоставлены ДАТА</w:t>
      </w:r>
      <w:r>
        <w:t xml:space="preserve"> в ВРЕМЯ.</w:t>
      </w:r>
    </w:p>
    <w:p w:rsidR="00A77B3E" w:rsidP="00CB49B7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B49B7">
      <w:pPr>
        <w:ind w:firstLine="720"/>
        <w:jc w:val="both"/>
      </w:pPr>
      <w:r>
        <w:t>В судебное заседание,</w:t>
      </w:r>
      <w:r>
        <w:t xml:space="preserve"> назначенное на 01.09.2020 года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</w:t>
      </w:r>
      <w:r>
        <w:t xml:space="preserve"> объеме.</w:t>
      </w:r>
    </w:p>
    <w:p w:rsidR="00A77B3E" w:rsidP="00CB49B7">
      <w:pPr>
        <w:ind w:firstLine="720"/>
        <w:jc w:val="both"/>
      </w:pPr>
      <w:r>
        <w:t xml:space="preserve">При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CB49B7">
      <w:pPr>
        <w:ind w:firstLine="720"/>
        <w:jc w:val="both"/>
      </w:pPr>
      <w:r>
        <w:t>Суд, исследовав мате</w:t>
      </w:r>
      <w:r>
        <w:t xml:space="preserve">риалы дела,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B49B7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</w:t>
      </w:r>
      <w:r>
        <w:t xml:space="preserve">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CB49B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B49B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</w:t>
      </w:r>
      <w:r>
        <w:t>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B49B7">
      <w:pPr>
        <w:ind w:firstLine="720"/>
        <w:jc w:val="both"/>
      </w:pPr>
      <w:r>
        <w:t>В соответствии с п.2.2 ст.11 Фе</w:t>
      </w:r>
      <w:r>
        <w:t>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</w:t>
      </w:r>
      <w:r>
        <w:t>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</w:t>
      </w:r>
      <w: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>
        <w:t>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</w:t>
      </w:r>
      <w:r>
        <w:t>лательщика застрахованного лица).</w:t>
      </w:r>
    </w:p>
    <w:p w:rsidR="00A77B3E" w:rsidP="00CB49B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</w:t>
      </w:r>
      <w:r>
        <w:t xml:space="preserve">их служебных обязанностей. </w:t>
      </w:r>
    </w:p>
    <w:p w:rsidR="00A77B3E" w:rsidP="00CB49B7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CB49B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CB49B7">
      <w:pPr>
        <w:ind w:firstLine="720"/>
        <w:jc w:val="both"/>
      </w:pPr>
      <w:r>
        <w:t>- уведомлением о регистрации юридического лица в территориальном органе Пенс</w:t>
      </w:r>
      <w:r>
        <w:t>ионного фонда Российской Федерации (</w:t>
      </w:r>
      <w:r>
        <w:t>л</w:t>
      </w:r>
      <w:r>
        <w:t>.д.2);</w:t>
      </w:r>
    </w:p>
    <w:p w:rsidR="00A77B3E" w:rsidP="00CB49B7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CB49B7">
      <w:pPr>
        <w:ind w:firstLine="720"/>
        <w:jc w:val="both"/>
      </w:pPr>
      <w:r>
        <w:t>- копией формы ОДВ-1 сведения по страхователю, передаваемые в ПФР для ведения индивидуального (персонифицированного) учета (</w:t>
      </w:r>
      <w:r>
        <w:t>л</w:t>
      </w:r>
      <w:r>
        <w:t>.д.12);</w:t>
      </w:r>
    </w:p>
    <w:p w:rsidR="00A77B3E" w:rsidP="00CB49B7">
      <w:pPr>
        <w:ind w:firstLine="720"/>
        <w:jc w:val="both"/>
      </w:pPr>
      <w:r>
        <w:t>- из</w:t>
      </w:r>
      <w:r>
        <w:t>вещением о доставке (</w:t>
      </w:r>
      <w:r>
        <w:t>л</w:t>
      </w:r>
      <w:r>
        <w:t xml:space="preserve">.д.13); </w:t>
      </w:r>
    </w:p>
    <w:p w:rsidR="00A77B3E" w:rsidP="00CB49B7">
      <w:pPr>
        <w:ind w:firstLine="720"/>
        <w:jc w:val="both"/>
      </w:pPr>
      <w:r>
        <w:t>- уведомлением о составлении протокола об административном правонарушении (</w:t>
      </w:r>
      <w:r>
        <w:t>л</w:t>
      </w:r>
      <w:r>
        <w:t>.д. 14).</w:t>
      </w:r>
    </w:p>
    <w:p w:rsidR="00A77B3E" w:rsidP="00CB49B7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</w:t>
      </w:r>
      <w:r>
        <w:t>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t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</w:t>
      </w:r>
      <w:r>
        <w:t>виде - влечет наложение административного штрафа на должностных лиц в размере от трехсот до пятисот рублей.</w:t>
      </w:r>
    </w:p>
    <w:p w:rsidR="00A77B3E" w:rsidP="00CB49B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</w:t>
      </w:r>
      <w:r>
        <w:t xml:space="preserve">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CB49B7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CB49B7">
      <w:pPr>
        <w:ind w:firstLine="720"/>
        <w:jc w:val="both"/>
      </w:pPr>
      <w:r>
        <w:t xml:space="preserve">Учитывая характер совершенного </w:t>
      </w:r>
      <w:r>
        <w:t xml:space="preserve">правонарушения, личность 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CB49B7">
      <w:pPr>
        <w:ind w:firstLine="720"/>
        <w:jc w:val="both"/>
      </w:pPr>
      <w:r>
        <w:t xml:space="preserve"> Руководствуясь ст.ст. 29.10, 29.1</w:t>
      </w:r>
      <w:r>
        <w:t>1 Кодекса РФ об административных правонарушениях, мировой судья,</w:t>
      </w:r>
    </w:p>
    <w:p w:rsidR="00A77B3E" w:rsidP="00CB49B7">
      <w:pPr>
        <w:jc w:val="both"/>
      </w:pPr>
    </w:p>
    <w:p w:rsidR="00A77B3E" w:rsidP="00CB49B7">
      <w:pPr>
        <w:jc w:val="center"/>
      </w:pPr>
      <w:r>
        <w:t>ПОСТАНОВИЛ:</w:t>
      </w:r>
    </w:p>
    <w:p w:rsidR="00A77B3E" w:rsidP="00CB49B7">
      <w:pPr>
        <w:jc w:val="both"/>
      </w:pPr>
    </w:p>
    <w:p w:rsidR="00A77B3E" w:rsidP="00CB49B7">
      <w:pPr>
        <w:jc w:val="both"/>
      </w:pPr>
      <w:r>
        <w:t xml:space="preserve"> </w:t>
      </w:r>
      <w:r>
        <w:tab/>
      </w:r>
      <w:r>
        <w:t xml:space="preserve">Должностное лицо – генерального директора наименование организации </w:t>
      </w:r>
      <w:r>
        <w:t>Белоконенко</w:t>
      </w:r>
      <w:r>
        <w:t xml:space="preserve"> А.В.</w:t>
      </w:r>
      <w:r>
        <w:t>, ПАСПОРТНЫЕ ДАННЫЕ</w:t>
      </w:r>
      <w:r>
        <w:t>, признать виновным в</w:t>
      </w:r>
      <w:r>
        <w:t xml:space="preserve">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B49B7">
      <w:pPr>
        <w:ind w:firstLine="720"/>
        <w:jc w:val="both"/>
      </w:pPr>
      <w:r>
        <w:t>Реквизиты для уплаты штрафа: УФК по Республике Крым (Министерство юст</w:t>
      </w:r>
      <w:r>
        <w:t xml:space="preserve">иции Республики Крым, </w:t>
      </w:r>
      <w:r>
        <w:t>л</w:t>
      </w:r>
      <w:r>
        <w:t>/с 04752203230), ИНН 9102013284, КПП 91020100,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№5-205/</w:t>
      </w:r>
      <w:r>
        <w:t>93/2020.</w:t>
      </w:r>
    </w:p>
    <w:p w:rsidR="00A77B3E" w:rsidP="00CB49B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49B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B49B7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</w:t>
      </w:r>
      <w:r>
        <w:t xml:space="preserve">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B49B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</w:t>
      </w:r>
      <w:r>
        <w:t>овления.</w:t>
      </w:r>
    </w:p>
    <w:p w:rsidR="00A77B3E" w:rsidP="00CB49B7">
      <w:pPr>
        <w:jc w:val="both"/>
      </w:pPr>
    </w:p>
    <w:p w:rsidR="00A77B3E" w:rsidP="00CB49B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</w:t>
      </w:r>
      <w:r>
        <w:tab/>
      </w:r>
      <w:r>
        <w:t xml:space="preserve">           И.В. Солодченко</w:t>
      </w:r>
    </w:p>
    <w:p w:rsidR="00A77B3E" w:rsidP="00CB49B7">
      <w:pPr>
        <w:jc w:val="both"/>
      </w:pPr>
    </w:p>
    <w:p w:rsidR="00CB49B7" w:rsidP="00CB49B7">
      <w:pPr>
        <w:ind w:firstLine="720"/>
        <w:jc w:val="both"/>
      </w:pPr>
      <w:r>
        <w:t>ДЕПЕРСОНИФИКАЦИЮ</w:t>
      </w:r>
    </w:p>
    <w:p w:rsidR="00CB49B7" w:rsidP="00CB49B7">
      <w:pPr>
        <w:ind w:firstLine="720"/>
        <w:jc w:val="both"/>
      </w:pPr>
      <w:r>
        <w:t xml:space="preserve">Лингвистический контроль произвел </w:t>
      </w:r>
    </w:p>
    <w:p w:rsidR="00CB49B7" w:rsidP="00CB49B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B49B7" w:rsidP="00CB49B7">
      <w:pPr>
        <w:ind w:firstLine="720"/>
        <w:jc w:val="both"/>
      </w:pPr>
      <w:r>
        <w:t>СОГЛАСОВАНО</w:t>
      </w:r>
    </w:p>
    <w:p w:rsidR="00CB49B7" w:rsidP="00CB49B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B49B7" w:rsidP="00CB49B7">
      <w:pPr>
        <w:ind w:firstLine="720"/>
        <w:jc w:val="both"/>
      </w:pPr>
      <w:r>
        <w:t xml:space="preserve">Дата: </w:t>
      </w:r>
    </w:p>
    <w:p w:rsidR="00A77B3E" w:rsidP="00CB49B7">
      <w:pPr>
        <w:jc w:val="both"/>
      </w:pPr>
    </w:p>
    <w:p w:rsidR="00A77B3E" w:rsidP="00CB49B7">
      <w:pPr>
        <w:jc w:val="both"/>
      </w:pPr>
    </w:p>
    <w:p w:rsidR="00A77B3E" w:rsidP="00CB49B7">
      <w:pPr>
        <w:jc w:val="both"/>
      </w:pPr>
    </w:p>
    <w:sectPr w:rsidSect="00CB49B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B6"/>
    <w:rsid w:val="00467EB6"/>
    <w:rsid w:val="00A77B3E"/>
    <w:rsid w:val="00CB4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