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57ED">
      <w:pPr>
        <w:jc w:val="right"/>
      </w:pPr>
      <w:r>
        <w:t>УИД:91MS0093-01-2022-001086-89</w:t>
      </w:r>
    </w:p>
    <w:p w:rsidR="00A77B3E" w:rsidP="007D57ED">
      <w:pPr>
        <w:jc w:val="right"/>
      </w:pPr>
      <w:r>
        <w:t>Дело № 5-93-222/2022</w:t>
      </w:r>
    </w:p>
    <w:p w:rsidR="00A77B3E" w:rsidP="007D57ED">
      <w:pPr>
        <w:jc w:val="both"/>
      </w:pPr>
    </w:p>
    <w:p w:rsidR="00A77B3E" w:rsidP="007D57ED">
      <w:pPr>
        <w:jc w:val="both"/>
      </w:pPr>
    </w:p>
    <w:p w:rsidR="00A77B3E" w:rsidP="007D57ED">
      <w:pPr>
        <w:jc w:val="center"/>
      </w:pPr>
      <w:r>
        <w:t>ПОСТАНОВЛЕНИЕ</w:t>
      </w:r>
    </w:p>
    <w:p w:rsidR="00A77B3E" w:rsidP="007D57ED">
      <w:pPr>
        <w:jc w:val="both"/>
      </w:pPr>
    </w:p>
    <w:p w:rsidR="00A77B3E" w:rsidP="007D57ED">
      <w:pPr>
        <w:ind w:firstLine="720"/>
        <w:jc w:val="both"/>
      </w:pPr>
      <w:r>
        <w:t>23 июня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7D57ED">
      <w:pPr>
        <w:jc w:val="both"/>
      </w:pPr>
    </w:p>
    <w:p w:rsidR="00A77B3E" w:rsidP="007D57E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</w:t>
      </w:r>
      <w:r>
        <w:t>вонарушении в отношении Ищенко В.А.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</w:t>
      </w:r>
      <w:r>
        <w:t xml:space="preserve"> АДРЕС</w:t>
      </w:r>
      <w:r>
        <w:t xml:space="preserve">,  </w:t>
      </w:r>
    </w:p>
    <w:p w:rsidR="00A77B3E" w:rsidP="007D57ED">
      <w:pPr>
        <w:ind w:firstLine="720"/>
        <w:jc w:val="both"/>
      </w:pPr>
      <w:r>
        <w:t>о привлечении к административной ответственности</w:t>
      </w:r>
      <w:r>
        <w:t xml:space="preserve"> по ст.6.1.1 КоАП РФ,</w:t>
      </w:r>
    </w:p>
    <w:p w:rsidR="00A77B3E" w:rsidP="007D57ED">
      <w:pPr>
        <w:jc w:val="both"/>
      </w:pPr>
    </w:p>
    <w:p w:rsidR="00A77B3E" w:rsidP="007D57ED">
      <w:pPr>
        <w:jc w:val="center"/>
      </w:pPr>
      <w:r>
        <w:t>УСТАНОВИЛ:</w:t>
      </w:r>
    </w:p>
    <w:p w:rsidR="00A77B3E" w:rsidP="007D57ED">
      <w:pPr>
        <w:jc w:val="both"/>
      </w:pPr>
    </w:p>
    <w:p w:rsidR="00A77B3E" w:rsidP="007D57ED">
      <w:pPr>
        <w:jc w:val="both"/>
      </w:pPr>
      <w:r>
        <w:tab/>
        <w:t xml:space="preserve">Ищенко В.А. совершил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</w:t>
      </w:r>
      <w:r>
        <w:t>при следующих обстоятельствах.</w:t>
      </w:r>
    </w:p>
    <w:p w:rsidR="00A77B3E" w:rsidP="007D57ED">
      <w:pPr>
        <w:ind w:firstLine="720"/>
        <w:jc w:val="both"/>
      </w:pPr>
      <w:r>
        <w:t>ДАТА</w:t>
      </w:r>
      <w:r>
        <w:t xml:space="preserve"> в ВРЕМЯ</w:t>
      </w:r>
      <w:r>
        <w:t xml:space="preserve"> Ищенко В.А., находясь по адресу: адрес </w:t>
      </w:r>
      <w:r>
        <w:t>АДРЕС</w:t>
      </w:r>
      <w:r>
        <w:t xml:space="preserve"> </w:t>
      </w:r>
      <w:r>
        <w:t>умышлено причинил побои ФИО</w:t>
      </w:r>
      <w:r>
        <w:t>, а именно ладонью ударил два раза по лицу, тем самым причинил последней физическую боль, т.е. совершил административное правонарушение, пре</w:t>
      </w:r>
      <w:r>
        <w:t xml:space="preserve">дусмотренное ст.6.1.1 КоАП РФ.  </w:t>
      </w:r>
    </w:p>
    <w:p w:rsidR="00A77B3E" w:rsidP="007D57ED">
      <w:pPr>
        <w:jc w:val="both"/>
      </w:pPr>
      <w:r>
        <w:tab/>
        <w:t>В судебном заседании Ищенко В.А. свою вину в совершении правонарушения признал в полном объеме, подтвердил обстоятельства, изложенные в протоколе об административном правонарушении, пояснил, что дата между ним и ФИО</w:t>
      </w:r>
      <w:r>
        <w:t xml:space="preserve"> произо</w:t>
      </w:r>
      <w:r>
        <w:t xml:space="preserve">шла ссора, в результате которой он нанес два удара рукой по лицу потерпевшей. </w:t>
      </w:r>
    </w:p>
    <w:p w:rsidR="00A77B3E" w:rsidP="007D57ED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рассмотрения дела уведомлена надлежащим образом, направила в суд заявление о рассмотрении дела без ее участия,</w:t>
      </w:r>
      <w:r>
        <w:t xml:space="preserve"> в котором указала, что претензий материального и морального характера к Ищенко В.А. не имеет.</w:t>
      </w:r>
    </w:p>
    <w:p w:rsidR="00A77B3E" w:rsidP="007D57ED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Ищенко В.А. в с</w:t>
      </w:r>
      <w:r>
        <w:t>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7D57E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</w:t>
      </w:r>
      <w:r>
        <w:t>в ВРЕМЯ</w:t>
      </w:r>
      <w:r>
        <w:t xml:space="preserve"> Ищенко В.А., находясь по адресу: АДРЕС</w:t>
      </w:r>
      <w:r>
        <w:t xml:space="preserve"> умышлено причинил побои ФИО</w:t>
      </w:r>
      <w:r>
        <w:t>, а именно ладонью ударил два раза по лицу, тем самым причинил последней физическую боль (л.д.1);</w:t>
      </w:r>
    </w:p>
    <w:p w:rsidR="00A77B3E" w:rsidP="007D57ED">
      <w:pPr>
        <w:ind w:firstLine="720"/>
        <w:jc w:val="both"/>
      </w:pPr>
      <w:r>
        <w:t>- письменным заявлением ФИО</w:t>
      </w:r>
      <w:r>
        <w:t xml:space="preserve"> о привлечении к ответственности Ищенко В.А. </w:t>
      </w:r>
      <w:r>
        <w:t>от</w:t>
      </w:r>
      <w:r>
        <w:t xml:space="preserve"> ДАТА</w:t>
      </w:r>
      <w:r>
        <w:t xml:space="preserve"> (л.д.2); </w:t>
      </w:r>
    </w:p>
    <w:p w:rsidR="00A77B3E" w:rsidP="007D57ED">
      <w:pPr>
        <w:ind w:firstLine="720"/>
        <w:jc w:val="both"/>
      </w:pPr>
      <w:r>
        <w:t xml:space="preserve">- постановлением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(л.д.3); </w:t>
      </w:r>
    </w:p>
    <w:p w:rsidR="00A77B3E" w:rsidP="007D57ED">
      <w:pPr>
        <w:ind w:firstLine="720"/>
        <w:jc w:val="both"/>
      </w:pPr>
      <w:r>
        <w:t xml:space="preserve">- медицинская справка ГБУЗ РК «Черноморская ЦРБ» </w:t>
      </w:r>
      <w:r>
        <w:t>от</w:t>
      </w:r>
      <w:r>
        <w:t xml:space="preserve"> ДАТА </w:t>
      </w:r>
      <w:r>
        <w:t xml:space="preserve">(л.д.4); </w:t>
      </w:r>
    </w:p>
    <w:p w:rsidR="00A77B3E" w:rsidP="007D57ED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(л.д.5-6); </w:t>
      </w:r>
    </w:p>
    <w:p w:rsidR="00A77B3E" w:rsidP="007D57ED">
      <w:pPr>
        <w:ind w:firstLine="720"/>
        <w:jc w:val="both"/>
      </w:pPr>
      <w:r>
        <w:t>- письменными объяснениями Ищенк</w:t>
      </w:r>
      <w:r>
        <w:t xml:space="preserve">о В.А. </w:t>
      </w:r>
      <w:r>
        <w:t>от</w:t>
      </w:r>
      <w:r>
        <w:t xml:space="preserve"> ДАТА</w:t>
      </w:r>
      <w:r>
        <w:t xml:space="preserve"> (л.д.7).</w:t>
      </w:r>
    </w:p>
    <w:p w:rsidR="00A77B3E" w:rsidP="007D57E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</w:t>
      </w:r>
      <w:r>
        <w:t xml:space="preserve">бстоятельств, исключающих производство по делу об административном правонарушении. </w:t>
      </w:r>
    </w:p>
    <w:p w:rsidR="00A77B3E" w:rsidP="007D57ED">
      <w:pPr>
        <w:ind w:firstLine="720"/>
        <w:jc w:val="both"/>
      </w:pPr>
      <w:r>
        <w:t>Действия Ищенко В.А.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</w:t>
      </w:r>
      <w: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D57ED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24</w:t>
      </w:r>
      <w:r>
        <w:t xml:space="preserve">.5 КоАП РФ, судом не установлено. </w:t>
      </w:r>
    </w:p>
    <w:p w:rsidR="00A77B3E" w:rsidP="007D57ED">
      <w:pPr>
        <w:ind w:firstLine="720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Ищенко В.А. не усматривает. </w:t>
      </w:r>
    </w:p>
    <w:p w:rsidR="00A77B3E" w:rsidP="007D57ED">
      <w:pPr>
        <w:ind w:firstLine="720"/>
        <w:jc w:val="both"/>
      </w:pPr>
      <w:r>
        <w:t>С учёт</w:t>
      </w:r>
      <w:r>
        <w:t>ом отсутствия у Ищенко В.А. официального места работы, постоянного заработка, а также наличия сведений о неоплате Ищенко В.А. штрафов по вынесенным в отношении него постановлениям, суд полагает назначение Ищенко В.А. наказания в виде административного штра</w:t>
      </w:r>
      <w:r>
        <w:t>фа, а также в виде обязательных работ, нецелесообразным.</w:t>
      </w:r>
    </w:p>
    <w:p w:rsidR="00A77B3E" w:rsidP="007D57ED">
      <w:pPr>
        <w:ind w:firstLine="720"/>
        <w:jc w:val="both"/>
      </w:pPr>
      <w:r>
        <w:t xml:space="preserve">Учитывая вышеизложенное, характер совершенного Ищенко В.А. административного правонарушения, степень его вины, личность виновного, его имущественное положение, отсутствие обстоятельств смягчающих и  </w:t>
      </w:r>
      <w:r>
        <w:t>отягчающих административную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</w:t>
      </w:r>
      <w:r>
        <w:t>едупреждению совершения им новых правонарушений.</w:t>
      </w:r>
    </w:p>
    <w:p w:rsidR="00A77B3E" w:rsidP="007D57ED">
      <w:pPr>
        <w:ind w:firstLine="720"/>
        <w:jc w:val="both"/>
      </w:pPr>
      <w:r>
        <w:t>Сведений о том, что Ищенко В.А.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7D57ED">
      <w:pPr>
        <w:ind w:firstLine="720"/>
        <w:jc w:val="both"/>
      </w:pPr>
      <w:r>
        <w:t>На основании ст.6.1.1 Кодекса Российс</w:t>
      </w:r>
      <w:r>
        <w:t>кой Федерации об административных правонарушениях, и руководствуясь ст.ст.23.1, 29.9-29.11 КРФ об АП, мировой судья,</w:t>
      </w:r>
    </w:p>
    <w:p w:rsidR="00A77B3E" w:rsidP="007D57ED">
      <w:pPr>
        <w:jc w:val="both"/>
      </w:pPr>
    </w:p>
    <w:p w:rsidR="00A77B3E" w:rsidP="007D57ED">
      <w:pPr>
        <w:jc w:val="center"/>
      </w:pPr>
      <w:r>
        <w:t>ПОСТАНОВИЛ:</w:t>
      </w:r>
    </w:p>
    <w:p w:rsidR="00A77B3E" w:rsidP="007D57ED">
      <w:pPr>
        <w:jc w:val="both"/>
      </w:pPr>
    </w:p>
    <w:p w:rsidR="00A77B3E" w:rsidP="007D57ED">
      <w:pPr>
        <w:jc w:val="both"/>
      </w:pPr>
      <w:r>
        <w:tab/>
        <w:t>Ищенко В.А.</w:t>
      </w:r>
      <w:r>
        <w:t>, паспортные данные, гражданина Российской Федерации, признать виновным в совершении администра</w:t>
      </w:r>
      <w:r>
        <w:t>тивного правонарушения, предусмотренного ст. 6.1.1 КоАП РФ и назначить ему наказание в виде административного ареста сроком на 10 (десять) суток.</w:t>
      </w:r>
    </w:p>
    <w:p w:rsidR="00A77B3E" w:rsidP="007D57ED">
      <w:pPr>
        <w:ind w:firstLine="720"/>
        <w:jc w:val="both"/>
      </w:pPr>
      <w:r>
        <w:t xml:space="preserve">Срок административного ареста исчислять с </w:t>
      </w:r>
      <w:r>
        <w:t>11-45 часов</w:t>
      </w:r>
      <w:r>
        <w:t xml:space="preserve"> 23 июня 2022 года.</w:t>
      </w:r>
    </w:p>
    <w:p w:rsidR="00A77B3E" w:rsidP="007D57ED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D57ED">
      <w:pPr>
        <w:jc w:val="both"/>
      </w:pPr>
    </w:p>
    <w:p w:rsidR="00A77B3E" w:rsidP="007D57E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подпись </w:t>
      </w:r>
      <w:r>
        <w:tab/>
      </w:r>
      <w:r>
        <w:tab/>
      </w:r>
      <w:r>
        <w:tab/>
        <w:t xml:space="preserve">            О.В. </w:t>
      </w:r>
      <w:r>
        <w:t>Байбарза</w:t>
      </w:r>
    </w:p>
    <w:p w:rsidR="007D57ED" w:rsidP="007D57ED">
      <w:pPr>
        <w:ind w:firstLine="720"/>
        <w:jc w:val="both"/>
      </w:pPr>
    </w:p>
    <w:p w:rsidR="007D57ED" w:rsidP="007D57ED">
      <w:pPr>
        <w:ind w:firstLine="720"/>
        <w:jc w:val="both"/>
      </w:pPr>
      <w:r>
        <w:t>ДЕПЕРСОНИФИКАЦИЮ</w:t>
      </w:r>
    </w:p>
    <w:p w:rsidR="007D57ED" w:rsidP="007D57ED">
      <w:pPr>
        <w:ind w:firstLine="720"/>
        <w:jc w:val="both"/>
      </w:pPr>
      <w:r>
        <w:t xml:space="preserve">Лингвистический контроль произвел </w:t>
      </w:r>
    </w:p>
    <w:p w:rsidR="007D57ED" w:rsidP="007D57ED">
      <w:pPr>
        <w:ind w:firstLine="720"/>
        <w:jc w:val="both"/>
      </w:pPr>
      <w:r>
        <w:t>помощник судьи Димитрова О.С.______________</w:t>
      </w:r>
    </w:p>
    <w:p w:rsidR="007D57ED" w:rsidP="007D57E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D57ED" w:rsidP="007D57E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D57ED" w:rsidP="007D57ED">
      <w:pPr>
        <w:ind w:firstLine="720"/>
        <w:jc w:val="both"/>
      </w:pPr>
      <w:r>
        <w:t>Дата: 07.07.2022 года</w:t>
      </w:r>
    </w:p>
    <w:p w:rsidR="007D57ED" w:rsidP="007D57ED">
      <w:pPr>
        <w:ind w:firstLine="720"/>
        <w:jc w:val="both"/>
      </w:pPr>
    </w:p>
    <w:p w:rsidR="00A77B3E" w:rsidP="007D57ED">
      <w:pPr>
        <w:jc w:val="both"/>
      </w:pPr>
    </w:p>
    <w:p w:rsidR="00A77B3E" w:rsidP="007D57ED">
      <w:pPr>
        <w:jc w:val="both"/>
      </w:pPr>
    </w:p>
    <w:p w:rsidR="00A77B3E" w:rsidP="007D57ED">
      <w:pPr>
        <w:jc w:val="both"/>
      </w:pPr>
    </w:p>
    <w:p w:rsidR="00A77B3E" w:rsidP="007D57ED">
      <w:pPr>
        <w:jc w:val="both"/>
      </w:pPr>
    </w:p>
    <w:sectPr w:rsidSect="007D57ED">
      <w:pgSz w:w="12240" w:h="15840"/>
      <w:pgMar w:top="426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D"/>
    <w:rsid w:val="007D57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