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F6381">
      <w:pPr>
        <w:jc w:val="right"/>
      </w:pPr>
      <w:r>
        <w:t xml:space="preserve">УИД 9IRS0023-01-2020-001096-74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</w:t>
      </w:r>
    </w:p>
    <w:p w:rsidR="00A77B3E" w:rsidP="00EF6381">
      <w:pPr>
        <w:jc w:val="right"/>
      </w:pPr>
      <w:r>
        <w:t xml:space="preserve">                                                                                                Дело №5-233/93/2020</w:t>
      </w:r>
    </w:p>
    <w:p w:rsidR="00A77B3E" w:rsidP="00EF6381">
      <w:pPr>
        <w:jc w:val="both"/>
      </w:pPr>
      <w:r>
        <w:t xml:space="preserve">   </w:t>
      </w:r>
    </w:p>
    <w:p w:rsidR="00A77B3E" w:rsidP="00EF6381">
      <w:pPr>
        <w:jc w:val="center"/>
      </w:pPr>
      <w:r>
        <w:t>П О С Т А Н О В Л Е Н И Е</w:t>
      </w:r>
    </w:p>
    <w:p w:rsidR="00A77B3E" w:rsidP="00EF6381">
      <w:pPr>
        <w:jc w:val="both"/>
      </w:pPr>
    </w:p>
    <w:p w:rsidR="00A77B3E" w:rsidP="00EF6381">
      <w:pPr>
        <w:ind w:firstLine="720"/>
        <w:jc w:val="both"/>
      </w:pPr>
      <w:r>
        <w:t xml:space="preserve">26 августа 2020 года                              </w:t>
      </w:r>
      <w:r w:rsidR="00EF6381">
        <w:tab/>
      </w:r>
      <w:r w:rsidR="00EF6381">
        <w:tab/>
      </w:r>
      <w:r>
        <w:t xml:space="preserve">     </w:t>
      </w:r>
      <w:r w:rsidR="00EF6381">
        <w:tab/>
      </w:r>
      <w:r>
        <w:t xml:space="preserve">Республика Крым, </w:t>
      </w:r>
      <w:r>
        <w:t>пгт</w:t>
      </w:r>
      <w:r>
        <w:t>. Ч</w:t>
      </w:r>
      <w:r>
        <w:t>ерноморское</w:t>
      </w:r>
    </w:p>
    <w:p w:rsidR="00A77B3E" w:rsidP="00EF6381">
      <w:pPr>
        <w:jc w:val="both"/>
      </w:pPr>
    </w:p>
    <w:p w:rsidR="00A77B3E" w:rsidP="00EF638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ст.12.27 </w:t>
      </w:r>
      <w:r>
        <w:t>КоАП</w:t>
      </w:r>
      <w:r>
        <w:t xml:space="preserve"> РФ в отношении </w:t>
      </w:r>
      <w:r>
        <w:t>Усиченко</w:t>
      </w:r>
      <w:r>
        <w:t xml:space="preserve"> </w:t>
      </w:r>
      <w:r w:rsidR="00EF6381">
        <w:t>С.С.</w:t>
      </w:r>
      <w:r>
        <w:t xml:space="preserve">, </w:t>
      </w:r>
      <w:r w:rsidR="00EF6381">
        <w:t>ПАСПОРТНЫЕ ДАННЫЕ</w:t>
      </w:r>
      <w:r>
        <w:t xml:space="preserve">, работающего в </w:t>
      </w:r>
      <w:r w:rsidR="00EF6381">
        <w:t>НАИМЕНОВАНИЕ ОРГАНИЗАЦИИ</w:t>
      </w:r>
      <w:r>
        <w:t xml:space="preserve"> в должности </w:t>
      </w:r>
      <w:r w:rsidR="00EF6381">
        <w:t>ВОДИТЕЛЬ</w:t>
      </w:r>
      <w:r>
        <w:t>, со слов имеющего на иждивении двух малолетних детей, зарегистрированного и проживающего по адресу:</w:t>
      </w:r>
      <w:r>
        <w:t xml:space="preserve"> </w:t>
      </w:r>
      <w:r w:rsidR="00EF6381">
        <w:t>АДРЕС</w:t>
      </w:r>
      <w:r>
        <w:t>,</w:t>
      </w:r>
    </w:p>
    <w:p w:rsidR="00A77B3E" w:rsidP="00EF6381">
      <w:pPr>
        <w:jc w:val="both"/>
      </w:pPr>
    </w:p>
    <w:p w:rsidR="00A77B3E" w:rsidP="00EF6381">
      <w:pPr>
        <w:jc w:val="center"/>
      </w:pPr>
      <w:r>
        <w:t>У С Т А</w:t>
      </w:r>
      <w:r>
        <w:t xml:space="preserve"> Н О В И Л:</w:t>
      </w:r>
    </w:p>
    <w:p w:rsidR="00A77B3E" w:rsidP="00EF6381">
      <w:pPr>
        <w:jc w:val="both"/>
      </w:pPr>
    </w:p>
    <w:p w:rsidR="00A77B3E" w:rsidP="00EF6381">
      <w:pPr>
        <w:ind w:firstLine="720"/>
        <w:jc w:val="both"/>
      </w:pPr>
      <w:r>
        <w:t>Усиченко</w:t>
      </w:r>
      <w:r>
        <w:t xml:space="preserve"> С.С. совершил оставление водителем в нарушение Правил дорожного движения места дорожно-транспортного происшествия, участником которого он являлся, при следующих обстоятельствах:</w:t>
      </w:r>
    </w:p>
    <w:p w:rsidR="00A77B3E" w:rsidP="00EF6381">
      <w:pPr>
        <w:ind w:firstLine="720"/>
        <w:jc w:val="both"/>
      </w:pPr>
      <w:r>
        <w:t>ДАТА</w:t>
      </w:r>
      <w:r w:rsidR="00331A24">
        <w:t xml:space="preserve"> в </w:t>
      </w:r>
      <w:r>
        <w:t>ВРЕМЯ</w:t>
      </w:r>
      <w:r w:rsidR="00331A24">
        <w:t xml:space="preserve"> водитель </w:t>
      </w:r>
      <w:r w:rsidR="00331A24">
        <w:t>Усиченко</w:t>
      </w:r>
      <w:r w:rsidR="00331A24">
        <w:t xml:space="preserve"> С.С. на </w:t>
      </w:r>
      <w:r>
        <w:t>АДРЕС</w:t>
      </w:r>
      <w:r w:rsidR="00331A24">
        <w:t xml:space="preserve">, управляя транспортным средством </w:t>
      </w:r>
      <w:r>
        <w:t>МАРКА ТРАНСПАРТНОГО СРЕДСТВА</w:t>
      </w:r>
      <w:r w:rsidR="00331A24">
        <w:t xml:space="preserve">, государственный регистрационный знак </w:t>
      </w:r>
      <w:r>
        <w:t>НОМЕР</w:t>
      </w:r>
      <w:r w:rsidR="00331A24">
        <w:t xml:space="preserve"> в нарушение п.2.5 ПДД, оставил место дорожно-транспортного происшествия, участником которого он являлся, т.е. совершил административное правонарушение,</w:t>
      </w:r>
      <w:r w:rsidR="00331A24">
        <w:t xml:space="preserve"> предусмотренное </w:t>
      </w:r>
      <w:r w:rsidR="00331A24">
        <w:t>ч</w:t>
      </w:r>
      <w:r w:rsidR="00331A24">
        <w:t xml:space="preserve">.2 ст.12.27 </w:t>
      </w:r>
      <w:r w:rsidR="00331A24">
        <w:t>КоАП</w:t>
      </w:r>
      <w:r w:rsidR="00331A24">
        <w:t xml:space="preserve"> РФ.</w:t>
      </w:r>
    </w:p>
    <w:p w:rsidR="00A77B3E" w:rsidP="00EF6381">
      <w:pPr>
        <w:ind w:firstLine="720"/>
        <w:jc w:val="both"/>
      </w:pPr>
      <w:r>
        <w:t xml:space="preserve">В судебном заседании </w:t>
      </w:r>
      <w:r>
        <w:t>Усиченко</w:t>
      </w:r>
      <w:r>
        <w:t xml:space="preserve"> С.С. вину в совершении административного правонарушения признал полностью, раскаялся в содеянном.</w:t>
      </w:r>
      <w:r>
        <w:t xml:space="preserve"> В ходе рассмотрения дела суду пояснил, что работает водителем автобуса, в тот день он дей</w:t>
      </w:r>
      <w:r>
        <w:t>ствительно управлял автобусом и двигался по маршруту Севастополь - Межводное. Однако, совершения дорожно-транспортного происшествия он не заметил, какого либо удара об автобус также не услышал. Допускает, что по его вине произошло ДТП, скорее всего мотоцик</w:t>
      </w:r>
      <w:r>
        <w:t>л попал в «слепую зону», в связи с чем он его не увидел в боковом зеркале. Показал, что умысла на совершения ДТП у него не было, материальный ущерб потерпевшему возмещен полностью. Просил назначить наказание не связанное с лишением права управления транспо</w:t>
      </w:r>
      <w:r>
        <w:t xml:space="preserve">ртными средствами.  </w:t>
      </w:r>
    </w:p>
    <w:p w:rsidR="00A77B3E" w:rsidP="00EF6381">
      <w:pPr>
        <w:ind w:firstLine="720"/>
        <w:jc w:val="both"/>
      </w:pPr>
      <w:r>
        <w:t xml:space="preserve">Потерпевший </w:t>
      </w:r>
      <w:r w:rsidR="00EF6381">
        <w:t>ФИО</w:t>
      </w:r>
      <w:r>
        <w:t xml:space="preserve"> в судебном заседании показал, что </w:t>
      </w:r>
      <w:r w:rsidR="00EF6381">
        <w:t>ДАТА</w:t>
      </w:r>
      <w:r>
        <w:t xml:space="preserve"> примерно в </w:t>
      </w:r>
      <w:r w:rsidR="00EF6381">
        <w:t>ВРЕМЯ</w:t>
      </w:r>
      <w:r>
        <w:t xml:space="preserve"> он двигался на принадлежащем ему мотоцикле «</w:t>
      </w:r>
      <w:r w:rsidR="00EF6381">
        <w:t>МАРКА</w:t>
      </w:r>
      <w:r>
        <w:t xml:space="preserve">», государственный регистрационный знак </w:t>
      </w:r>
      <w:r w:rsidR="00EF6381">
        <w:t>НОМЕР</w:t>
      </w:r>
      <w:r>
        <w:t xml:space="preserve"> по </w:t>
      </w:r>
      <w:r w:rsidR="00EF6381">
        <w:t>АДРЕС</w:t>
      </w:r>
      <w:r>
        <w:t xml:space="preserve">, перед ним ехал </w:t>
      </w:r>
      <w:r>
        <w:t>пассажирский автобус</w:t>
      </w:r>
      <w:r>
        <w:t xml:space="preserve"> «</w:t>
      </w:r>
      <w:r w:rsidR="00EF6381">
        <w:t>МАРКА</w:t>
      </w:r>
      <w:r>
        <w:t xml:space="preserve">», </w:t>
      </w:r>
      <w:r>
        <w:t>госномер</w:t>
      </w:r>
      <w:r>
        <w:t xml:space="preserve"> он не запомнил. В это время, убедившись в отсутствии транспортных средств, движущихся во встречном направлении, он начал маневр обгона. При выполнении данного маневра, по неизвестной ему причине водитель автобуса принял влево, вследс</w:t>
      </w:r>
      <w:r>
        <w:t xml:space="preserve">твие чего, задел передней частью автобуса его мотоцикл. В результате чего, он потерял равновесие, и совершил опрокидывание. После, был госпитализирован в Черноморское ЦРБ. Претензий материального и морального характера к </w:t>
      </w:r>
      <w:r>
        <w:t>Усиченко</w:t>
      </w:r>
      <w:r>
        <w:t xml:space="preserve"> С.С. не имеет. Дополнил, ч</w:t>
      </w:r>
      <w:r>
        <w:t xml:space="preserve">то </w:t>
      </w:r>
      <w:r>
        <w:t>Усиченко</w:t>
      </w:r>
      <w:r>
        <w:t xml:space="preserve"> С.С. возместил ему материальный ущерб, принес свои извинения, в </w:t>
      </w:r>
      <w:r>
        <w:t>связи</w:t>
      </w:r>
      <w:r>
        <w:t xml:space="preserve"> с чем претензий к нему морального или материального характера он не имеет.   </w:t>
      </w:r>
    </w:p>
    <w:p w:rsidR="00A77B3E" w:rsidP="00EF6381">
      <w:pPr>
        <w:ind w:firstLine="720"/>
        <w:jc w:val="both"/>
      </w:pPr>
      <w:r>
        <w:t>Выслушав пояснения лица привлекаемого к административной ответственности, потерпевшего, исследов</w:t>
      </w:r>
      <w:r>
        <w:t xml:space="preserve">ав материалы дела об административном правонарушении, суд приходит к выводу, что вина </w:t>
      </w:r>
      <w:r>
        <w:t>Усиченко</w:t>
      </w:r>
      <w:r>
        <w:t xml:space="preserve"> С.С. в совершении административного правонарушения, предусмотренного </w:t>
      </w:r>
      <w:r>
        <w:t>ч</w:t>
      </w:r>
      <w:r>
        <w:t xml:space="preserve">.2 ст.12.27 </w:t>
      </w:r>
      <w:r>
        <w:t>КоАП</w:t>
      </w:r>
      <w:r>
        <w:t xml:space="preserve"> РФ установлена в ходе рассмотрения дела.</w:t>
      </w:r>
    </w:p>
    <w:p w:rsidR="00A77B3E" w:rsidP="00EF6381">
      <w:pPr>
        <w:ind w:firstLine="720"/>
        <w:jc w:val="both"/>
      </w:pPr>
      <w:r>
        <w:t xml:space="preserve">Виновность </w:t>
      </w:r>
      <w:r>
        <w:t>Усиченко</w:t>
      </w:r>
      <w:r>
        <w:t xml:space="preserve"> С.С. в соверш</w:t>
      </w:r>
      <w:r>
        <w:t xml:space="preserve">ении правонарушения подтверждается совокупностью исследованных по делу доказательств: </w:t>
      </w:r>
    </w:p>
    <w:p w:rsidR="00A77B3E" w:rsidP="00EF6381">
      <w:pPr>
        <w:ind w:firstLine="720"/>
        <w:jc w:val="both"/>
      </w:pPr>
      <w:r>
        <w:t xml:space="preserve">- протоколом об административном правонарушении </w:t>
      </w:r>
      <w:r w:rsidR="00EF6381">
        <w:t>НОМЕР</w:t>
      </w:r>
      <w:r>
        <w:t xml:space="preserve"> от </w:t>
      </w:r>
      <w:r w:rsidR="00EF6381">
        <w:t>ДАТА</w:t>
      </w:r>
      <w:r>
        <w:t xml:space="preserve">, из которого следует, что </w:t>
      </w:r>
      <w:r w:rsidR="00EF6381">
        <w:t>ДАТА</w:t>
      </w:r>
      <w:r>
        <w:t xml:space="preserve"> в </w:t>
      </w:r>
      <w:r w:rsidR="00EF6381">
        <w:t>ВРЕМЯ</w:t>
      </w:r>
      <w:r>
        <w:t xml:space="preserve"> водитель </w:t>
      </w:r>
      <w:r>
        <w:t>Усиченко</w:t>
      </w:r>
      <w:r>
        <w:t xml:space="preserve"> С.С. на </w:t>
      </w:r>
      <w:r w:rsidR="00EF6381">
        <w:t>АДРЕС</w:t>
      </w:r>
      <w:r>
        <w:t>, управляя трансп</w:t>
      </w:r>
      <w:r>
        <w:t xml:space="preserve">ортным средством </w:t>
      </w:r>
      <w:r w:rsidR="00EF6381">
        <w:t>МАРКА ТРАНСПАРТНОГО СРЕДСТВА</w:t>
      </w:r>
      <w:r>
        <w:t xml:space="preserve">, государственный регистрационный знак </w:t>
      </w:r>
      <w:r w:rsidR="00EF6381">
        <w:t>НОМЕР</w:t>
      </w:r>
      <w:r>
        <w:t xml:space="preserve"> в нарушение п.2.5 ПДД, оставил место дорожно-транспортного происшествия, участником которого он являлся (л.д.1);</w:t>
      </w:r>
    </w:p>
    <w:p w:rsidR="00A77B3E" w:rsidP="00EF6381">
      <w:pPr>
        <w:ind w:firstLine="720"/>
        <w:jc w:val="both"/>
      </w:pPr>
      <w:r>
        <w:t>- определением о возбуждении дела об административном п</w:t>
      </w:r>
      <w:r>
        <w:t xml:space="preserve">равонарушении и проведении административного расследования </w:t>
      </w:r>
      <w:r w:rsidR="00EF6381">
        <w:t>НОМЕР</w:t>
      </w:r>
      <w:r>
        <w:t xml:space="preserve"> </w:t>
      </w:r>
      <w:r>
        <w:t>от</w:t>
      </w:r>
      <w:r>
        <w:t xml:space="preserve"> </w:t>
      </w:r>
      <w:r w:rsidR="00EF6381">
        <w:t>ДАТА</w:t>
      </w:r>
      <w:r>
        <w:t xml:space="preserve"> (л.д.2);</w:t>
      </w:r>
    </w:p>
    <w:p w:rsidR="00A77B3E" w:rsidP="00331A24">
      <w:pPr>
        <w:ind w:firstLine="720"/>
        <w:jc w:val="both"/>
      </w:pPr>
      <w:r>
        <w:t>- рапортом сотрудника полиции от ДАТА</w:t>
      </w:r>
      <w:r>
        <w:t>, согласно которому гражданка ФИО</w:t>
      </w:r>
      <w:r>
        <w:t>, сообщила в ОМДВ по Черноморскому району о том, что ее сына ФИО</w:t>
      </w:r>
      <w:r>
        <w:t>, ПАСПОРТНЫЕ ДАННЫЕ</w:t>
      </w:r>
      <w:r>
        <w:t>, на мотоцикл</w:t>
      </w:r>
      <w:r>
        <w:t>е сбил рейсовый автобус, который уехал с места ДТП (л.д.3);</w:t>
      </w:r>
    </w:p>
    <w:p w:rsidR="00A77B3E" w:rsidP="00331A24">
      <w:pPr>
        <w:ind w:firstLine="720"/>
        <w:jc w:val="both"/>
      </w:pPr>
      <w:r>
        <w:t>- рапортом сотрудника полиции от дата, согласно которому от медсестры приемного покоя Черноморской ЦРБ, получено сообщение, о том, что ФИО</w:t>
      </w:r>
      <w:r>
        <w:t>, доставлен с диагнозом: ушиб шейного отдела позвоночника,</w:t>
      </w:r>
      <w:r>
        <w:t xml:space="preserve"> закрытый перелом костей локтевого сустава, закрытый перелом костей левой голени.</w:t>
      </w:r>
      <w:r>
        <w:t xml:space="preserve"> Со слов пострадал в ДТП (л.д.4);</w:t>
      </w:r>
    </w:p>
    <w:p w:rsidR="00A77B3E" w:rsidP="00EF6381">
      <w:pPr>
        <w:jc w:val="both"/>
      </w:pPr>
      <w:r>
        <w:t xml:space="preserve"> </w:t>
      </w:r>
      <w:r>
        <w:tab/>
      </w:r>
      <w:r>
        <w:t xml:space="preserve">- схемой места совершения административного правонарушения </w:t>
      </w:r>
      <w:r>
        <w:t>от</w:t>
      </w:r>
      <w:r>
        <w:t xml:space="preserve"> ДАТА</w:t>
      </w:r>
      <w:r>
        <w:t xml:space="preserve"> (л.дд.5);</w:t>
      </w:r>
    </w:p>
    <w:p w:rsidR="00A77B3E" w:rsidP="00331A24">
      <w:pPr>
        <w:ind w:firstLine="720"/>
        <w:jc w:val="both"/>
      </w:pPr>
      <w:r>
        <w:t>- объяснениями ФИО</w:t>
      </w:r>
      <w:r>
        <w:t xml:space="preserve"> (</w:t>
      </w:r>
      <w:r>
        <w:t>л</w:t>
      </w:r>
      <w:r>
        <w:t>.д.6);</w:t>
      </w:r>
    </w:p>
    <w:p w:rsidR="00A77B3E" w:rsidP="00331A24">
      <w:pPr>
        <w:ind w:firstLine="720"/>
        <w:jc w:val="both"/>
      </w:pPr>
      <w:r>
        <w:t>- докладной запиской начальника ОГИ</w:t>
      </w:r>
      <w:r>
        <w:t xml:space="preserve">БДД ОМВД России по Черноморскому району </w:t>
      </w:r>
      <w:r>
        <w:t>от</w:t>
      </w:r>
      <w:r>
        <w:t xml:space="preserve"> ДАТА</w:t>
      </w:r>
      <w:r>
        <w:t xml:space="preserve"> (л.д.110);</w:t>
      </w:r>
    </w:p>
    <w:p w:rsidR="00A77B3E" w:rsidP="00331A24">
      <w:pPr>
        <w:ind w:firstLine="720"/>
        <w:jc w:val="both"/>
      </w:pPr>
      <w:r>
        <w:t xml:space="preserve">- </w:t>
      </w:r>
      <w:r>
        <w:t>фототаблицей</w:t>
      </w:r>
      <w:r>
        <w:t>, с изображением автобуса «МАРКА</w:t>
      </w:r>
      <w:r>
        <w:t>» (</w:t>
      </w:r>
      <w:r>
        <w:t>л</w:t>
      </w:r>
      <w:r>
        <w:t>.д.20-27);</w:t>
      </w:r>
    </w:p>
    <w:p w:rsidR="00A77B3E" w:rsidP="00331A24">
      <w:pPr>
        <w:ind w:firstLine="720"/>
        <w:jc w:val="both"/>
      </w:pPr>
      <w:r>
        <w:t>-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(л.д.28);</w:t>
      </w:r>
    </w:p>
    <w:p w:rsidR="00A77B3E" w:rsidP="00331A24">
      <w:pPr>
        <w:ind w:firstLine="720"/>
        <w:jc w:val="both"/>
      </w:pPr>
      <w:r>
        <w:t>-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(л.д.29);</w:t>
      </w:r>
    </w:p>
    <w:p w:rsidR="00A77B3E" w:rsidP="00331A24">
      <w:pPr>
        <w:ind w:firstLine="720"/>
        <w:jc w:val="both"/>
      </w:pPr>
      <w:r>
        <w:t>-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(л.д.30);</w:t>
      </w:r>
    </w:p>
    <w:p w:rsidR="00A77B3E" w:rsidP="00331A24">
      <w:pPr>
        <w:ind w:firstLine="720"/>
        <w:jc w:val="both"/>
      </w:pPr>
      <w:r>
        <w:t xml:space="preserve">- объяснениями </w:t>
      </w:r>
      <w:r>
        <w:t>Усич</w:t>
      </w:r>
      <w:r>
        <w:t>енко</w:t>
      </w:r>
      <w:r>
        <w:t xml:space="preserve"> С.С. </w:t>
      </w:r>
      <w:r>
        <w:t>от</w:t>
      </w:r>
      <w:r>
        <w:t xml:space="preserve"> ДАТА</w:t>
      </w:r>
      <w:r>
        <w:t xml:space="preserve"> (л.д. 32);</w:t>
      </w:r>
    </w:p>
    <w:p w:rsidR="00A77B3E" w:rsidP="00331A24">
      <w:pPr>
        <w:ind w:firstLine="720"/>
        <w:jc w:val="both"/>
      </w:pPr>
      <w:r>
        <w:t>- иными материалами дела;</w:t>
      </w:r>
    </w:p>
    <w:p w:rsidR="00A77B3E" w:rsidP="00331A24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</w:t>
      </w:r>
      <w:r>
        <w:t xml:space="preserve">ия и виновности </w:t>
      </w:r>
      <w:r>
        <w:t>Усиченко</w:t>
      </w:r>
      <w:r>
        <w:t xml:space="preserve"> С.С. </w:t>
      </w:r>
    </w:p>
    <w:p w:rsidR="00A77B3E" w:rsidP="00331A24">
      <w:pPr>
        <w:ind w:firstLine="720"/>
        <w:jc w:val="both"/>
      </w:pPr>
      <w:r>
        <w:t>В соответствии с пунктами 2.5 Правил дорожного движения Российской Федерации, при дорожно-транспортном происшествии водитель, причастный к нему, обязан: немедленно остановить (не трогать с места) транспортное средство, включи</w:t>
      </w:r>
      <w:r>
        <w:t>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331A24">
      <w:pPr>
        <w:ind w:firstLine="720"/>
        <w:jc w:val="both"/>
      </w:pPr>
      <w:r>
        <w:t>Пунктом 2.6.1 Правил дорожного движения предусмотрено, что</w:t>
      </w:r>
      <w:r>
        <w:t xml:space="preserve"> Е</w:t>
      </w:r>
      <w:r>
        <w:t xml:space="preserve">сли в результате </w:t>
      </w:r>
      <w:r>
        <w:t>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</w:t>
      </w:r>
      <w:r>
        <w:t>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A77B3E" w:rsidP="00331A24">
      <w:pPr>
        <w:ind w:firstLine="720"/>
        <w:jc w:val="both"/>
      </w:pPr>
      <w:r>
        <w:t xml:space="preserve">То обстоятельство, что </w:t>
      </w:r>
      <w:r>
        <w:t>Усиченко</w:t>
      </w:r>
      <w:r>
        <w:t xml:space="preserve"> С.</w:t>
      </w:r>
      <w:r>
        <w:t>С. стал участником дорожно-транспортного происшествия, обязывало его выполнить требования пункта 2.5 Правил дорожного движения Российской Федерации.</w:t>
      </w:r>
    </w:p>
    <w:p w:rsidR="00A77B3E" w:rsidP="00331A24">
      <w:pPr>
        <w:ind w:firstLine="720"/>
        <w:jc w:val="both"/>
      </w:pPr>
      <w:r>
        <w:t xml:space="preserve">Оставив место дорожно-транспортного происшествия, </w:t>
      </w:r>
      <w:r>
        <w:t>Усиченко</w:t>
      </w:r>
      <w:r>
        <w:t xml:space="preserve"> С.С. совершил административное правонарушение, о</w:t>
      </w:r>
      <w:r>
        <w:t>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A77B3E" w:rsidP="00331A24">
      <w:pPr>
        <w:ind w:firstLine="720"/>
        <w:jc w:val="both"/>
      </w:pPr>
      <w:r>
        <w:t xml:space="preserve">Данный вывод согласуется с правовой позицией, выраженной в пункте 11 Постановления Пленума Верховного Суда Российской Федерации </w:t>
      </w:r>
      <w:r>
        <w:t xml:space="preserve">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согласно которой действия водителя, оставившего в </w:t>
      </w:r>
      <w:r>
        <w:t>нарушение требований пункта 2.5 Прав</w:t>
      </w:r>
      <w:r>
        <w:t>ил дорожного движения место дорожно-транспортного происшествия, участником которого он являлся, образуют объективную</w:t>
      </w:r>
      <w:r>
        <w:t xml:space="preserve"> сторону состава административного правонарушения, предусмотренного частью 2 статьи 12.27 Кодекса Российской Федерации об административных п</w:t>
      </w:r>
      <w:r>
        <w:t>равонарушениях, в случаях, когда дорожно-транспортное происшествие произошло как на дороге, так и в пределах прилегающей территории.</w:t>
      </w:r>
    </w:p>
    <w:p w:rsidR="00A77B3E" w:rsidP="00331A24">
      <w:pPr>
        <w:ind w:firstLine="720"/>
        <w:jc w:val="both"/>
      </w:pPr>
      <w:r>
        <w:t xml:space="preserve">Действия </w:t>
      </w:r>
      <w:r>
        <w:t>Усиченко</w:t>
      </w:r>
      <w:r>
        <w:t xml:space="preserve"> С.С. суд квалифицирует по </w:t>
      </w:r>
      <w:r>
        <w:t>ч</w:t>
      </w:r>
      <w:r>
        <w:t>. 2 ст. 12.7 Кодекса Российской Федерации об административных правонарушениях,</w:t>
      </w:r>
      <w:r>
        <w:t xml:space="preserve"> как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 w:rsidP="00331A24">
      <w:pPr>
        <w:ind w:firstLine="720"/>
        <w:jc w:val="both"/>
      </w:pPr>
      <w:r>
        <w:t xml:space="preserve">Доводы </w:t>
      </w:r>
      <w:r>
        <w:t>Усиченко</w:t>
      </w:r>
      <w:r>
        <w:t xml:space="preserve"> С.С. о том, что умысла на совершение администрат</w:t>
      </w:r>
      <w:r>
        <w:t xml:space="preserve">ивного правонарушения у него не было, столкновения с мотоциклом не почувствовал, с места ДТП не скрывался, суд не может принять во внимание, поскольку </w:t>
      </w:r>
      <w:r>
        <w:t>Усиченко</w:t>
      </w:r>
      <w:r>
        <w:t xml:space="preserve"> С.С., как участник дорожного движения, управляя источником повышенной опасности не мог не замети</w:t>
      </w:r>
      <w:r>
        <w:t>ть механического контакта с другим транспортным средством, наличие которого подтверждено совокупностью имеющихся в</w:t>
      </w:r>
      <w:r>
        <w:t xml:space="preserve"> </w:t>
      </w:r>
      <w:r>
        <w:t>деле</w:t>
      </w:r>
      <w:r>
        <w:t xml:space="preserve"> доказательств, даже с учетом разницы транспортных средств. При этом в нарушение требования п. п. 2.5, 2.6 ПДД РФ место ДТП покинул, сотр</w:t>
      </w:r>
      <w:r>
        <w:t>удников ДПС не вызвал.</w:t>
      </w:r>
    </w:p>
    <w:p w:rsidR="00A77B3E" w:rsidP="00331A24">
      <w:pPr>
        <w:ind w:firstLine="720"/>
        <w:jc w:val="both"/>
      </w:pPr>
      <w:r>
        <w:t>При назначении наказания суд учитывает характер и степень общественной опасности совершенного  противоправного деяния, объектом которого является безопасность дорожного движения, данные о личности виновного, обстоятельства смягчающие</w:t>
      </w:r>
      <w:r>
        <w:t xml:space="preserve"> наказание, к которым суд относит раскаяние лица, совершившего правонарушение, наличие на иждивении двоих малолетних детей.</w:t>
      </w:r>
      <w:r>
        <w:t xml:space="preserve"> Обстоятельств отягчающих наказание судом не установлено. </w:t>
      </w:r>
    </w:p>
    <w:p w:rsidR="00A77B3E" w:rsidP="00331A24">
      <w:pPr>
        <w:ind w:firstLine="720"/>
        <w:jc w:val="both"/>
      </w:pPr>
      <w:r>
        <w:t xml:space="preserve">Принимая во внимание характер совершенного правонарушения, обстоятельства </w:t>
      </w:r>
      <w:r>
        <w:t xml:space="preserve">его совершения, суд считает необходимым назначить </w:t>
      </w:r>
      <w:r>
        <w:t>Усиченко</w:t>
      </w:r>
      <w:r>
        <w:t xml:space="preserve"> С.С. наказание в виде административного ареста. </w:t>
      </w:r>
    </w:p>
    <w:p w:rsidR="00A77B3E" w:rsidP="00331A24">
      <w:pPr>
        <w:ind w:firstLine="720"/>
        <w:jc w:val="both"/>
      </w:pPr>
      <w:r>
        <w:t xml:space="preserve">Сведений о том, что </w:t>
      </w:r>
      <w:r>
        <w:t>Усиченко</w:t>
      </w:r>
      <w:r>
        <w:t xml:space="preserve"> С.С. относится к </w:t>
      </w:r>
      <w:r>
        <w:t>лицам</w:t>
      </w:r>
      <w:r>
        <w:t xml:space="preserve"> к которым не может быть применен административный арест в соответствии со ст. 3.9 </w:t>
      </w:r>
      <w:r>
        <w:t>КоАП</w:t>
      </w:r>
      <w:r>
        <w:t xml:space="preserve"> РФ, ма</w:t>
      </w:r>
      <w:r>
        <w:t xml:space="preserve">териалы дела не содержат. </w:t>
      </w:r>
    </w:p>
    <w:p w:rsidR="00A77B3E" w:rsidP="00EF6381">
      <w:pPr>
        <w:jc w:val="both"/>
      </w:pPr>
      <w:r>
        <w:tab/>
        <w:t>Руководствуясь ст.ст.29.9, 29.10 Кодекса Российской Федерации об административных правонарушениях, суд</w:t>
      </w:r>
    </w:p>
    <w:p w:rsidR="00A77B3E" w:rsidP="00EF6381">
      <w:pPr>
        <w:jc w:val="both"/>
      </w:pPr>
    </w:p>
    <w:p w:rsidR="00A77B3E" w:rsidP="00331A24">
      <w:pPr>
        <w:jc w:val="center"/>
      </w:pPr>
      <w:r>
        <w:t>ПОСТАНОВИЛ:</w:t>
      </w:r>
    </w:p>
    <w:p w:rsidR="00A77B3E" w:rsidP="00EF6381">
      <w:pPr>
        <w:jc w:val="both"/>
      </w:pPr>
    </w:p>
    <w:p w:rsidR="00A77B3E" w:rsidP="00EF6381">
      <w:pPr>
        <w:jc w:val="both"/>
      </w:pPr>
      <w:r>
        <w:t xml:space="preserve"> </w:t>
      </w:r>
      <w:r>
        <w:tab/>
      </w:r>
      <w:r>
        <w:t>Усиченко</w:t>
      </w:r>
      <w:r>
        <w:t xml:space="preserve"> С.С.</w:t>
      </w:r>
      <w:r>
        <w:t>, ПАСПОРТНЫЕ ДАННЫЕ</w:t>
      </w:r>
      <w:r>
        <w:t>, признать виновным в совершении административного правонару</w:t>
      </w:r>
      <w:r>
        <w:t xml:space="preserve">шения, предусмотренного </w:t>
      </w:r>
      <w:r>
        <w:t>ч</w:t>
      </w:r>
      <w:r>
        <w:t xml:space="preserve">. 2 ст. 12.27 </w:t>
      </w:r>
      <w:r>
        <w:t>КоАП</w:t>
      </w:r>
      <w:r>
        <w:t xml:space="preserve"> РФ и подвергнуть административному наказанию в виде административного ареста сроком на 1 (одни) сутки.</w:t>
      </w:r>
    </w:p>
    <w:p w:rsidR="00A77B3E" w:rsidP="00EF6381">
      <w:pPr>
        <w:jc w:val="both"/>
      </w:pPr>
      <w:r>
        <w:t xml:space="preserve"> </w:t>
      </w:r>
      <w:r>
        <w:tab/>
        <w:t>Срок административного ареста исчислять с 15 часов 00 минут 26 августа 2020 года.</w:t>
      </w:r>
    </w:p>
    <w:p w:rsidR="00A77B3E" w:rsidP="00331A24">
      <w:pPr>
        <w:ind w:firstLine="720"/>
        <w:jc w:val="both"/>
      </w:pPr>
      <w:r>
        <w:t xml:space="preserve">Постановление может быть </w:t>
      </w:r>
      <w:r>
        <w:t>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F6381">
      <w:pPr>
        <w:jc w:val="both"/>
      </w:pPr>
    </w:p>
    <w:p w:rsidR="00A77B3E" w:rsidP="00331A2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</w:r>
      <w:r>
        <w:tab/>
      </w:r>
      <w:r>
        <w:t xml:space="preserve">       </w:t>
      </w:r>
      <w:r>
        <w:t xml:space="preserve">              И.В. Солодченко</w:t>
      </w:r>
    </w:p>
    <w:p w:rsidR="00A77B3E" w:rsidP="00EF6381">
      <w:pPr>
        <w:jc w:val="both"/>
      </w:pPr>
    </w:p>
    <w:p w:rsidR="00331A24" w:rsidP="00331A24">
      <w:pPr>
        <w:ind w:firstLine="720"/>
        <w:jc w:val="both"/>
      </w:pPr>
      <w:r>
        <w:t>ДЕПЕРСОНИФИКАЦИЮ</w:t>
      </w:r>
    </w:p>
    <w:p w:rsidR="00331A24" w:rsidP="00331A24">
      <w:pPr>
        <w:ind w:firstLine="720"/>
        <w:jc w:val="both"/>
      </w:pPr>
      <w:r>
        <w:t xml:space="preserve">Лингвистический контроль произвел </w:t>
      </w:r>
    </w:p>
    <w:p w:rsidR="00331A24" w:rsidP="00331A24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331A24" w:rsidP="00331A24">
      <w:pPr>
        <w:ind w:firstLine="720"/>
        <w:jc w:val="both"/>
      </w:pPr>
      <w:r>
        <w:t>СОГЛАСОВАНО</w:t>
      </w:r>
    </w:p>
    <w:p w:rsidR="00331A24" w:rsidP="00331A2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31A24" w:rsidP="00331A24">
      <w:pPr>
        <w:ind w:firstLine="720"/>
        <w:jc w:val="both"/>
      </w:pPr>
      <w:r>
        <w:t xml:space="preserve">Дата: </w:t>
      </w:r>
    </w:p>
    <w:p w:rsidR="00A77B3E" w:rsidP="00EF6381">
      <w:pPr>
        <w:jc w:val="both"/>
      </w:pPr>
    </w:p>
    <w:sectPr w:rsidSect="00EF6381">
      <w:pgSz w:w="12240" w:h="15840"/>
      <w:pgMar w:top="851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BEC"/>
    <w:rsid w:val="00231BEC"/>
    <w:rsid w:val="00331A24"/>
    <w:rsid w:val="00A77B3E"/>
    <w:rsid w:val="00EF63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B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