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 </w:t>
      </w:r>
      <w:r>
        <w:t>Дело 5-93-243/2017</w:t>
      </w:r>
    </w:p>
    <w:p w:rsidR="00A77B3E">
      <w:r>
        <w:t xml:space="preserve">     </w:t>
      </w:r>
    </w:p>
    <w:p w:rsidR="00A77B3E" w:rsidP="002017E7">
      <w:pPr>
        <w:jc w:val="center"/>
      </w:pPr>
      <w:r>
        <w:t>П О С Т А Н О В Л Е Н И Е</w:t>
      </w:r>
    </w:p>
    <w:p w:rsidR="00A77B3E"/>
    <w:p w:rsidR="00A77B3E">
      <w:r>
        <w:t xml:space="preserve"> 07 августа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2017E7"/>
    <w:p w:rsidR="00A77B3E" w:rsidP="002017E7">
      <w:pPr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 xml:space="preserve">Байбарза О.В.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</w:t>
      </w:r>
      <w:r>
        <w:t>Гришко</w:t>
      </w:r>
      <w:r>
        <w:t xml:space="preserve"> О.</w:t>
      </w:r>
      <w:r>
        <w:t>В.</w:t>
      </w:r>
      <w:r>
        <w:t>, паспортные данные</w:t>
      </w:r>
      <w:r>
        <w:t>, работающей директором наименование организации, зарегистрированной  и проживающей: адрес,</w:t>
      </w:r>
    </w:p>
    <w:p w:rsidR="00A77B3E" w:rsidP="002017E7">
      <w:pPr>
        <w:jc w:val="both"/>
      </w:pPr>
      <w:r>
        <w:t xml:space="preserve">о совершении административного правонарушения, предусмотренного ч.1 ст.15.6 </w:t>
      </w:r>
      <w:r>
        <w:t>КоАП</w:t>
      </w:r>
      <w:r>
        <w:t xml:space="preserve"> РФ,</w:t>
      </w:r>
    </w:p>
    <w:p w:rsidR="00A77B3E" w:rsidP="002017E7">
      <w:pPr>
        <w:jc w:val="center"/>
      </w:pPr>
      <w:r>
        <w:t>У С Т А Н О В И Л:</w:t>
      </w:r>
    </w:p>
    <w:p w:rsidR="00A77B3E" w:rsidP="002017E7">
      <w:pPr>
        <w:ind w:firstLine="720"/>
        <w:jc w:val="both"/>
      </w:pPr>
      <w:r>
        <w:t xml:space="preserve">дата по адресу: адрес директором наименование организации, совершено нарушение законодательства о налогах и сборах, в части непредставления в установленный п. 1, п. 3 ст. 289 Налогового кодекса Российской Федерации   срок налоговой </w:t>
      </w:r>
      <w:r>
        <w:t>декларации по налогу на прибыль организаций за 1 квартал 2017 года.</w:t>
      </w:r>
    </w:p>
    <w:p w:rsidR="00A77B3E" w:rsidP="002017E7">
      <w:pPr>
        <w:jc w:val="both"/>
      </w:pPr>
      <w:r>
        <w:t xml:space="preserve">         Согласно п.1 статьи 289 налогового кодекса Российской Федерации налогоплательщики независимо от наличия  у них обязанности по уплате и (или) авансовых платежей по налогу, особенно</w:t>
      </w:r>
      <w:r>
        <w:t>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</w:t>
      </w:r>
      <w:r>
        <w:t>тветствующие налоговые декларации в порядке, определенном настоящей статьей.</w:t>
      </w:r>
    </w:p>
    <w:p w:rsidR="00A77B3E" w:rsidP="002017E7">
      <w:pPr>
        <w:jc w:val="both"/>
      </w:pPr>
      <w:r>
        <w:t xml:space="preserve">         В соответствии с п.3 ст.289 Налогового кодекса российской Федерации налогоплательщики (налоговые агенты) представляют налоговые декларации (налоговые расчеты) не позднее </w:t>
      </w:r>
      <w:r>
        <w:t>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</w:t>
      </w:r>
      <w:r>
        <w:t>тежей.</w:t>
      </w:r>
    </w:p>
    <w:p w:rsidR="00A77B3E" w:rsidP="002017E7">
      <w:pPr>
        <w:jc w:val="both"/>
      </w:pPr>
      <w:r>
        <w:t xml:space="preserve">        </w:t>
      </w:r>
      <w:r>
        <w:tab/>
      </w:r>
      <w:r>
        <w:t>Из взаимосвязанного толкования пункта 3 статьи 58 НК РФ и пункта 1 статьи 80 НК РФ следует разграничение двух самостоятельных документов – налоговой декларации, представляемой по итогам налогового периода, и расчета авансового платежа, предс</w:t>
      </w:r>
      <w:r>
        <w:t>тавляемого по итогам отчетного периода.</w:t>
      </w:r>
    </w:p>
    <w:p w:rsidR="00A77B3E" w:rsidP="002017E7">
      <w:pPr>
        <w:jc w:val="both"/>
      </w:pPr>
      <w:r>
        <w:t xml:space="preserve">         Фактически налоговая декларация по налогу на прибыль организаций (налоговый расчет авансового платежа) за 1 квартал 2017 года представлена в </w:t>
      </w:r>
      <w:r>
        <w:t>Межрайоную</w:t>
      </w:r>
      <w:r>
        <w:t xml:space="preserve"> ИФНС России №6 по Республике Крым с нарушением срока-17</w:t>
      </w:r>
      <w:r>
        <w:t>.05.2017г.(рег.1344667) предельный срок предоставления которой не позднее 28.04.2017г.(включительно).</w:t>
      </w:r>
    </w:p>
    <w:p w:rsidR="00A77B3E" w:rsidP="002017E7">
      <w:pPr>
        <w:ind w:firstLine="720"/>
        <w:jc w:val="both"/>
      </w:pPr>
      <w:r>
        <w:t xml:space="preserve">Своими действиями </w:t>
      </w:r>
      <w:r>
        <w:t>Гришко</w:t>
      </w:r>
      <w:r>
        <w:t xml:space="preserve"> О.В. совершила административное правонарушение, предусмотренное ч.1 ст.15.6, то есть непредставление в установленный законодатель</w:t>
      </w:r>
      <w:r>
        <w:t xml:space="preserve">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>неполном объеме или в искаженном виде, за исключением случаев, предусмотренных частью 2 настоящей статьи.</w:t>
      </w:r>
    </w:p>
    <w:p w:rsidR="00A77B3E" w:rsidP="002017E7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Гришко</w:t>
      </w:r>
      <w:r>
        <w:t xml:space="preserve"> О.В. вину в совершении административного правонарушения признала в полном объеме.</w:t>
      </w:r>
    </w:p>
    <w:p w:rsidR="00A77B3E" w:rsidP="002017E7">
      <w:pPr>
        <w:jc w:val="both"/>
      </w:pPr>
      <w:r>
        <w:t xml:space="preserve">          В соответствии со ст. 2.1 </w:t>
      </w:r>
      <w:r>
        <w:t>КоА</w:t>
      </w:r>
      <w:r>
        <w:t>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2017E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017E7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</w:t>
      </w:r>
      <w: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t>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2017E7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</w:t>
      </w:r>
      <w:r>
        <w:t>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</w:p>
    <w:p w:rsidR="00A77B3E" w:rsidP="002017E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>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</w:t>
      </w:r>
      <w:r>
        <w:t xml:space="preserve"> в организациях, в данном случае  директор наименование организации - </w:t>
      </w:r>
      <w:r>
        <w:t>Гришко</w:t>
      </w:r>
      <w:r>
        <w:t xml:space="preserve"> Олеся Васильевна.</w:t>
      </w:r>
    </w:p>
    <w:p w:rsidR="00A77B3E" w:rsidP="002017E7">
      <w:pPr>
        <w:ind w:firstLine="720"/>
        <w:jc w:val="both"/>
      </w:pPr>
      <w:r>
        <w:t xml:space="preserve">Факт совершения  </w:t>
      </w:r>
      <w:r>
        <w:t>Гришко</w:t>
      </w:r>
      <w:r>
        <w:t xml:space="preserve"> О.В. административного правонарушения подтверждается:</w:t>
      </w:r>
    </w:p>
    <w:p w:rsidR="00A77B3E" w:rsidP="002017E7">
      <w:pPr>
        <w:jc w:val="both"/>
      </w:pPr>
      <w:r>
        <w:t xml:space="preserve">           - протоколом об административном правонарушении № 2067 от  дата (л.д.3-4</w:t>
      </w:r>
      <w:r>
        <w:t>);</w:t>
      </w:r>
    </w:p>
    <w:p w:rsidR="00A77B3E" w:rsidP="002017E7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2017E7">
      <w:pPr>
        <w:jc w:val="both"/>
      </w:pPr>
      <w:r>
        <w:t>-квитанцией о приеме налоговой декларации (расчет) в электронном виде (л.д.7);</w:t>
      </w:r>
    </w:p>
    <w:p w:rsidR="00A77B3E" w:rsidP="002017E7">
      <w:pPr>
        <w:jc w:val="both"/>
      </w:pPr>
      <w:r>
        <w:t>-подтверждением даты отправки (л.д.8);</w:t>
      </w:r>
    </w:p>
    <w:p w:rsidR="00A77B3E" w:rsidP="002017E7">
      <w:pPr>
        <w:jc w:val="both"/>
      </w:pPr>
      <w:r>
        <w:t xml:space="preserve">-копией паспорта на имя </w:t>
      </w:r>
      <w:r>
        <w:t>Гришко</w:t>
      </w:r>
      <w:r>
        <w:t xml:space="preserve"> О.В. (л.д.9).</w:t>
      </w:r>
    </w:p>
    <w:p w:rsidR="00A77B3E" w:rsidP="002017E7">
      <w:pPr>
        <w:jc w:val="both"/>
      </w:pPr>
      <w:r>
        <w:tab/>
        <w:t xml:space="preserve"> Обстоятельство</w:t>
      </w:r>
      <w:r>
        <w:t>м, смягчающим административную ответственность, суд признает раскаяние лица совершившего административное правонарушение.</w:t>
      </w:r>
    </w:p>
    <w:p w:rsidR="00A77B3E" w:rsidP="002017E7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2017E7">
      <w:pPr>
        <w:ind w:firstLine="720"/>
        <w:jc w:val="both"/>
      </w:pPr>
      <w:r>
        <w:t xml:space="preserve">За совершенное </w:t>
      </w:r>
      <w:r>
        <w:t>Гришко</w:t>
      </w:r>
      <w:r>
        <w:t xml:space="preserve"> О.В.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</w:t>
      </w:r>
      <w:r>
        <w:t>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017E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Гриш</w:t>
      </w:r>
      <w:r>
        <w:t>ко</w:t>
      </w:r>
      <w:r>
        <w:t xml:space="preserve"> О.В. в совершении административного правонарушения установлена, и его действия правильно квалифицированы                                       ч.1 ст.15.6 </w:t>
      </w:r>
      <w:r>
        <w:t>КоАП</w:t>
      </w:r>
      <w:r>
        <w:t xml:space="preserve"> РФ. </w:t>
      </w:r>
    </w:p>
    <w:p w:rsidR="00A77B3E" w:rsidP="002017E7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Гришко</w:t>
      </w:r>
      <w:r>
        <w:t xml:space="preserve"> О.В. наказание в </w:t>
      </w:r>
      <w:r>
        <w:t>пределах санкции статьи.</w:t>
      </w:r>
    </w:p>
    <w:p w:rsidR="00A77B3E" w:rsidP="002017E7">
      <w:pPr>
        <w:jc w:val="both"/>
      </w:pPr>
      <w:r>
        <w:t>Руководствуясь ст. ст. 29.10, 29.11КоАП РФ, мировой судья,</w:t>
      </w:r>
    </w:p>
    <w:p w:rsidR="00A77B3E" w:rsidP="002017E7">
      <w:pPr>
        <w:jc w:val="both"/>
      </w:pPr>
    </w:p>
    <w:p w:rsidR="00A77B3E" w:rsidP="002017E7">
      <w:pPr>
        <w:jc w:val="center"/>
      </w:pPr>
      <w:r>
        <w:t>ПОСТАНОВИЛ:</w:t>
      </w:r>
    </w:p>
    <w:p w:rsidR="00A77B3E" w:rsidP="002017E7">
      <w:pPr>
        <w:jc w:val="both"/>
      </w:pPr>
    </w:p>
    <w:p w:rsidR="00A77B3E" w:rsidP="002017E7">
      <w:pPr>
        <w:jc w:val="both"/>
      </w:pPr>
      <w:r>
        <w:t xml:space="preserve"> </w:t>
      </w:r>
      <w:r>
        <w:tab/>
      </w:r>
      <w:r>
        <w:t>Гришко</w:t>
      </w:r>
      <w:r>
        <w:t xml:space="preserve"> О.В.</w:t>
      </w:r>
      <w:r>
        <w:t xml:space="preserve">, паспортные данные,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</w:t>
      </w:r>
      <w:r>
        <w:t>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2017E7">
      <w:pPr>
        <w:jc w:val="both"/>
      </w:pPr>
      <w:r>
        <w:tab/>
        <w:t>Реквизиты для уплаты штрафа: Межрайонная ИФНС России № 6 по Республике Крым, КБК 18211603030016000140, ОКТМО 35712000, получатель</w:t>
      </w:r>
      <w:r>
        <w:t xml:space="preserve">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5-93-243/2017.</w:t>
      </w:r>
    </w:p>
    <w:p w:rsidR="00A77B3E" w:rsidP="002017E7">
      <w:pPr>
        <w:jc w:val="both"/>
      </w:pPr>
      <w:r>
        <w:t xml:space="preserve"> </w:t>
      </w:r>
      <w:r>
        <w:tab/>
        <w:t xml:space="preserve">Разъяснить </w:t>
      </w:r>
      <w:r>
        <w:t>Гришко</w:t>
      </w:r>
      <w:r>
        <w:t xml:space="preserve"> О.В., что в с</w:t>
      </w:r>
      <w:r>
        <w:t xml:space="preserve">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2017E7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</w:t>
      </w:r>
      <w:r>
        <w:t>вого судью судебного участка № 93 Черноморского судебного района Республики Крым.</w:t>
      </w:r>
    </w:p>
    <w:p w:rsidR="00A77B3E" w:rsidP="002017E7">
      <w:pPr>
        <w:jc w:val="both"/>
      </w:pPr>
    </w:p>
    <w:p w:rsidR="00A77B3E" w:rsidP="002017E7">
      <w:pPr>
        <w:jc w:val="both"/>
      </w:pPr>
      <w:r>
        <w:t xml:space="preserve">       Мировой судья </w:t>
      </w:r>
      <w:r>
        <w:tab/>
      </w:r>
      <w:r>
        <w:t xml:space="preserve">         </w:t>
      </w:r>
      <w:r>
        <w:tab/>
        <w:t xml:space="preserve">                   подпись</w:t>
      </w:r>
      <w:r>
        <w:t xml:space="preserve">                         </w:t>
      </w:r>
      <w:r>
        <w:tab/>
        <w:t xml:space="preserve">   </w:t>
      </w:r>
      <w:r>
        <w:t>О.В.Байбарза</w:t>
      </w:r>
    </w:p>
    <w:p w:rsidR="002017E7" w:rsidP="002017E7">
      <w:pPr>
        <w:jc w:val="both"/>
      </w:pPr>
    </w:p>
    <w:p w:rsidR="002017E7" w:rsidP="002017E7">
      <w:pPr>
        <w:jc w:val="both"/>
      </w:pPr>
      <w:r>
        <w:t>Согласовано:</w:t>
      </w:r>
    </w:p>
    <w:p w:rsidR="002017E7" w:rsidP="002017E7">
      <w:pPr>
        <w:jc w:val="both"/>
      </w:pPr>
    </w:p>
    <w:p w:rsidR="002017E7" w:rsidP="002017E7">
      <w:pPr>
        <w:jc w:val="both"/>
      </w:pPr>
      <w:r>
        <w:t xml:space="preserve">     Мировой судья                                  подпись                               </w:t>
      </w:r>
      <w:r>
        <w:t>И.В.Солодченко</w:t>
      </w:r>
    </w:p>
    <w:p w:rsidR="00A77B3E" w:rsidP="002017E7">
      <w:pPr>
        <w:jc w:val="both"/>
      </w:pPr>
    </w:p>
    <w:p w:rsidR="00A77B3E" w:rsidP="002017E7">
      <w:pPr>
        <w:jc w:val="both"/>
      </w:pPr>
    </w:p>
    <w:p w:rsidR="00A77B3E" w:rsidP="002017E7">
      <w:pPr>
        <w:jc w:val="both"/>
      </w:pPr>
    </w:p>
    <w:sectPr w:rsidSect="002017E7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