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B47C6">
      <w:pPr>
        <w:jc w:val="right"/>
      </w:pPr>
      <w:r>
        <w:t>УИД 91MS0093-01-2020-000778-11</w:t>
      </w:r>
    </w:p>
    <w:p w:rsidR="00A77B3E" w:rsidP="00AB47C6">
      <w:pPr>
        <w:jc w:val="right"/>
      </w:pPr>
      <w:r>
        <w:t>Дело № 5-248/93/2020</w:t>
      </w:r>
    </w:p>
    <w:p w:rsidR="00A77B3E" w:rsidP="00AB47C6">
      <w:pPr>
        <w:jc w:val="both"/>
      </w:pPr>
    </w:p>
    <w:p w:rsidR="00A77B3E" w:rsidP="00AB47C6">
      <w:pPr>
        <w:jc w:val="center"/>
      </w:pPr>
      <w:r>
        <w:t>П О С Т А Н О В Л Е Н И Е</w:t>
      </w:r>
    </w:p>
    <w:p w:rsidR="00A77B3E" w:rsidP="00AB47C6">
      <w:pPr>
        <w:jc w:val="both"/>
      </w:pPr>
    </w:p>
    <w:p w:rsidR="00A77B3E" w:rsidP="00AB47C6">
      <w:pPr>
        <w:ind w:firstLine="720"/>
        <w:jc w:val="both"/>
      </w:pPr>
      <w:r>
        <w:t xml:space="preserve">09 сентября 2020 года                                 </w:t>
      </w:r>
      <w:r>
        <w:tab/>
        <w:t xml:space="preserve">     </w:t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AB47C6">
      <w:pPr>
        <w:jc w:val="both"/>
      </w:pPr>
    </w:p>
    <w:p w:rsidR="00A77B3E" w:rsidP="00AB47C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 в открытом судебном заседании административный материал,  об административном правонарушении в отношении Салахова Э.Р., ПАСПОРТНЫЕ ДАННЫЕ</w:t>
      </w:r>
      <w:r>
        <w:t>, со слов не работающего, зарегистриро</w:t>
      </w:r>
      <w:r>
        <w:t>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AB47C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AB47C6">
      <w:pPr>
        <w:jc w:val="both"/>
      </w:pPr>
    </w:p>
    <w:p w:rsidR="00A77B3E" w:rsidP="00AB47C6">
      <w:pPr>
        <w:jc w:val="center"/>
      </w:pPr>
      <w:r>
        <w:t>У С Т А Н О В И Л:</w:t>
      </w:r>
    </w:p>
    <w:p w:rsidR="00A77B3E" w:rsidP="00AB47C6">
      <w:pPr>
        <w:jc w:val="both"/>
      </w:pPr>
    </w:p>
    <w:p w:rsidR="00A77B3E" w:rsidP="00AB47C6">
      <w:pPr>
        <w:jc w:val="both"/>
      </w:pPr>
      <w:r>
        <w:t xml:space="preserve">          Салахов Э.Р. совершил административное правонарушение, предусмотренное ч.1 ст. 2</w:t>
      </w:r>
      <w:r>
        <w:t xml:space="preserve">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AB47C6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Салахов Э.Р. находясь</w:t>
      </w:r>
      <w:r>
        <w:t xml:space="preserve"> по адресу: АДРЕС </w:t>
      </w:r>
      <w:r>
        <w:t xml:space="preserve">в нарушение ст. 32.2 ч. 1 </w:t>
      </w:r>
      <w:r>
        <w:t>КоАП</w:t>
      </w:r>
      <w:r>
        <w:t xml:space="preserve"> РФ, не уплатила в устано</w:t>
      </w:r>
      <w:r>
        <w:t xml:space="preserve">вленный законом срок административный штраф в размере 700,00 рублей, который был ему назначен постановлением Черноморского районного суда Республики Крым от 30.04.2020 года, вступившего в законную силу 13.05.2020 года, то есть совершил административное </w:t>
      </w:r>
      <w:r>
        <w:t>пра</w:t>
      </w:r>
      <w:r>
        <w:t>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AB47C6">
      <w:pPr>
        <w:jc w:val="both"/>
      </w:pPr>
      <w:r>
        <w:t xml:space="preserve"> </w:t>
      </w:r>
      <w:r>
        <w:tab/>
        <w:t xml:space="preserve">В судебном заседании Салахов Э.Р.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AB47C6">
      <w:pPr>
        <w:jc w:val="both"/>
      </w:pPr>
      <w:r>
        <w:t xml:space="preserve"> </w:t>
      </w:r>
      <w:r>
        <w:tab/>
        <w:t>Выслушав пояснения правона</w:t>
      </w:r>
      <w:r>
        <w:t xml:space="preserve">рушителя, исследовав письменные материалы дела, суд приходит к выводу, что вина Салахова Э.Р.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B47C6">
      <w:pPr>
        <w:jc w:val="both"/>
      </w:pPr>
      <w:r>
        <w:tab/>
        <w:t>Вина в соверш</w:t>
      </w:r>
      <w:r>
        <w:t xml:space="preserve">ении административного правонарушения подтверждается: </w:t>
      </w:r>
    </w:p>
    <w:p w:rsidR="00A77B3E" w:rsidP="00AB47C6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Салахов Э.Р.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упла</w:t>
      </w:r>
      <w:r>
        <w:t>тила в установленный законом срок административный штраф в размере 700,00 рублей, который был ему назначен постановлением Черноморского районного суда Республики Крым от 30.04.2020 года, вступившего в законную силу 13.05.2020 года (л.д.1-4);</w:t>
      </w:r>
    </w:p>
    <w:p w:rsidR="00A77B3E" w:rsidP="00AB47C6">
      <w:pPr>
        <w:jc w:val="both"/>
      </w:pPr>
      <w:r>
        <w:tab/>
        <w:t>- копией пост</w:t>
      </w:r>
      <w:r>
        <w:t xml:space="preserve">ановления Черноморского районного суда Республики Крым от 30.04.2020 года, вступившего в законную силу 13.05.2020 года (л.д.5-6); </w:t>
      </w:r>
    </w:p>
    <w:p w:rsidR="00A77B3E" w:rsidP="00AB47C6">
      <w:pPr>
        <w:jc w:val="both"/>
      </w:pPr>
      <w:r>
        <w:tab/>
        <w:t xml:space="preserve">- постановлением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(л.д.7-9); </w:t>
      </w:r>
    </w:p>
    <w:p w:rsidR="00A77B3E" w:rsidP="00AB47C6">
      <w:pPr>
        <w:jc w:val="both"/>
      </w:pPr>
      <w:r>
        <w:tab/>
        <w:t>- копией постановления о внесении изменений</w:t>
      </w:r>
      <w:r>
        <w:t xml:space="preserve"> в ранее вынесенное постановление </w:t>
      </w:r>
      <w:r>
        <w:t>от</w:t>
      </w:r>
      <w:r>
        <w:t xml:space="preserve"> ДАТА </w:t>
      </w:r>
      <w:r>
        <w:t xml:space="preserve">(л.д.10); </w:t>
      </w:r>
    </w:p>
    <w:p w:rsidR="00A77B3E" w:rsidP="00AB47C6">
      <w:pPr>
        <w:jc w:val="both"/>
      </w:pPr>
      <w:r>
        <w:tab/>
        <w:t xml:space="preserve">- письменными объяснениями Салахова Э.Р. </w:t>
      </w:r>
      <w:r>
        <w:t>от</w:t>
      </w:r>
      <w:r>
        <w:t xml:space="preserve"> ДАТА</w:t>
      </w:r>
      <w:r>
        <w:t xml:space="preserve"> (л.д.11).</w:t>
      </w:r>
    </w:p>
    <w:p w:rsidR="00A77B3E" w:rsidP="00AB47C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</w:t>
      </w:r>
      <w:r>
        <w:t xml:space="preserve">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B47C6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</w:t>
      </w:r>
      <w:r>
        <w:t xml:space="preserve">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 xml:space="preserve">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AB47C6">
      <w:pPr>
        <w:ind w:firstLine="720"/>
        <w:jc w:val="both"/>
      </w:pPr>
      <w:r>
        <w:t>Из системного толкования ч. 1 ст. 2</w:t>
      </w:r>
      <w:r>
        <w:t xml:space="preserve">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</w:t>
      </w:r>
      <w:r>
        <w:t>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AB47C6">
      <w:pPr>
        <w:jc w:val="both"/>
      </w:pPr>
      <w:r>
        <w:t xml:space="preserve">          Оценивая собранные по делу доказательства в их совокупности, су</w:t>
      </w:r>
      <w:r>
        <w:t xml:space="preserve">д приходит к выводу, что вина  Салахова Э.Р. установлена и доказана.    </w:t>
      </w:r>
    </w:p>
    <w:p w:rsidR="00A77B3E" w:rsidP="00AB47C6">
      <w:pPr>
        <w:jc w:val="both"/>
      </w:pPr>
      <w:r>
        <w:t xml:space="preserve"> </w:t>
      </w:r>
      <w:r>
        <w:tab/>
        <w:t xml:space="preserve">Действия Салахова Э.Р.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</w:t>
      </w:r>
      <w:r>
        <w:t xml:space="preserve">Черноморского районного суда Республики Крым от 30.04.2020 года, вступившего в законную силу 13.05.2020 года в срок, предусмотренный ст. 32.2 ч. 1  </w:t>
      </w:r>
      <w:r>
        <w:t>КоАП</w:t>
      </w:r>
      <w:r>
        <w:t xml:space="preserve"> РФ. </w:t>
      </w:r>
    </w:p>
    <w:p w:rsidR="00A77B3E" w:rsidP="00AB47C6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Салахова Э.</w:t>
      </w:r>
      <w:r>
        <w:t>Р. не усматривается.</w:t>
      </w:r>
    </w:p>
    <w:p w:rsidR="00A77B3E" w:rsidP="00AB47C6">
      <w:pPr>
        <w:jc w:val="both"/>
      </w:pPr>
      <w:r>
        <w:t xml:space="preserve">        </w:t>
      </w:r>
      <w:r>
        <w:tab/>
      </w:r>
      <w:r>
        <w:t xml:space="preserve">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наказание, к которым суд относит признани</w:t>
      </w:r>
      <w:r>
        <w:t xml:space="preserve">е вины и раскаяние в содеянном и отсутствие обстоятельств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AB47C6">
      <w:pPr>
        <w:jc w:val="both"/>
      </w:pPr>
      <w:r>
        <w:t xml:space="preserve">      </w:t>
      </w:r>
      <w:r>
        <w:tab/>
      </w:r>
      <w:r>
        <w:t xml:space="preserve"> 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</w:t>
      </w:r>
    </w:p>
    <w:p w:rsidR="00AB47C6" w:rsidP="00AB47C6">
      <w:pPr>
        <w:jc w:val="both"/>
      </w:pPr>
    </w:p>
    <w:p w:rsidR="00A77B3E" w:rsidP="00AB47C6">
      <w:pPr>
        <w:jc w:val="center"/>
      </w:pPr>
      <w:r>
        <w:t>ПОСТАНОВИЛ:</w:t>
      </w:r>
    </w:p>
    <w:p w:rsidR="00A77B3E" w:rsidP="00AB47C6">
      <w:pPr>
        <w:jc w:val="both"/>
      </w:pPr>
    </w:p>
    <w:p w:rsidR="00A77B3E" w:rsidP="00AB47C6">
      <w:pPr>
        <w:jc w:val="both"/>
      </w:pPr>
      <w:r>
        <w:t xml:space="preserve"> </w:t>
      </w:r>
      <w:r>
        <w:tab/>
        <w:t>Салахова Э.Р.</w:t>
      </w:r>
      <w:r>
        <w:t>, ПАСПОРТНЫЕ ДАННЫЕ</w:t>
      </w:r>
      <w:r>
        <w:t>, признать виновным в совершении административного правонарушения, пре</w:t>
      </w:r>
      <w:r>
        <w:t xml:space="preserve">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1400 (одна тысяча четыреста) рублей.</w:t>
      </w:r>
    </w:p>
    <w:p w:rsidR="00A77B3E" w:rsidP="00AB47C6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</w:t>
      </w:r>
      <w:r>
        <w:t>201001, банк получателя: Отделение по Республике Крым Южного главного управления ЦБРФ, БИК: 043510001, счет: 40101810335100010001, ОКТМО 35656000, КБК 82811601203010025140, УИН 18880491200003348147, постановление №5-248/93/2020.</w:t>
      </w:r>
    </w:p>
    <w:p w:rsidR="00A77B3E" w:rsidP="00AB47C6">
      <w:pPr>
        <w:jc w:val="both"/>
      </w:pPr>
      <w:r>
        <w:tab/>
      </w:r>
      <w:r>
        <w:t>Разъяснить, что в соответс</w:t>
      </w:r>
      <w:r>
        <w:t xml:space="preserve">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AB47C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</w:t>
      </w:r>
      <w:r>
        <w:t>я вступления постановления в законную силу, как документ подтверждающий  исполнение судебного постановления.</w:t>
      </w:r>
    </w:p>
    <w:p w:rsidR="00A77B3E" w:rsidP="00AB47C6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</w:t>
      </w:r>
      <w:r>
        <w:t xml:space="preserve">тановления, через судебный участок № 93 Черноморского судебного района Республики Крым. </w:t>
      </w:r>
    </w:p>
    <w:p w:rsidR="00A77B3E" w:rsidP="00AB47C6">
      <w:pPr>
        <w:jc w:val="both"/>
      </w:pPr>
    </w:p>
    <w:p w:rsidR="00A77B3E" w:rsidP="00AB47C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AB47C6" w:rsidP="00AB47C6">
      <w:pPr>
        <w:ind w:firstLine="720"/>
        <w:jc w:val="both"/>
      </w:pPr>
    </w:p>
    <w:p w:rsidR="00AB47C6" w:rsidP="00AB47C6">
      <w:pPr>
        <w:ind w:firstLine="720"/>
        <w:jc w:val="both"/>
      </w:pPr>
      <w:r>
        <w:t>ДЕПЕРСОНИФИКАЦИЮ</w:t>
      </w:r>
    </w:p>
    <w:p w:rsidR="00AB47C6" w:rsidP="00AB47C6">
      <w:pPr>
        <w:ind w:firstLine="720"/>
        <w:jc w:val="both"/>
      </w:pPr>
      <w:r>
        <w:t xml:space="preserve">Лингвистический контроль произвел </w:t>
      </w:r>
    </w:p>
    <w:p w:rsidR="00AB47C6" w:rsidP="00AB47C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B47C6" w:rsidP="00AB47C6">
      <w:pPr>
        <w:ind w:firstLine="720"/>
        <w:jc w:val="both"/>
      </w:pPr>
      <w:r>
        <w:t>СОГЛАСОВАНО</w:t>
      </w:r>
    </w:p>
    <w:p w:rsidR="00AB47C6" w:rsidP="00AB47C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B47C6" w:rsidP="00AB47C6">
      <w:pPr>
        <w:ind w:firstLine="720"/>
        <w:jc w:val="both"/>
      </w:pPr>
      <w:r>
        <w:t xml:space="preserve">Дата: </w:t>
      </w:r>
    </w:p>
    <w:sectPr w:rsidSect="00AB47C6">
      <w:pgSz w:w="12240" w:h="15840"/>
      <w:pgMar w:top="568" w:right="1041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524"/>
    <w:rsid w:val="00047524"/>
    <w:rsid w:val="00A77B3E"/>
    <w:rsid w:val="00AB4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5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