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</w:t>
      </w:r>
    </w:p>
    <w:p w:rsidR="00A77B3E" w:rsidP="003528DE">
      <w:pPr>
        <w:ind w:left="-1134" w:right="-999"/>
        <w:jc w:val="right"/>
      </w:pPr>
      <w:r>
        <w:t xml:space="preserve"> Дело № 5-252/93/2018</w:t>
      </w:r>
    </w:p>
    <w:p w:rsidR="00A77B3E" w:rsidP="003528DE">
      <w:pPr>
        <w:ind w:left="-1134" w:right="-999"/>
      </w:pPr>
    </w:p>
    <w:p w:rsidR="00A77B3E" w:rsidP="003528DE">
      <w:pPr>
        <w:ind w:left="-1134" w:right="-999"/>
        <w:jc w:val="center"/>
      </w:pPr>
      <w:r>
        <w:t>П О С Т А Н О В Л Е Н И Е</w:t>
      </w:r>
    </w:p>
    <w:p w:rsidR="00A77B3E" w:rsidP="003528DE">
      <w:pPr>
        <w:ind w:left="-1134" w:right="-999"/>
      </w:pPr>
    </w:p>
    <w:p w:rsidR="00A77B3E" w:rsidP="003528DE">
      <w:pPr>
        <w:ind w:left="-1134" w:right="-999"/>
      </w:pPr>
      <w:r>
        <w:t xml:space="preserve">03 сентября  2018 года                     </w:t>
      </w:r>
      <w:r>
        <w:tab/>
      </w:r>
      <w:r>
        <w:tab/>
      </w:r>
      <w:r>
        <w:tab/>
      </w:r>
      <w:r>
        <w:tab/>
      </w:r>
      <w:r>
        <w:t xml:space="preserve">    пгт. Черноморское, Республика Крым</w:t>
      </w:r>
    </w:p>
    <w:p w:rsidR="00A77B3E" w:rsidP="003528DE">
      <w:pPr>
        <w:ind w:left="-1134" w:right="-999"/>
      </w:pPr>
    </w:p>
    <w:p w:rsidR="00A77B3E" w:rsidP="003528DE">
      <w:pPr>
        <w:ind w:left="-1134" w:right="-999" w:firstLine="567"/>
        <w:jc w:val="both"/>
      </w:pPr>
      <w:r>
        <w:t>Мировой судья судебного участка № 93 Черноморского судебного района Республики Крым Солодченко И.В., рассмотрев ад</w:t>
      </w:r>
      <w:r>
        <w:t xml:space="preserve">министративный материал в отношении должностного лица - директора наименование организации </w:t>
      </w:r>
      <w:r>
        <w:t>фио</w:t>
      </w:r>
      <w:r>
        <w:t>, паспортные данные, зарегистрированного  по адресу: адрес,</w:t>
      </w:r>
    </w:p>
    <w:p w:rsidR="00A77B3E" w:rsidP="003528DE">
      <w:pPr>
        <w:ind w:left="-1134" w:right="-999" w:firstLine="567"/>
        <w:jc w:val="both"/>
      </w:pPr>
      <w:r>
        <w:t xml:space="preserve">о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3528DE">
      <w:pPr>
        <w:ind w:left="-1134" w:right="-999" w:firstLine="567"/>
        <w:jc w:val="center"/>
      </w:pPr>
      <w:r>
        <w:t>У С Т А Н О В И Л:</w:t>
      </w:r>
    </w:p>
    <w:p w:rsidR="00A77B3E" w:rsidP="003528DE">
      <w:pPr>
        <w:ind w:left="-1134" w:right="-999" w:firstLine="567"/>
        <w:jc w:val="both"/>
      </w:pPr>
      <w:r>
        <w:t xml:space="preserve">16.03.2018 года </w:t>
      </w:r>
      <w:r>
        <w:t>фио</w:t>
      </w:r>
      <w:r>
        <w:t>, являясь директором  наименование организации, не представил в ГУ – Управление Пенсионного фонда Российской Федерации в Черноморском районе Республики Крым (межрайонное), расположенное по адресу: Республика Крым, п</w:t>
      </w:r>
      <w:r>
        <w:t>.Ч</w:t>
      </w:r>
      <w:r>
        <w:t>ерноморск</w:t>
      </w:r>
      <w:r>
        <w:t>ое, ул.Кирова, 6,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15.03.2018 года, оформленные в установленном порядке сведения (документы), необ</w:t>
      </w:r>
      <w:r>
        <w:t>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(«дополняющая») за февраль 2018 года. Фактически сведения были предоставлены 29.05.201</w:t>
      </w:r>
      <w:r>
        <w:t>8г. в 16 час.32 мин.</w:t>
      </w:r>
    </w:p>
    <w:p w:rsidR="00A77B3E" w:rsidP="003528DE">
      <w:pPr>
        <w:ind w:left="-1134" w:right="-999" w:firstLine="567"/>
        <w:jc w:val="both"/>
      </w:pPr>
      <w:r>
        <w:t xml:space="preserve">Своими действиями </w:t>
      </w:r>
      <w:r>
        <w:t>фио</w:t>
      </w:r>
      <w:r>
        <w:t xml:space="preserve"> совершил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3528DE">
      <w:pPr>
        <w:ind w:left="-1134" w:right="-999" w:firstLine="567"/>
        <w:jc w:val="both"/>
      </w:pPr>
      <w:r>
        <w:t xml:space="preserve">В судебное заседание </w:t>
      </w:r>
      <w:r>
        <w:t>фио</w:t>
      </w:r>
      <w:r>
        <w:t xml:space="preserve"> не явился, о дне, времени и месте рассмотрения административного дела извещен, </w:t>
      </w:r>
      <w:r>
        <w:t xml:space="preserve">в установленном законом порядке. В материалах дела имеется письменное заявление представителя генерального директора наименование организации </w:t>
      </w:r>
      <w:r>
        <w:t>фио</w:t>
      </w:r>
      <w:r>
        <w:t>, действующей на основании доверенности от 01.08.2018г., о рассмотрении дела без участия представителя, с право</w:t>
      </w:r>
      <w:r>
        <w:t>нарушением согласна, вину в совершении правонарушения признает.</w:t>
      </w:r>
    </w:p>
    <w:p w:rsidR="00A77B3E" w:rsidP="003528DE">
      <w:pPr>
        <w:ind w:left="-1134" w:right="-999" w:firstLine="567"/>
        <w:jc w:val="both"/>
      </w:pPr>
      <w:r>
        <w:t xml:space="preserve">Согласно ст.25.1 </w:t>
      </w:r>
      <w:r>
        <w:t>КоАП</w:t>
      </w:r>
      <w:r>
        <w:t xml:space="preserve"> РФ, дело об административном правонарушении может быть рассмотрено в отсутствие лица, в отношении которого ведется производство об административном правонарушении в случа</w:t>
      </w:r>
      <w:r>
        <w:t>ях, если имеются данные о надлежащем его извещении о времени и месте рассмотрения дела и если от него не поступило ходатайство об отложении рассмотрения.</w:t>
      </w:r>
    </w:p>
    <w:p w:rsidR="00A77B3E" w:rsidP="003528DE">
      <w:pPr>
        <w:ind w:left="-1134" w:right="-999" w:firstLine="567"/>
        <w:jc w:val="both"/>
      </w:pPr>
      <w:r>
        <w:t xml:space="preserve">Принимая во внимание указанные обстоятельства, в соответствии с пунктом 4 части 1 статьи 29.7 </w:t>
      </w:r>
      <w:r>
        <w:t>К</w:t>
      </w:r>
      <w:r>
        <w:t>оАП</w:t>
      </w:r>
      <w:r>
        <w:t xml:space="preserve"> РФ, суд рассматривает дело без участия лица, привлекаемого к административной ответственности. </w:t>
      </w:r>
    </w:p>
    <w:p w:rsidR="00A77B3E" w:rsidP="003528DE">
      <w:pPr>
        <w:ind w:left="-1134" w:right="-999" w:firstLine="567"/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фио</w:t>
      </w:r>
      <w:r>
        <w:t xml:space="preserve"> состава административного правонарушения, предусмотренного</w:t>
      </w:r>
      <w:r>
        <w:t xml:space="preserve"> ст.15.33.2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</w:t>
      </w:r>
      <w:r>
        <w:t>ставления в органы Пенсионного фонда Российской Федерации оформленных в установленном порядке сведений (документов), необходимых для</w:t>
      </w:r>
      <w:r>
        <w:t xml:space="preserve"> ведения индивидуального (персонифицированного) учета в системе обязательного пенсионного страхования, а равно представление</w:t>
      </w:r>
      <w:r>
        <w:t xml:space="preserve"> таких сведений в неполном объеме или в искаженном виде.</w:t>
      </w:r>
    </w:p>
    <w:p w:rsidR="00A77B3E" w:rsidP="003528DE">
      <w:pPr>
        <w:ind w:left="-1134" w:right="-999" w:firstLine="567"/>
        <w:jc w:val="both"/>
      </w:pPr>
      <w:r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t>настоящим Кодексом или</w:t>
      </w:r>
      <w:r>
        <w:t xml:space="preserve">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3528DE">
      <w:pPr>
        <w:ind w:left="-1134" w:right="-999" w:firstLine="567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3528DE">
      <w:pPr>
        <w:ind w:left="-1134" w:right="-999" w:firstLine="567"/>
        <w:jc w:val="both"/>
      </w:pPr>
      <w:r>
        <w:t xml:space="preserve">Согласно ст.26.11 </w:t>
      </w:r>
      <w:r>
        <w:t>КоАП</w:t>
      </w:r>
      <w:r>
        <w:t xml:space="preserve"> РФ судья, члены кол</w:t>
      </w:r>
      <w:r>
        <w:t>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</w:t>
      </w:r>
      <w:r>
        <w:t xml:space="preserve"> их совокупности. Никакие доказательства не могут иметь заранее установленную силу.</w:t>
      </w:r>
    </w:p>
    <w:p w:rsidR="00A77B3E" w:rsidP="003528DE">
      <w:pPr>
        <w:ind w:left="-1134" w:right="-999" w:firstLine="567"/>
        <w:jc w:val="both"/>
      </w:pPr>
      <w:r>
        <w:t xml:space="preserve"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</w:t>
      </w:r>
      <w:r>
        <w:t>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</w:t>
      </w:r>
      <w:r>
        <w:t xml:space="preserve">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</w:t>
      </w:r>
      <w:r>
        <w:t xml:space="preserve">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</w:t>
      </w:r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3528DE">
      <w:pPr>
        <w:ind w:left="-1134" w:right="-999" w:firstLine="567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</w:t>
      </w:r>
      <w:r>
        <w:t xml:space="preserve">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3528DE">
      <w:pPr>
        <w:ind w:left="-1134" w:right="-999" w:firstLine="567"/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 подтверждается:</w:t>
      </w:r>
    </w:p>
    <w:p w:rsidR="00A77B3E" w:rsidP="003528DE">
      <w:pPr>
        <w:ind w:left="-1134" w:right="-999" w:firstLine="567"/>
        <w:jc w:val="both"/>
      </w:pPr>
      <w:r>
        <w:t>- протоколом об административном правонаруше</w:t>
      </w:r>
      <w:r>
        <w:t>нии № 108 от 05.07.2018 года (л.д.1);</w:t>
      </w:r>
    </w:p>
    <w:p w:rsidR="00A77B3E" w:rsidP="003528DE">
      <w:pPr>
        <w:ind w:left="-1134" w:right="-999" w:firstLine="567"/>
        <w:jc w:val="both"/>
      </w:pPr>
      <w:r>
        <w:t xml:space="preserve">- сопроводительным письмом о направлении копии протокола об административном правонарушении генеральному директору наименование организации </w:t>
      </w:r>
      <w:r>
        <w:t>фио</w:t>
      </w:r>
      <w:r>
        <w:t xml:space="preserve"> (л.д.2);</w:t>
      </w:r>
    </w:p>
    <w:p w:rsidR="00A77B3E" w:rsidP="003528DE">
      <w:pPr>
        <w:ind w:left="-1134" w:right="-999" w:firstLine="567"/>
        <w:jc w:val="both"/>
      </w:pPr>
      <w:r>
        <w:t xml:space="preserve"> </w:t>
      </w:r>
      <w:r>
        <w:t xml:space="preserve"> - копией квитанции об отправлении (</w:t>
      </w:r>
      <w:r>
        <w:t>л</w:t>
      </w:r>
      <w:r>
        <w:t>.д.3);</w:t>
      </w:r>
    </w:p>
    <w:p w:rsidR="00A77B3E" w:rsidP="003528DE">
      <w:pPr>
        <w:ind w:left="-1134" w:right="-999" w:firstLine="567"/>
        <w:jc w:val="both"/>
      </w:pPr>
      <w:r>
        <w:t>- ув</w:t>
      </w:r>
      <w:r>
        <w:t>едомлением о регистрации юридического лица в территориальном органе Пенсионного фонда РФ (л.д.4);</w:t>
      </w:r>
    </w:p>
    <w:p w:rsidR="00A77B3E" w:rsidP="003528DE">
      <w:pPr>
        <w:ind w:left="-1134" w:right="-999" w:firstLine="567"/>
        <w:jc w:val="both"/>
      </w:pPr>
      <w:r>
        <w:t>-выпиской из Единого государственного реестра юридических лиц (л.д.5-9);</w:t>
      </w:r>
    </w:p>
    <w:p w:rsidR="00A77B3E" w:rsidP="003528DE">
      <w:pPr>
        <w:ind w:left="-1134" w:right="-999" w:firstLine="567"/>
        <w:jc w:val="both"/>
      </w:pPr>
      <w:r>
        <w:t xml:space="preserve"> </w:t>
      </w:r>
      <w:r>
        <w:t>- копией формы СЗВ-М (сведения о застрахованных лицах) (</w:t>
      </w:r>
      <w:r>
        <w:t>л</w:t>
      </w:r>
      <w:r>
        <w:t>.д.10);</w:t>
      </w:r>
    </w:p>
    <w:p w:rsidR="00A77B3E" w:rsidP="003528DE">
      <w:pPr>
        <w:ind w:left="-1134" w:right="-999" w:firstLine="567"/>
        <w:jc w:val="both"/>
      </w:pPr>
      <w:r>
        <w:t>- извещ</w:t>
      </w:r>
      <w:r>
        <w:t>ением о доставке (л.д.11);</w:t>
      </w:r>
    </w:p>
    <w:p w:rsidR="00A77B3E" w:rsidP="003528DE">
      <w:pPr>
        <w:ind w:left="-1134" w:right="-999" w:firstLine="567"/>
        <w:jc w:val="both"/>
      </w:pPr>
      <w:r>
        <w:t xml:space="preserve"> </w:t>
      </w:r>
      <w:r>
        <w:t xml:space="preserve"> - копией формы СЗВ-М (сведения о застрахованных лицах) (</w:t>
      </w:r>
      <w:r>
        <w:t>л</w:t>
      </w:r>
      <w:r>
        <w:t>.д.12);</w:t>
      </w:r>
    </w:p>
    <w:p w:rsidR="00A77B3E" w:rsidP="003528DE">
      <w:pPr>
        <w:ind w:left="-1134" w:right="-999" w:firstLine="567"/>
        <w:jc w:val="both"/>
      </w:pPr>
      <w:r>
        <w:t>- извещением о доставке (л.д.13);</w:t>
      </w:r>
    </w:p>
    <w:p w:rsidR="00A77B3E" w:rsidP="003528DE">
      <w:pPr>
        <w:ind w:left="-1134" w:right="-999" w:firstLine="567"/>
        <w:jc w:val="both"/>
      </w:pPr>
      <w:r>
        <w:t>- уведомлением о составлении протокола (</w:t>
      </w:r>
      <w:r>
        <w:t>л</w:t>
      </w:r>
      <w:r>
        <w:t>.д.14);</w:t>
      </w:r>
    </w:p>
    <w:p w:rsidR="00A77B3E" w:rsidP="003528DE">
      <w:pPr>
        <w:ind w:left="-1134" w:right="-999" w:firstLine="567"/>
        <w:jc w:val="both"/>
      </w:pPr>
      <w:r>
        <w:t xml:space="preserve">За совершенное </w:t>
      </w:r>
      <w:r>
        <w:t>фио</w:t>
      </w:r>
      <w:r>
        <w:t xml:space="preserve"> административное правонарушение </w:t>
      </w:r>
      <w:r>
        <w:t xml:space="preserve">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</w:t>
      </w:r>
      <w:r>
        <w:t>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</w:t>
      </w:r>
      <w:r>
        <w:t>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3528DE">
      <w:pPr>
        <w:ind w:left="-1134" w:right="-999" w:firstLine="567"/>
        <w:jc w:val="both"/>
      </w:pPr>
      <w:r>
        <w:t>Оценивая в совокупности, исследованные по делу доказательства, суд приходит к выводу о том, что</w:t>
      </w:r>
      <w:r>
        <w:t xml:space="preserve"> вина </w:t>
      </w:r>
      <w:r>
        <w:t>фио</w:t>
      </w:r>
      <w:r>
        <w:t xml:space="preserve"> в совершении административного правонарушения установлена, и его действия правильно квалифицированы ст.15.33.2 </w:t>
      </w:r>
      <w:r>
        <w:t>КоАП</w:t>
      </w:r>
      <w:r>
        <w:t xml:space="preserve"> РФ. </w:t>
      </w:r>
    </w:p>
    <w:p w:rsidR="00A77B3E" w:rsidP="003528DE">
      <w:pPr>
        <w:ind w:left="-1134" w:right="-999" w:firstLine="567"/>
        <w:jc w:val="both"/>
      </w:pPr>
      <w:r>
        <w:tab/>
        <w:t>При назначении наказания суд учитывает характер совершенного правонарушения, имущественное положение лица, привлекаемого к а</w:t>
      </w:r>
      <w:r>
        <w:t xml:space="preserve">дминистративной ответственности, обстоятельства смягчающие и отягчающие административную ответственность и считает возможным назначить административное наказание в виде административного штрафа в минимальном размере в пределах санкции ч.1 ст.15.6 </w:t>
      </w:r>
      <w:r>
        <w:t>КоАП</w:t>
      </w:r>
      <w:r>
        <w:t xml:space="preserve"> РФ.</w:t>
      </w:r>
    </w:p>
    <w:p w:rsidR="00A77B3E" w:rsidP="003528DE">
      <w:pPr>
        <w:ind w:left="-1134" w:right="-999" w:firstLine="567"/>
        <w:jc w:val="both"/>
      </w:pPr>
      <w:r>
        <w:t xml:space="preserve"> Руководствуясь ст.ст. 29.10, 29.11 Кодекса РФ об административных правонарушениях, мировой судья,</w:t>
      </w:r>
    </w:p>
    <w:p w:rsidR="00A77B3E" w:rsidP="003528DE">
      <w:pPr>
        <w:ind w:left="-1134" w:right="-999" w:firstLine="567"/>
        <w:jc w:val="both"/>
      </w:pPr>
      <w:r>
        <w:t xml:space="preserve">    </w:t>
      </w:r>
    </w:p>
    <w:p w:rsidR="00A77B3E" w:rsidP="003528DE">
      <w:pPr>
        <w:ind w:left="-1134" w:right="-999" w:firstLine="567"/>
        <w:jc w:val="center"/>
      </w:pPr>
      <w:r>
        <w:t>ПОСТАНОВИЛ:</w:t>
      </w:r>
    </w:p>
    <w:p w:rsidR="00A77B3E" w:rsidP="003528DE">
      <w:pPr>
        <w:ind w:left="-1134" w:right="-999" w:firstLine="567"/>
        <w:jc w:val="both"/>
      </w:pPr>
    </w:p>
    <w:p w:rsidR="00A77B3E" w:rsidP="003528DE">
      <w:pPr>
        <w:ind w:left="-1134" w:right="-999" w:firstLine="567"/>
        <w:jc w:val="both"/>
      </w:pPr>
      <w:r>
        <w:t xml:space="preserve">           Должностное лицо – генерального директора наименование организации </w:t>
      </w:r>
      <w:r>
        <w:t>фио</w:t>
      </w:r>
      <w:r>
        <w:t>, паспортные данные, признать виновным в совершении админи</w:t>
      </w:r>
      <w:r>
        <w:t xml:space="preserve">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3528DE">
      <w:pPr>
        <w:ind w:left="-1134" w:right="-999" w:firstLine="567"/>
        <w:jc w:val="both"/>
      </w:pPr>
      <w:r>
        <w:t xml:space="preserve">            Реквизиты для уплаты штрафа: отделение по Республике Крым Центрального банк</w:t>
      </w:r>
      <w:r>
        <w:t xml:space="preserve">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ОКТМО 356</w:t>
      </w:r>
      <w:r>
        <w:t>56401 – (уплата штрафа по СЗВ-М), постановление № 5-254/93/2018.</w:t>
      </w:r>
    </w:p>
    <w:p w:rsidR="00A77B3E" w:rsidP="003528DE">
      <w:pPr>
        <w:ind w:left="-1134" w:right="-999" w:firstLine="567"/>
        <w:jc w:val="both"/>
      </w:pPr>
      <w:r>
        <w:t xml:space="preserve">            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</w:t>
      </w:r>
      <w:r>
        <w:t>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528DE">
      <w:pPr>
        <w:ind w:left="-1134" w:right="-999" w:firstLine="567"/>
        <w:jc w:val="both"/>
      </w:pPr>
      <w:r>
        <w:t xml:space="preserve">     Квитанцию об уплате штрафа необходимо представить (направить</w:t>
      </w:r>
      <w:r>
        <w:t>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3528DE">
      <w:pPr>
        <w:ind w:left="-1134" w:right="-999" w:firstLine="567"/>
        <w:jc w:val="both"/>
      </w:pPr>
      <w:r>
        <w:t xml:space="preserve">     Разъяснить </w:t>
      </w:r>
      <w:r>
        <w:t>фио</w:t>
      </w:r>
      <w:r>
        <w:t>, что в случае неупл</w:t>
      </w:r>
      <w:r>
        <w:t xml:space="preserve">аты штрафа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3528DE">
      <w:pPr>
        <w:ind w:left="-1134" w:right="-999" w:firstLine="567"/>
        <w:jc w:val="both"/>
      </w:pPr>
      <w:r>
        <w:t xml:space="preserve">             Постановление может быть обжаловано в Черноморский районный суд Республики Крым через судебный участок № 93 Черно</w:t>
      </w:r>
      <w:r>
        <w:t>морского судебного района Республики Крым, в течение 10 суток со дня вручения или получения копии постановления.</w:t>
      </w:r>
    </w:p>
    <w:p w:rsidR="00A77B3E" w:rsidP="003528DE">
      <w:pPr>
        <w:ind w:left="-1134" w:right="-999" w:firstLine="567"/>
        <w:jc w:val="both"/>
      </w:pPr>
    </w:p>
    <w:p w:rsidR="00A77B3E" w:rsidP="003528DE">
      <w:pPr>
        <w:ind w:left="-1134" w:right="-999" w:firstLine="1134"/>
        <w:jc w:val="both"/>
      </w:pPr>
      <w:r>
        <w:t>Мировой судья                         подпись</w:t>
      </w:r>
      <w:r>
        <w:t xml:space="preserve">                                        Солодченко И.В.</w:t>
      </w:r>
    </w:p>
    <w:p w:rsidR="003528DE" w:rsidP="003528DE">
      <w:pPr>
        <w:ind w:left="-851" w:right="-999" w:firstLine="851"/>
        <w:jc w:val="both"/>
      </w:pPr>
      <w:r>
        <w:t>Согласовано</w:t>
      </w:r>
    </w:p>
    <w:p w:rsidR="003528DE" w:rsidP="003528DE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3528DE" w:rsidP="003528DE">
      <w:pPr>
        <w:ind w:left="-1134" w:right="-999" w:firstLine="567"/>
        <w:jc w:val="both"/>
      </w:pPr>
    </w:p>
    <w:p w:rsidR="00A77B3E" w:rsidP="003528DE">
      <w:pPr>
        <w:ind w:left="-1134" w:right="-999" w:firstLine="567"/>
        <w:jc w:val="both"/>
      </w:pPr>
    </w:p>
    <w:p w:rsidR="00A77B3E" w:rsidP="003528DE">
      <w:pPr>
        <w:ind w:left="-1134" w:right="-999" w:firstLine="567"/>
        <w:jc w:val="both"/>
      </w:pPr>
    </w:p>
    <w:p w:rsidR="00A77B3E" w:rsidP="003528DE">
      <w:pPr>
        <w:ind w:left="-1134" w:right="-999" w:firstLine="567"/>
        <w:jc w:val="both"/>
      </w:pPr>
    </w:p>
    <w:sectPr w:rsidSect="00EA4C7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C77"/>
    <w:rsid w:val="003528DE"/>
    <w:rsid w:val="00A77B3E"/>
    <w:rsid w:val="00EA4C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4C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