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120D">
      <w:pPr>
        <w:jc w:val="right"/>
      </w:pPr>
      <w:r>
        <w:t>УИД 91MS0092-01-2022-001357-08</w:t>
      </w:r>
    </w:p>
    <w:p w:rsidR="00A77B3E" w:rsidP="007B120D">
      <w:pPr>
        <w:jc w:val="right"/>
      </w:pPr>
      <w:r>
        <w:t>Дело № 5-93-264/2022</w:t>
      </w:r>
    </w:p>
    <w:p w:rsidR="00A77B3E" w:rsidP="007B120D">
      <w:pPr>
        <w:jc w:val="both"/>
      </w:pPr>
    </w:p>
    <w:p w:rsidR="00A77B3E" w:rsidP="007B120D">
      <w:pPr>
        <w:jc w:val="center"/>
      </w:pPr>
      <w:r>
        <w:t>П О С Т А Н О В Л Е Н И Е</w:t>
      </w:r>
    </w:p>
    <w:p w:rsidR="00A77B3E" w:rsidP="007B120D">
      <w:pPr>
        <w:jc w:val="both"/>
      </w:pPr>
    </w:p>
    <w:p w:rsidR="00A77B3E" w:rsidP="007B120D">
      <w:pPr>
        <w:ind w:firstLine="720"/>
        <w:jc w:val="both"/>
      </w:pPr>
      <w:r>
        <w:t xml:space="preserve">04 августа 2022 года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7B120D">
      <w:pPr>
        <w:jc w:val="both"/>
      </w:pPr>
    </w:p>
    <w:p w:rsidR="00A77B3E" w:rsidP="007B120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Бурняшевой</w:t>
      </w:r>
      <w:r>
        <w:t xml:space="preserve"> И.В.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7B120D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7B120D">
      <w:pPr>
        <w:jc w:val="both"/>
      </w:pPr>
    </w:p>
    <w:p w:rsidR="00A77B3E" w:rsidP="007B120D">
      <w:pPr>
        <w:jc w:val="center"/>
      </w:pPr>
      <w:r>
        <w:t>У С Т А Н О В И Л:</w:t>
      </w:r>
    </w:p>
    <w:p w:rsidR="00A77B3E" w:rsidP="007B120D">
      <w:pPr>
        <w:jc w:val="both"/>
      </w:pPr>
    </w:p>
    <w:p w:rsidR="00A77B3E" w:rsidP="007B120D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Бурняшева</w:t>
      </w:r>
      <w:r>
        <w:t xml:space="preserve"> И.В. не уплатила административн</w:t>
      </w:r>
      <w:r>
        <w:t xml:space="preserve">ый штраф в установленный ч.1 ст.32.2 КоАП РФ срок по постановлению НОМЕР </w:t>
      </w:r>
      <w:r>
        <w:t>от ДАТА</w:t>
      </w:r>
      <w:r>
        <w:t>, вступившего в законную силу ДАТА</w:t>
      </w:r>
      <w:r>
        <w:t xml:space="preserve"> в размере 5 000 (пять тысяч) рублей, то есть совершила административное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7B120D">
      <w:pPr>
        <w:ind w:firstLine="720"/>
        <w:jc w:val="both"/>
      </w:pPr>
      <w:r>
        <w:t>Бурняшева</w:t>
      </w:r>
      <w:r>
        <w:t xml:space="preserve"> </w:t>
      </w:r>
      <w:r>
        <w:t xml:space="preserve">И.В. в судебное заседание не явилась, о дне, месте и времени рассмотрения дела извещена, в установленном законном порядке, судебная повестка  направлена по адресу проживания, о причинах неявки суду не сообщила, ходатайств об отложении рассмотрения дела не </w:t>
      </w:r>
      <w:r>
        <w:t>поступало, согласно отчета об отслеживании отправления с почтовым идентификатором НОМЕР ДАТА</w:t>
      </w:r>
      <w:r>
        <w:t xml:space="preserve"> имелась неудачная попытка вручения почтового отправления.</w:t>
      </w:r>
    </w:p>
    <w:p w:rsidR="00A77B3E" w:rsidP="007B120D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</w:t>
      </w:r>
      <w:r>
        <w:t>орых вопросах,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</w:t>
      </w:r>
      <w:r>
        <w:t>чае, когда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</w:t>
      </w:r>
      <w:r>
        <w:t>ряда «Судебное», утвержденных приказом ФГУП «Почта России» от 31 августа 2005 года № 343.</w:t>
      </w:r>
    </w:p>
    <w:p w:rsidR="00A77B3E" w:rsidP="007B120D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t xml:space="preserve">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</w:t>
      </w:r>
      <w:r>
        <w:t xml:space="preserve">такое ходатайство оставлено без удовлетворения. </w:t>
      </w:r>
    </w:p>
    <w:p w:rsidR="00A77B3E" w:rsidP="007B120D">
      <w:pPr>
        <w:ind w:firstLine="720"/>
        <w:jc w:val="both"/>
      </w:pPr>
      <w:r>
        <w:t xml:space="preserve">При таких обстоятельствах,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P="007B120D">
      <w:pPr>
        <w:jc w:val="both"/>
      </w:pPr>
      <w:r>
        <w:tab/>
        <w:t>Исследовав письменные м</w:t>
      </w:r>
      <w:r>
        <w:t xml:space="preserve">атериалы дела, суд приходит к выводу, что вина </w:t>
      </w:r>
      <w:r>
        <w:t>Бурняшевой</w:t>
      </w:r>
      <w:r>
        <w:t xml:space="preserve"> И.В.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B120D">
      <w:pPr>
        <w:jc w:val="both"/>
      </w:pPr>
      <w:r>
        <w:tab/>
        <w:t>Вина в совершении административного правонар</w:t>
      </w:r>
      <w:r>
        <w:t xml:space="preserve">ушения подтверждается: </w:t>
      </w:r>
    </w:p>
    <w:p w:rsidR="00A77B3E" w:rsidP="007B120D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Бурняшева</w:t>
      </w:r>
      <w:r>
        <w:t xml:space="preserve"> И.В. не уплатила административный штраф в установленный ч.1 ст.32.2 КоАП РФ срок по постан</w:t>
      </w:r>
      <w:r>
        <w:t>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 в размере 5 000 (пять тысяч) рублей (л.д.1);</w:t>
      </w:r>
    </w:p>
    <w:p w:rsidR="00A77B3E" w:rsidP="007B120D">
      <w:pPr>
        <w:jc w:val="both"/>
      </w:pPr>
      <w:r>
        <w:tab/>
        <w:t xml:space="preserve">- копией списка внутренних почтовых отправлений МИФНС №16 по Краснодарскому краю (л.д.2); </w:t>
      </w:r>
    </w:p>
    <w:p w:rsidR="00A77B3E" w:rsidP="007B120D">
      <w:pPr>
        <w:jc w:val="both"/>
      </w:pPr>
      <w:r>
        <w:tab/>
        <w:t>- справкой НОМЕР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7B120D">
      <w:pPr>
        <w:jc w:val="both"/>
      </w:pPr>
      <w:r>
        <w:tab/>
        <w:t xml:space="preserve">- выпиской из </w:t>
      </w:r>
      <w:r>
        <w:t>Единого государственного реестра юридических лиц (л.д.4-5);</w:t>
      </w:r>
    </w:p>
    <w:p w:rsidR="00A77B3E" w:rsidP="007B120D">
      <w:pPr>
        <w:jc w:val="both"/>
      </w:pPr>
      <w:r>
        <w:tab/>
        <w:t xml:space="preserve">- уведомлением о месте и времени составления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(л.д.6);</w:t>
      </w:r>
    </w:p>
    <w:p w:rsidR="00A77B3E" w:rsidP="007B120D">
      <w:pPr>
        <w:jc w:val="both"/>
      </w:pPr>
      <w:r>
        <w:tab/>
        <w:t>- копией списка внутренних почтовых отправлений МИФНС №16 по Краснодарскому краю (л.д.7</w:t>
      </w:r>
      <w:r>
        <w:t xml:space="preserve">); </w:t>
      </w:r>
    </w:p>
    <w:p w:rsidR="00A77B3E" w:rsidP="007B120D">
      <w:pPr>
        <w:jc w:val="both"/>
      </w:pPr>
      <w:r>
        <w:tab/>
        <w:t xml:space="preserve">- отчетом об отслеживании почтового отправления (л.д.8-9); </w:t>
      </w:r>
    </w:p>
    <w:p w:rsidR="00A77B3E" w:rsidP="007B120D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(л.д.10).</w:t>
      </w:r>
    </w:p>
    <w:p w:rsidR="00A77B3E" w:rsidP="007B120D">
      <w:pPr>
        <w:jc w:val="both"/>
      </w:pPr>
      <w:r>
        <w:tab/>
        <w:t>У суда не имеется оснований не доверять представленным материалам дела, полученным в установленном зако</w:t>
      </w:r>
      <w:r>
        <w:t xml:space="preserve">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B120D">
      <w:pPr>
        <w:ind w:firstLine="720"/>
        <w:jc w:val="both"/>
      </w:pPr>
      <w:r>
        <w:t>Частью 1 ст. 20.25 КоАП РФ установлена админ</w:t>
      </w:r>
      <w:r>
        <w:t xml:space="preserve">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</w:t>
      </w:r>
      <w: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</w:t>
      </w:r>
      <w:r>
        <w:t xml:space="preserve">РФ. </w:t>
      </w:r>
    </w:p>
    <w:p w:rsidR="00A77B3E" w:rsidP="007B120D">
      <w:pPr>
        <w:ind w:firstLine="720"/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</w:t>
      </w:r>
      <w:r>
        <w:t>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7B120D">
      <w:pPr>
        <w:jc w:val="both"/>
      </w:pPr>
      <w:r>
        <w:t xml:space="preserve">          Оценивая собранные по д</w:t>
      </w:r>
      <w:r>
        <w:t xml:space="preserve">елу доказательства в их совокупности, суд приходит к выводу, что вина  </w:t>
      </w:r>
      <w:r>
        <w:t>Бурняшевой</w:t>
      </w:r>
      <w:r>
        <w:t xml:space="preserve"> И.В. установлена и доказана.    </w:t>
      </w:r>
    </w:p>
    <w:p w:rsidR="00A77B3E" w:rsidP="007B120D">
      <w:pPr>
        <w:jc w:val="both"/>
      </w:pPr>
      <w:r>
        <w:tab/>
      </w:r>
      <w:r>
        <w:t xml:space="preserve">Действия </w:t>
      </w:r>
      <w:r>
        <w:t>Бурняшевой</w:t>
      </w:r>
      <w:r>
        <w:t xml:space="preserve"> И.В. суд квалифицирует по ч. 1 ст. 20.25 Кодекса РФ об административных правонарушениях, поскольку она не уплатила админ</w:t>
      </w:r>
      <w:r>
        <w:t>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7B120D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Бурняшевой</w:t>
      </w:r>
      <w:r>
        <w:t xml:space="preserve"> И.В. не усмат</w:t>
      </w:r>
      <w:r>
        <w:t>ривается.</w:t>
      </w:r>
    </w:p>
    <w:p w:rsidR="00A77B3E" w:rsidP="007B120D">
      <w:pPr>
        <w:ind w:firstLine="720"/>
        <w:jc w:val="both"/>
      </w:pPr>
      <w:r>
        <w:t xml:space="preserve">Обстоятельств смягчающих и отягчающих ответственность </w:t>
      </w:r>
      <w:r>
        <w:t>Бурняшевой</w:t>
      </w:r>
      <w:r>
        <w:t xml:space="preserve"> И.В., предусмотренных статьями 4.2 и 4.3 КоАП РФ,  судом  не  установлено.</w:t>
      </w:r>
    </w:p>
    <w:p w:rsidR="00A77B3E" w:rsidP="007B120D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</w:t>
      </w:r>
      <w:r>
        <w:t>ения, личность виновной, её имущественное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</w:t>
      </w:r>
      <w:r>
        <w:t>атьи ч.1 ст.20.25 КоАП РФ.</w:t>
      </w:r>
    </w:p>
    <w:p w:rsidR="00A77B3E" w:rsidP="007B120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7B120D" w:rsidP="007B120D">
      <w:pPr>
        <w:jc w:val="both"/>
      </w:pPr>
    </w:p>
    <w:p w:rsidR="00A77B3E" w:rsidP="007B120D">
      <w:pPr>
        <w:jc w:val="center"/>
      </w:pPr>
      <w:r>
        <w:t>ПОСТАНОВИЛ:</w:t>
      </w:r>
    </w:p>
    <w:p w:rsidR="00A77B3E" w:rsidP="007B120D">
      <w:pPr>
        <w:jc w:val="both"/>
      </w:pPr>
    </w:p>
    <w:p w:rsidR="00A77B3E" w:rsidP="007B120D">
      <w:pPr>
        <w:jc w:val="both"/>
      </w:pPr>
      <w:r>
        <w:tab/>
      </w:r>
      <w:r>
        <w:t>Бурняшеву</w:t>
      </w:r>
      <w:r>
        <w:t xml:space="preserve"> И.В.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 1 ст. 20.25 КоАП РФ и назначить ей наказание в виде штрафа в размере 10 000 (десять тысяч) рублей.</w:t>
      </w:r>
    </w:p>
    <w:p w:rsidR="00A77B3E" w:rsidP="007B120D">
      <w:pPr>
        <w:ind w:firstLine="720"/>
        <w:jc w:val="both"/>
      </w:pPr>
      <w:r>
        <w:t>Реквизиты для уплаты штрафа: получатель УФК по Респ</w:t>
      </w:r>
      <w:r>
        <w:t>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</w:t>
      </w:r>
      <w:r>
        <w:t xml:space="preserve"> счет 03100643000000017500, лицевой счет 04752203230 в УФК по Республике Крым, код  сводного реестра 35220323, ОКТМО 35656000, КБК 82811601203010025140, УИН 0410760300935002642220129, постановление №5-93-264/2022.</w:t>
      </w:r>
    </w:p>
    <w:p w:rsidR="00A77B3E" w:rsidP="007B120D">
      <w:pPr>
        <w:jc w:val="both"/>
      </w:pPr>
      <w:r>
        <w:tab/>
        <w:t xml:space="preserve">Разъяснить </w:t>
      </w:r>
      <w:r>
        <w:t>Бурняшевой</w:t>
      </w:r>
      <w:r>
        <w:t xml:space="preserve"> И.В., что в соответ</w:t>
      </w:r>
      <w:r>
        <w:t>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7B120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</w:t>
      </w:r>
      <w:r>
        <w:t>ня вступления постановления в законную силу, как документ подтверждающий  исполнение судебного постановления.</w:t>
      </w:r>
    </w:p>
    <w:p w:rsidR="00A77B3E" w:rsidP="007B120D">
      <w:pPr>
        <w:ind w:firstLine="720"/>
        <w:jc w:val="both"/>
      </w:pPr>
      <w:r>
        <w:t xml:space="preserve">Разъяснить </w:t>
      </w:r>
      <w:r>
        <w:t>Бурняшевой</w:t>
      </w:r>
      <w:r>
        <w:t xml:space="preserve"> И.В., что в случае неуплаты штрафа </w:t>
      </w:r>
      <w:r>
        <w:t>оан</w:t>
      </w:r>
      <w:r>
        <w:t xml:space="preserve"> может быть привлечена к административной ответственности за несвоевременную уплату шт</w:t>
      </w:r>
      <w:r>
        <w:t>рафа по ч. 1 ст. 20.25 КоАП РФ.</w:t>
      </w:r>
    </w:p>
    <w:p w:rsidR="00A77B3E" w:rsidP="007B120D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</w:t>
      </w:r>
      <w:r>
        <w:t xml:space="preserve">м. </w:t>
      </w:r>
    </w:p>
    <w:p w:rsidR="00A77B3E" w:rsidP="007B120D">
      <w:pPr>
        <w:jc w:val="both"/>
      </w:pPr>
    </w:p>
    <w:p w:rsidR="00A77B3E" w:rsidP="007B120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>И.В. Солодченко</w:t>
      </w:r>
    </w:p>
    <w:p w:rsidR="007B120D" w:rsidP="007B120D">
      <w:pPr>
        <w:ind w:firstLine="720"/>
        <w:jc w:val="both"/>
      </w:pPr>
    </w:p>
    <w:p w:rsidR="007B120D" w:rsidP="007B120D">
      <w:pPr>
        <w:ind w:firstLine="720"/>
        <w:jc w:val="both"/>
      </w:pPr>
      <w:r>
        <w:t>ДЕПЕРСОНИФИКАЦИЮ</w:t>
      </w:r>
    </w:p>
    <w:p w:rsidR="007B120D" w:rsidP="007B120D">
      <w:pPr>
        <w:ind w:firstLine="720"/>
        <w:jc w:val="both"/>
      </w:pPr>
      <w:r>
        <w:t xml:space="preserve">Лингвистический контроль произвел </w:t>
      </w:r>
    </w:p>
    <w:p w:rsidR="007B120D" w:rsidP="007B120D">
      <w:pPr>
        <w:ind w:firstLine="720"/>
        <w:jc w:val="both"/>
      </w:pPr>
      <w:r>
        <w:t>помощник судьи Димитрова О.С.______________</w:t>
      </w:r>
    </w:p>
    <w:p w:rsidR="007B120D" w:rsidP="007B120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B120D" w:rsidP="007B120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B120D" w:rsidP="007B120D">
      <w:pPr>
        <w:ind w:firstLine="720"/>
        <w:jc w:val="both"/>
      </w:pPr>
      <w:r>
        <w:t xml:space="preserve">Дата: </w:t>
      </w:r>
      <w:r>
        <w:t>01</w:t>
      </w:r>
      <w:r>
        <w:t>.09.2022 года</w:t>
      </w:r>
    </w:p>
    <w:p w:rsidR="007B120D" w:rsidRPr="007B120D" w:rsidP="007B120D">
      <w:pPr>
        <w:ind w:firstLine="720"/>
        <w:jc w:val="both"/>
        <w:rPr>
          <w:b/>
        </w:rPr>
      </w:pPr>
    </w:p>
    <w:p w:rsidR="00A77B3E" w:rsidP="007B120D">
      <w:pPr>
        <w:jc w:val="both"/>
      </w:pPr>
      <w:r>
        <w:tab/>
      </w:r>
    </w:p>
    <w:p w:rsidR="00A77B3E" w:rsidP="007B120D">
      <w:pPr>
        <w:jc w:val="both"/>
      </w:pPr>
    </w:p>
    <w:p w:rsidR="00A77B3E" w:rsidP="007B120D">
      <w:pPr>
        <w:jc w:val="both"/>
      </w:pPr>
    </w:p>
    <w:p w:rsidR="00A77B3E" w:rsidP="007B120D">
      <w:pPr>
        <w:jc w:val="both"/>
      </w:pPr>
    </w:p>
    <w:p w:rsidR="00A77B3E" w:rsidP="007B120D">
      <w:pPr>
        <w:jc w:val="both"/>
      </w:pPr>
    </w:p>
    <w:p w:rsidR="00A77B3E" w:rsidP="007B120D">
      <w:pPr>
        <w:jc w:val="both"/>
      </w:pPr>
    </w:p>
    <w:sectPr w:rsidSect="007B120D">
      <w:pgSz w:w="12240" w:h="15840"/>
      <w:pgMar w:top="568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0D"/>
    <w:rsid w:val="007B12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