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  <w:t xml:space="preserve"> </w:t>
      </w:r>
    </w:p>
    <w:p w:rsidR="00A77B3E" w:rsidP="006E7D66">
      <w:pPr>
        <w:ind w:left="-1134" w:right="-999" w:firstLine="567"/>
        <w:jc w:val="right"/>
      </w:pPr>
      <w:r>
        <w:t>Дело № 5-282/93/2018</w:t>
      </w:r>
    </w:p>
    <w:p w:rsidR="00A77B3E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center"/>
      </w:pPr>
      <w:r>
        <w:t>П О С Т А Н О В Л Е Н И Е</w:t>
      </w:r>
    </w:p>
    <w:p w:rsidR="00A77B3E" w:rsidP="006E7D66">
      <w:pPr>
        <w:ind w:left="-1134" w:right="-999" w:firstLine="567"/>
        <w:jc w:val="center"/>
      </w:pPr>
    </w:p>
    <w:p w:rsidR="00A77B3E" w:rsidP="006E7D66">
      <w:pPr>
        <w:ind w:left="-1134" w:right="-999" w:firstLine="567"/>
        <w:jc w:val="center"/>
      </w:pPr>
      <w:r>
        <w:t xml:space="preserve">31 августа 2018 года                                         пгт. </w:t>
      </w:r>
      <w:r>
        <w:t>Черноморское</w:t>
      </w:r>
      <w:r>
        <w:t>, Республика Крым</w:t>
      </w:r>
    </w:p>
    <w:p w:rsidR="00A77B3E" w:rsidP="006E7D66">
      <w:pPr>
        <w:ind w:left="-1134" w:right="-999" w:firstLine="567"/>
        <w:jc w:val="both"/>
      </w:pPr>
      <w:r>
        <w:t xml:space="preserve"> </w:t>
      </w:r>
    </w:p>
    <w:p w:rsidR="00A77B3E" w:rsidP="006E7D66">
      <w:pPr>
        <w:ind w:left="-1134" w:right="-999" w:firstLine="567"/>
        <w:jc w:val="both"/>
      </w:pPr>
      <w:r>
        <w:t xml:space="preserve">Мировой судья судебного </w:t>
      </w:r>
      <w:r>
        <w:t xml:space="preserve">участка № 93 Черноморского судебного района Республики Крым Солодченко И.В., рассмотрев материалы дела об административном правонарушении, поступившее из Пограничного Управления ФСБ России по Республике Крым (служба в г.Балаклаве) в отношении Вовк Михаила </w:t>
      </w:r>
      <w:r>
        <w:t>Ивановича, паспортные данные, зарегистрированного и проживающего по адресу: адрес,</w:t>
      </w:r>
    </w:p>
    <w:p w:rsidR="00A77B3E" w:rsidP="006E7D66">
      <w:pPr>
        <w:ind w:left="-1134" w:right="-999" w:firstLine="567"/>
        <w:jc w:val="both"/>
      </w:pPr>
      <w:r>
        <w:t xml:space="preserve">о привлечении к административной ответственности по ч.2 ст.8.37 </w:t>
      </w:r>
      <w:r>
        <w:t>КоАП</w:t>
      </w:r>
      <w:r>
        <w:t xml:space="preserve"> РФ,</w:t>
      </w:r>
    </w:p>
    <w:p w:rsidR="00A77B3E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center"/>
      </w:pPr>
      <w:r>
        <w:t>УСТАНОВИЛ:</w:t>
      </w:r>
    </w:p>
    <w:p w:rsidR="00A77B3E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both"/>
      </w:pPr>
      <w:r>
        <w:t xml:space="preserve">Вовк М.И. совершил административное правонарушение в области охраны окружающей среды и </w:t>
      </w:r>
      <w:r>
        <w:t>природопользования, при следующих обстоятельствах:</w:t>
      </w:r>
    </w:p>
    <w:p w:rsidR="00A77B3E" w:rsidP="006E7D66">
      <w:pPr>
        <w:ind w:left="-1134" w:right="-999" w:firstLine="567"/>
        <w:jc w:val="both"/>
      </w:pPr>
      <w:r>
        <w:t>дата в период время</w:t>
      </w:r>
      <w:r>
        <w:t xml:space="preserve">  в районе адрес в акватории </w:t>
      </w:r>
      <w:r>
        <w:t>Каркинитского</w:t>
      </w:r>
      <w:r>
        <w:t xml:space="preserve"> залива Черного моря, был выявлен Вовк М.И., который осуществлял любительское и спортивное рыболовство по добыче (вылову) водны</w:t>
      </w:r>
      <w:r>
        <w:t xml:space="preserve">х биологических ресурсов, а именно дата </w:t>
      </w:r>
      <w:r>
        <w:t>в</w:t>
      </w:r>
      <w:r>
        <w:t xml:space="preserve"> время Вовк М.И. осуществил любительское рыболовство постановкой орудия лова - ставкой сети одностенной в количестве 1 единицы в акватории </w:t>
      </w:r>
      <w:r>
        <w:t>Каркинитского</w:t>
      </w:r>
      <w:r>
        <w:t xml:space="preserve"> залива Черного моря, в время прибыл на адрес </w:t>
      </w:r>
      <w:r>
        <w:t>Каркинитского</w:t>
      </w:r>
      <w:r>
        <w:t xml:space="preserve"> зал</w:t>
      </w:r>
      <w:r>
        <w:t xml:space="preserve">ива, </w:t>
      </w:r>
      <w:r>
        <w:t>в</w:t>
      </w:r>
      <w:r>
        <w:t xml:space="preserve"> время закончил снятие орудия добычи – сети ставкой одностенной.</w:t>
      </w:r>
    </w:p>
    <w:p w:rsidR="00A77B3E" w:rsidP="006E7D66">
      <w:pPr>
        <w:ind w:left="-1134" w:right="-999" w:firstLine="567"/>
        <w:jc w:val="both"/>
      </w:pPr>
      <w:r>
        <w:t>В ходе осуществления вылова (добычи) Вовк М.И. водных биоресурсов добыто (выловлено) не было.</w:t>
      </w:r>
    </w:p>
    <w:p w:rsidR="00A77B3E" w:rsidP="006E7D66">
      <w:pPr>
        <w:ind w:left="-1134" w:right="-999" w:firstLine="567"/>
        <w:jc w:val="both"/>
      </w:pPr>
      <w:r>
        <w:t xml:space="preserve">Своими действиями Вовк М.И., нарушил  ч.4 ст.43.1 Федерального закона Российской Федерации </w:t>
      </w:r>
      <w:r>
        <w:t>«О рыболовстве и сохранении водных биологических ресурсов» от дата №166-ФЗ, согласно которого,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</w:t>
      </w:r>
      <w:r>
        <w:t xml:space="preserve"> деятельность, а также  п.13.2,п.52  и  подпункт «а» пункта 54.1 Приказа Министерства сельского хозяйства</w:t>
      </w:r>
      <w:r>
        <w:t xml:space="preserve"> </w:t>
      </w:r>
      <w:r>
        <w:t xml:space="preserve">РФ от дата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согласно которого при любительском и спортивн</w:t>
      </w:r>
      <w:r>
        <w:t xml:space="preserve">ом рыболовстве запрещается осуществлять добычу (вылов) водных биоресурсов в запретных и закрытых районах добычи (вылова) и в запретные для добычи (вылова) сроки (периоды), а также запрещается применение отцеживающих и </w:t>
      </w:r>
      <w:r>
        <w:t>объячеивающих</w:t>
      </w:r>
      <w:r>
        <w:t xml:space="preserve"> орудий добычи (вылова) и</w:t>
      </w:r>
      <w:r>
        <w:t xml:space="preserve"> приспособлений.</w:t>
      </w:r>
    </w:p>
    <w:p w:rsidR="00A77B3E" w:rsidP="006E7D66">
      <w:pPr>
        <w:ind w:left="-1134" w:right="-999" w:firstLine="567"/>
        <w:jc w:val="both"/>
      </w:pPr>
      <w:r>
        <w:t xml:space="preserve">Таким образом, Вовк М.И., совершил административное правонарушение, предусмотренное </w:t>
      </w:r>
      <w:r>
        <w:t>ч</w:t>
      </w:r>
      <w:r>
        <w:t xml:space="preserve">.2 ст.8.37 </w:t>
      </w:r>
      <w:r>
        <w:t>КоАП</w:t>
      </w:r>
      <w:r>
        <w:t xml:space="preserve"> РФ, т.е. нарушение правил, регламентирующих рыболовство, за исключением случаев, предусмотренных частью 2 статьи 8.17 настоящего Кодекса</w:t>
      </w:r>
      <w:r>
        <w:t>.</w:t>
      </w:r>
    </w:p>
    <w:p w:rsidR="00A77B3E" w:rsidP="006E7D66">
      <w:pPr>
        <w:ind w:left="-1134" w:right="-999" w:firstLine="567"/>
        <w:jc w:val="both"/>
      </w:pPr>
      <w:r>
        <w:t xml:space="preserve">В судебном заседании Вовк М.И. свою вину признал полностью, раскаялся в содеянном. </w:t>
      </w:r>
    </w:p>
    <w:p w:rsidR="00A77B3E" w:rsidP="006E7D66">
      <w:pPr>
        <w:ind w:left="-1134" w:right="-999" w:firstLine="567"/>
        <w:jc w:val="both"/>
      </w:pPr>
      <w:r>
        <w:t>Суд, выслушав правонарушителя и исследовав материалы дела об административном правонарушении, приходит к выводу, что Вовк М.И. совершил административное правонарушение, п</w:t>
      </w:r>
      <w:r>
        <w:t xml:space="preserve">редусмотренное ч.2 ст. 8.37 </w:t>
      </w:r>
      <w:r>
        <w:t>КоАП</w:t>
      </w:r>
      <w:r>
        <w:t xml:space="preserve"> РФ, его вина подтверждается совокупностью собранных по делу доказательств: протоколом об административном правонарушении от дата (л.д.1-2); протоколом об изъятии вещей и документов  от дата (л.д.6); видеозаписью приобщенной</w:t>
      </w:r>
      <w:r>
        <w:t xml:space="preserve"> к материалам дела (л.д.7); </w:t>
      </w:r>
      <w:r>
        <w:t>объяснением лица, в отношении которого ведется производство по делу об административном правонарушении от дата (л.д.3); актом от дата приема-передачи изъятых вещей на хранение (л.д.10).</w:t>
      </w:r>
    </w:p>
    <w:p w:rsidR="00A77B3E" w:rsidP="006E7D66">
      <w:pPr>
        <w:ind w:left="-1134" w:right="-999" w:firstLine="567"/>
        <w:jc w:val="both"/>
      </w:pPr>
      <w:r>
        <w:t>Совокупность вышеуказанных доказательств п</w:t>
      </w:r>
      <w:r>
        <w:t>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</w:t>
      </w:r>
      <w:r>
        <w:t>у постановления.</w:t>
      </w:r>
    </w:p>
    <w:p w:rsidR="00A77B3E" w:rsidP="006E7D66">
      <w:pPr>
        <w:ind w:left="-1134" w:right="-999" w:firstLine="567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</w:t>
      </w:r>
      <w:r>
        <w:t xml:space="preserve">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6E7D66">
      <w:pPr>
        <w:ind w:left="-1134" w:right="-999" w:firstLine="567"/>
        <w:jc w:val="both"/>
      </w:pPr>
      <w:r>
        <w:t xml:space="preserve">Таким образом, действия Вовка М.И. необходимо квалифицировать по ч.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8.17 </w:t>
      </w:r>
      <w:r>
        <w:t>Ко</w:t>
      </w:r>
      <w:r>
        <w:t>АП</w:t>
      </w:r>
      <w:r>
        <w:t xml:space="preserve"> РФ.</w:t>
      </w:r>
    </w:p>
    <w:p w:rsidR="00A77B3E" w:rsidP="006E7D66">
      <w:pPr>
        <w:ind w:left="-1134" w:right="-999" w:firstLine="567"/>
        <w:jc w:val="both"/>
      </w:pPr>
      <w:r>
        <w:t xml:space="preserve"> В соответствии с ч.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t>етственность, и обстоятельства, отягчающие административную ответственность.</w:t>
      </w:r>
    </w:p>
    <w:p w:rsidR="00A77B3E" w:rsidP="006E7D66">
      <w:pPr>
        <w:ind w:left="-1134" w:right="-999" w:firstLine="567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E7D66">
      <w:pPr>
        <w:ind w:left="-1134" w:right="-999" w:firstLine="567"/>
        <w:jc w:val="both"/>
      </w:pPr>
      <w:r>
        <w:t>Обстоятельств, отягчающих административную ответственность судом не уст</w:t>
      </w:r>
      <w:r>
        <w:t>ановлено.</w:t>
      </w:r>
    </w:p>
    <w:p w:rsidR="00A77B3E" w:rsidP="006E7D66">
      <w:pPr>
        <w:ind w:left="-1134" w:right="-999" w:firstLine="567"/>
        <w:jc w:val="both"/>
      </w:pP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</w:t>
      </w:r>
      <w:r>
        <w:t xml:space="preserve">ой судья считает необходимым назначить Вовку М.И. наказание в виде административного штрафа, в пределах санкции ч. 2 ст. 8.37 </w:t>
      </w:r>
      <w:r>
        <w:t>КоАП</w:t>
      </w:r>
      <w:r>
        <w:t xml:space="preserve"> РФ без конфискации орудия для добычи (вылова) водных биоресурсов. </w:t>
      </w:r>
    </w:p>
    <w:p w:rsidR="00A77B3E" w:rsidP="006E7D66">
      <w:pPr>
        <w:ind w:left="-1134" w:right="-999" w:firstLine="567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29.7 - </w:t>
      </w:r>
      <w:r>
        <w:t xml:space="preserve">29.11 </w:t>
      </w:r>
      <w:r>
        <w:t>КоАП</w:t>
      </w:r>
      <w:r>
        <w:t xml:space="preserve"> РФ, мировой судья</w:t>
      </w:r>
    </w:p>
    <w:p w:rsidR="00A77B3E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center"/>
      </w:pPr>
      <w:r>
        <w:t>П О С Т А Н О В И Л:</w:t>
      </w:r>
    </w:p>
    <w:p w:rsidR="00A77B3E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both"/>
      </w:pPr>
      <w:r>
        <w:t xml:space="preserve">       Вовка Михаила Ивановича, паспортные данные, признать виновным в совершении административного правонарушения, предусмотренного ч. 2 ст. 8.37 </w:t>
      </w:r>
      <w:r>
        <w:t>КоАП</w:t>
      </w:r>
      <w:r>
        <w:t xml:space="preserve"> РФ и назначить ему наказание в виде штрафа в разме</w:t>
      </w:r>
      <w:r>
        <w:t>ре 2000 (две тысячи) рублей, без конфискации орудия лова.</w:t>
      </w:r>
    </w:p>
    <w:p w:rsidR="00A77B3E" w:rsidP="006E7D66">
      <w:pPr>
        <w:ind w:left="-1134" w:right="-999" w:firstLine="567"/>
        <w:jc w:val="both"/>
      </w:pPr>
      <w:r>
        <w:t xml:space="preserve">        Изъятые орудия лова, а именно: сеть ставная </w:t>
      </w:r>
      <w:r>
        <w:t>одностенная</w:t>
      </w:r>
      <w:r>
        <w:t>: длина 75 м., высота сетного полотна 1,2 м., ячея 35х35 мм., находящаяся на хранении на территории 1 отделения (</w:t>
      </w:r>
      <w:r>
        <w:t>погз</w:t>
      </w:r>
      <w:r>
        <w:t>) ПУ ФСБ России по</w:t>
      </w:r>
      <w:r>
        <w:t xml:space="preserve"> Республике Крым по адресу: Республика Крым, Раздольненский район, с. Стерегущее, ул. Береговая. Д. 12, оставить по принадлежности собственнику Вовк М.И.</w:t>
      </w:r>
    </w:p>
    <w:p w:rsidR="00A77B3E" w:rsidP="006E7D66">
      <w:pPr>
        <w:ind w:left="-1134" w:right="-999" w:firstLine="567"/>
        <w:jc w:val="both"/>
      </w:pPr>
      <w:r>
        <w:t xml:space="preserve">     </w:t>
      </w:r>
      <w:r>
        <w:tab/>
        <w:t xml:space="preserve"> Реквизиты для уплаты штрафа: получатель УФК РК (Азово-Черноморское ТУ </w:t>
      </w:r>
      <w:r>
        <w:t>Росрыболовства</w:t>
      </w:r>
      <w:r>
        <w:t>) ИНН/КПП 6</w:t>
      </w:r>
      <w:r>
        <w:t xml:space="preserve">164287579/616401001 Код ОКТМО 35643000 </w:t>
      </w:r>
      <w:r>
        <w:t>р</w:t>
      </w:r>
      <w:r>
        <w:t xml:space="preserve">/с40101810335100010001 наименование банка: Отделение РК, БИК 043510001 наименование платежа: прочие поступления от денежных взысканий(штрафов) и иных сумм в возмещение ущерба, зачисляемые в бюджеты городских округов </w:t>
      </w:r>
      <w:r>
        <w:t>КБК 07611690050056000140  УИН 07619/ЕВ118/0097170,постановление №5-282/93/2018.</w:t>
      </w:r>
    </w:p>
    <w:p w:rsidR="00A77B3E" w:rsidP="006E7D66">
      <w:pPr>
        <w:ind w:left="-1134" w:right="-999" w:firstLine="567"/>
        <w:jc w:val="both"/>
      </w:pPr>
      <w:r>
        <w:t xml:space="preserve">     </w:t>
      </w:r>
      <w:r>
        <w:tab/>
        <w:t>Уплату штрафа необходимо произвести в течение 60 суток со дня вступления настоящего  постановления в законную силу.</w:t>
      </w:r>
    </w:p>
    <w:p w:rsidR="00A77B3E" w:rsidP="006E7D66">
      <w:pPr>
        <w:ind w:left="-1134" w:right="-999" w:firstLine="567"/>
        <w:jc w:val="both"/>
      </w:pPr>
      <w:r>
        <w:t xml:space="preserve">     </w:t>
      </w:r>
      <w:r>
        <w:tab/>
        <w:t xml:space="preserve"> Разъяснить Вовку М.И., что в соответствии со ст</w:t>
      </w:r>
      <w:r>
        <w:t xml:space="preserve">атьей 20.25 </w:t>
      </w:r>
      <w:r>
        <w:t>КоАП</w:t>
      </w:r>
      <w:r>
        <w:t xml:space="preserve"> РФ неуплата административного    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6E7D66">
      <w:pPr>
        <w:ind w:left="-1134" w:right="-999" w:firstLine="567"/>
        <w:jc w:val="both"/>
      </w:pPr>
      <w:r>
        <w:t xml:space="preserve">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</w:t>
      </w:r>
      <w:r>
        <w:t>учения или получения копии постановления.</w:t>
      </w:r>
    </w:p>
    <w:p w:rsidR="00A77B3E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both"/>
      </w:pPr>
      <w:r>
        <w:t>Мировой судья                                 подпись</w:t>
      </w:r>
      <w:r>
        <w:t xml:space="preserve">                          Солодченко И.В.</w:t>
      </w:r>
    </w:p>
    <w:p w:rsidR="006E7D66" w:rsidP="006E7D66">
      <w:pPr>
        <w:ind w:left="-1134" w:right="-999" w:firstLine="567"/>
        <w:jc w:val="both"/>
      </w:pPr>
      <w:r>
        <w:t>Согласовано</w:t>
      </w:r>
    </w:p>
    <w:p w:rsidR="006E7D66" w:rsidP="006E7D6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6E7D66" w:rsidP="006E7D66">
      <w:pPr>
        <w:ind w:left="-1134" w:right="-999" w:firstLine="567"/>
        <w:jc w:val="both"/>
      </w:pPr>
    </w:p>
    <w:p w:rsidR="00A77B3E" w:rsidP="006E7D66">
      <w:pPr>
        <w:ind w:left="-1134" w:right="-999" w:firstLine="567"/>
        <w:jc w:val="both"/>
      </w:pPr>
    </w:p>
    <w:sectPr w:rsidSect="000700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0A7"/>
    <w:rsid w:val="000700A7"/>
    <w:rsid w:val="006E7D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0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