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40B2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УИД 91MS0093-01-2023-001002-66</w:t>
      </w:r>
    </w:p>
    <w:p w:rsidR="00A77B3E" w:rsidP="00A40B2D">
      <w:pPr>
        <w:jc w:val="right"/>
      </w:pPr>
      <w:r>
        <w:t>Дело №5-93-304/2023</w:t>
      </w:r>
    </w:p>
    <w:p w:rsidR="00A77B3E" w:rsidP="00A40B2D">
      <w:pPr>
        <w:jc w:val="both"/>
      </w:pPr>
    </w:p>
    <w:p w:rsidR="00A77B3E" w:rsidP="00A40B2D">
      <w:pPr>
        <w:jc w:val="center"/>
      </w:pPr>
      <w:r>
        <w:t>ПОСТАНОВЛЕНИЕ</w:t>
      </w:r>
    </w:p>
    <w:p w:rsidR="00A77B3E" w:rsidP="00A40B2D">
      <w:pPr>
        <w:jc w:val="both"/>
      </w:pPr>
    </w:p>
    <w:p w:rsidR="00A77B3E" w:rsidP="00A40B2D">
      <w:pPr>
        <w:jc w:val="both"/>
      </w:pPr>
      <w:r>
        <w:t xml:space="preserve">08 сентября 2023 года                                   Республика Крым, </w:t>
      </w:r>
      <w:r>
        <w:t>пгт</w:t>
      </w:r>
      <w:r>
        <w:t>. Черноморское</w:t>
      </w:r>
    </w:p>
    <w:p w:rsidR="00A77B3E" w:rsidP="00A40B2D">
      <w:pPr>
        <w:jc w:val="both"/>
      </w:pPr>
    </w:p>
    <w:p w:rsidR="00A77B3E" w:rsidP="00A40B2D">
      <w:pPr>
        <w:ind w:firstLine="720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и.о</w:t>
      </w:r>
      <w:r>
        <w:t xml:space="preserve">. мирового судьи судебного участка №93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</w:t>
      </w:r>
      <w:r>
        <w:t xml:space="preserve">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</w:t>
      </w:r>
      <w:r>
        <w:t>Сейдаметовой</w:t>
      </w:r>
      <w:r>
        <w:t xml:space="preserve"> Э.Х</w:t>
      </w:r>
      <w:r>
        <w:t>, ПАСПОРТНЫЕ ДАННЫЕ</w:t>
      </w:r>
      <w:r>
        <w:t xml:space="preserve">, гражданки Российской Федерации, ПАСПОРТНЫЕ ДАННЫЕ, пенсионера, не замужней, зарегистрированной и фактически проживающей по адресу: АДРЕС, </w:t>
      </w:r>
    </w:p>
    <w:p w:rsidR="00A77B3E" w:rsidP="00A40B2D">
      <w:pPr>
        <w:ind w:firstLine="720"/>
        <w:jc w:val="both"/>
      </w:pPr>
      <w:r>
        <w:t xml:space="preserve">в совершении административного правонарушения, предусмотренного ч.1 ст.5.61 КоАП РФ,  </w:t>
      </w:r>
    </w:p>
    <w:p w:rsidR="00A77B3E" w:rsidP="00A40B2D">
      <w:pPr>
        <w:jc w:val="both"/>
      </w:pPr>
    </w:p>
    <w:p w:rsidR="00A77B3E" w:rsidP="00A40B2D">
      <w:pPr>
        <w:jc w:val="center"/>
      </w:pPr>
      <w:r>
        <w:t>УСТАНОВИЛ:</w:t>
      </w:r>
    </w:p>
    <w:p w:rsidR="00A77B3E" w:rsidP="00A40B2D">
      <w:pPr>
        <w:jc w:val="both"/>
      </w:pPr>
    </w:p>
    <w:p w:rsidR="00A77B3E" w:rsidP="00A40B2D">
      <w:pPr>
        <w:ind w:firstLine="720"/>
        <w:jc w:val="both"/>
      </w:pPr>
      <w:r>
        <w:t>Постановлен</w:t>
      </w:r>
      <w:r>
        <w:t xml:space="preserve">ием прокурора Черноморского района Республики Крым от ДАТА по факту оскорбления со стороны </w:t>
      </w:r>
      <w:r>
        <w:t>Сейдаметовой</w:t>
      </w:r>
      <w:r>
        <w:t xml:space="preserve"> Э.Х. в адрес ФИО возбуждено дело об административном правонарушении, предусмотренном частью 1 статьи 5.61 Кодекса Российской Федерации об административн</w:t>
      </w:r>
      <w:r>
        <w:t>ых правонарушениях, которой установлена административная ответственность за оскорбление, то есть унижение чести и достоинства другого лица, выраженное в неприличной форме.</w:t>
      </w:r>
    </w:p>
    <w:p w:rsidR="00A77B3E" w:rsidP="00A40B2D">
      <w:pPr>
        <w:ind w:firstLine="720"/>
        <w:jc w:val="both"/>
      </w:pPr>
      <w:r>
        <w:t>Согласно данному постановлению, установлено, что ДАТА примерно в ВРЕМЯ</w:t>
      </w:r>
      <w:r>
        <w:t xml:space="preserve"> </w:t>
      </w:r>
      <w:r>
        <w:t>Сейдаме</w:t>
      </w:r>
      <w:r>
        <w:t>това</w:t>
      </w:r>
      <w:r>
        <w:t xml:space="preserve"> Э.Х., находясь на территории своего домовладения, расположенного по адресу: АДРЕС, неоднократно выразилась нецензурной бранью в адрес ФИО, находившейся во дворе своего домовладения по адресу:  АДРЕС, чем оскорбила </w:t>
      </w:r>
      <w:r>
        <w:t>последнюю</w:t>
      </w:r>
      <w:r>
        <w:t xml:space="preserve">. </w:t>
      </w:r>
    </w:p>
    <w:p w:rsidR="00A77B3E" w:rsidP="00A40B2D">
      <w:pPr>
        <w:ind w:firstLine="720"/>
        <w:jc w:val="both"/>
      </w:pPr>
      <w:r>
        <w:t xml:space="preserve">В судебном заседании </w:t>
      </w:r>
      <w:r>
        <w:t>Сейд</w:t>
      </w:r>
      <w:r>
        <w:t>аметова</w:t>
      </w:r>
      <w:r>
        <w:t xml:space="preserve"> Э.Х. свою вину в совершении правонарушения признала полностью, в содеянном раскаялась, при этом, подтвердила обстоятельства, изложенные в материалах дела.</w:t>
      </w:r>
      <w:r>
        <w:t xml:space="preserve"> Пояснила, что ДАТА примерно в ВРЕМЯ</w:t>
      </w:r>
      <w:r>
        <w:t xml:space="preserve"> в ходе словесного конфликта с ФИО высказывала в адр</w:t>
      </w:r>
      <w:r>
        <w:t xml:space="preserve">ес последней оскорбления. </w:t>
      </w:r>
    </w:p>
    <w:p w:rsidR="00A77B3E" w:rsidP="00A40B2D">
      <w:pPr>
        <w:ind w:firstLine="720"/>
        <w:jc w:val="both"/>
      </w:pPr>
      <w:r>
        <w:t xml:space="preserve">Потерпевшая ФИО в судебном заседании подтвердила факт нанесения ей оскорбления, при обстоятельствах, изложенных в постановлении о возбуждении дела об административном правонарушении, подтвердила, что </w:t>
      </w:r>
      <w:r>
        <w:t>Сейдаметова</w:t>
      </w:r>
      <w:r>
        <w:t xml:space="preserve"> Э.Х. выражалась в</w:t>
      </w:r>
      <w:r>
        <w:t xml:space="preserve"> ее адрес нецензурной бранью, высказывала оскорбления в грубой, неприличной форме, которые унизили ее честь и достоинство, поскольку не имели под собой обоснования.</w:t>
      </w:r>
    </w:p>
    <w:p w:rsidR="00A77B3E" w:rsidP="00A40B2D">
      <w:pPr>
        <w:ind w:firstLine="720"/>
        <w:jc w:val="both"/>
      </w:pPr>
      <w:r>
        <w:t>Помощник прокурора Черноморского района ФИО постановление о возбуждении дела об администрат</w:t>
      </w:r>
      <w:r>
        <w:t xml:space="preserve">ивном правонарушении поддержал, указав на наличие правовых оснований для привлечения </w:t>
      </w:r>
      <w:r>
        <w:t>Сейдаметовой</w:t>
      </w:r>
      <w:r>
        <w:t xml:space="preserve"> Э.Х. к административной ответственности по ч. 1 ст. 5.61 КоАП РФ.</w:t>
      </w:r>
    </w:p>
    <w:p w:rsidR="00A77B3E" w:rsidP="00A40B2D">
      <w:pPr>
        <w:ind w:firstLine="720"/>
        <w:jc w:val="both"/>
      </w:pPr>
      <w:r>
        <w:t>Суд, выслушав лицо, в отношении которого ведется производство по делу об административном пр</w:t>
      </w:r>
      <w:r>
        <w:t xml:space="preserve">авонарушении, представителя прокуратуры, потерпевшую, исследовав материалы дела, приходит к мнению о правомерности вменения в действиях </w:t>
      </w:r>
      <w:r>
        <w:t>Сейдаметовой</w:t>
      </w:r>
      <w:r>
        <w:t xml:space="preserve"> Э.Х. состава административного правонарушения, предусмотренного ч. 1 ст. 5.61 КоАП РФ, по следующим основан</w:t>
      </w:r>
      <w:r>
        <w:t>иям.</w:t>
      </w:r>
    </w:p>
    <w:p w:rsidR="00A77B3E" w:rsidP="00A40B2D">
      <w:pPr>
        <w:ind w:firstLine="720"/>
        <w:jc w:val="both"/>
      </w:pPr>
      <w: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</w:t>
      </w:r>
      <w:r>
        <w:t>которое настоящим Кодексом или законами субъектов Российской Федерации об администр</w:t>
      </w:r>
      <w:r>
        <w:t>ативных правонарушениях установлена административная ответственность.</w:t>
      </w:r>
    </w:p>
    <w:p w:rsidR="00A77B3E" w:rsidP="00A40B2D">
      <w:pPr>
        <w:ind w:firstLine="720"/>
        <w:jc w:val="both"/>
      </w:pPr>
      <w:r>
        <w:t>Частью 1 ст. 5.61 КоАП РФ установлена административная ответственность за оскорбление, то есть унижение чести и достоинства другого лица, выраженное в неприличной или иной противоречащей</w:t>
      </w:r>
      <w:r>
        <w:t xml:space="preserve"> общепринятым нормам морали и нравственности форме, влечет наложение административного штрафа на граждан в размере от трех тысяч до пяти тысяч рублей.</w:t>
      </w:r>
    </w:p>
    <w:p w:rsidR="00A77B3E" w:rsidP="00A40B2D">
      <w:pPr>
        <w:ind w:firstLine="720"/>
        <w:jc w:val="both"/>
      </w:pPr>
      <w:r>
        <w:t>В соответствии с ч. 1 и ч. 2 ст. 21 Конституции РФ, достоинство личности охраняется государством. Ничто н</w:t>
      </w:r>
      <w:r>
        <w:t>е может быть основанием для его умаления. Никто не должен подвергаться пыткам, насилию, другому жестокому или унижающему человеческое достоинство обращению или наказанию.</w:t>
      </w:r>
    </w:p>
    <w:p w:rsidR="00A77B3E" w:rsidP="00A40B2D">
      <w:pPr>
        <w:ind w:firstLine="720"/>
        <w:jc w:val="both"/>
      </w:pPr>
      <w:r>
        <w:t>Положения ч. 1 ст. 5.61 КоАП РФ направлены на защиту личных неимущественных прав граж</w:t>
      </w:r>
      <w:r>
        <w:t>дан. Рассматриваемое правонарушение выражается в действиях, направленных на унижение чести и достоинства других лиц в неприличной форме. По смыслу закона неприличной считается открытая циничная, противоречащая общественной морали форма общения, унизительны</w:t>
      </w:r>
      <w:r>
        <w:t xml:space="preserve"> для человека.</w:t>
      </w:r>
    </w:p>
    <w:p w:rsidR="00A77B3E" w:rsidP="00A40B2D">
      <w:pPr>
        <w:ind w:firstLine="720"/>
        <w:jc w:val="both"/>
      </w:pPr>
      <w:r>
        <w:t>Унижение части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это нравствен</w:t>
      </w:r>
      <w:r>
        <w:t>ные категории, связанных с оценкой личности окружающими и самооценкой человека в его сознании конкретной личностью.</w:t>
      </w:r>
    </w:p>
    <w:p w:rsidR="00A77B3E" w:rsidP="00A40B2D">
      <w:pPr>
        <w:ind w:firstLine="720"/>
        <w:jc w:val="both"/>
      </w:pPr>
      <w:r>
        <w:t>Однако</w:t>
      </w:r>
      <w:r>
        <w:t>,</w:t>
      </w:r>
      <w:r>
        <w:t xml:space="preserve"> по смыслу административного закона отрицательная оценка личности должна быть выражена исключительно в неприличной, то есть в открыто</w:t>
      </w:r>
      <w:r>
        <w:t xml:space="preserve">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A77B3E" w:rsidP="00A40B2D">
      <w:pPr>
        <w:jc w:val="both"/>
      </w:pPr>
      <w:r>
        <w:t>Наличие унижения чести и достоинства, его степень (глубину) оц</w:t>
      </w:r>
      <w:r>
        <w:t>енивает сам потерпевший, тогда как непристойность формы высказывания оценивается судом.</w:t>
      </w:r>
    </w:p>
    <w:p w:rsidR="00A77B3E" w:rsidP="00A40B2D">
      <w:pPr>
        <w:ind w:firstLine="720"/>
        <w:jc w:val="both"/>
      </w:pPr>
      <w:r>
        <w:t>Понятие «человеческое достоинство», так же как и «честь», определяется на основе этических норм. Данные понятия применимы только к физическому лицу.</w:t>
      </w:r>
    </w:p>
    <w:p w:rsidR="00A77B3E" w:rsidP="00A40B2D">
      <w:pPr>
        <w:ind w:firstLine="720"/>
        <w:jc w:val="both"/>
      </w:pPr>
      <w:r>
        <w:t>Оскорбление предста</w:t>
      </w:r>
      <w:r>
        <w:t>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</w:t>
      </w:r>
    </w:p>
    <w:p w:rsidR="00A77B3E" w:rsidP="00A40B2D">
      <w:pPr>
        <w:ind w:firstLine="720"/>
        <w:jc w:val="both"/>
      </w:pPr>
      <w:r>
        <w:t>Объективная сторона оскорбления заключается в дейст</w:t>
      </w:r>
      <w:r>
        <w:t>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 направл</w:t>
      </w:r>
      <w:r>
        <w:t>ены против определенного человека и нет сомнений в том, что речь идет именно о нем.</w:t>
      </w:r>
    </w:p>
    <w:p w:rsidR="00A77B3E" w:rsidP="00A40B2D">
      <w:pPr>
        <w:ind w:firstLine="720"/>
        <w:jc w:val="both"/>
      </w:pPr>
      <w:r>
        <w:t>Оскорбление может быть выражено устно, например, в виде ругательств, или же письменно в виде адресованных гражданину записок или писем неприличного содержания. Также оскорб</w:t>
      </w:r>
      <w:r>
        <w:t>ление может выражаться и в физических действиях (например, плевок, пощечина). Такие действия унижают честь и достоинство человека, которые, соответственно, выступают объектом данного правонарушения.</w:t>
      </w:r>
    </w:p>
    <w:p w:rsidR="00A77B3E" w:rsidP="00A40B2D">
      <w:pPr>
        <w:ind w:firstLine="720"/>
        <w:jc w:val="both"/>
      </w:pPr>
      <w:r>
        <w:t>При этом для оскорбления не имеет значения, соответствует</w:t>
      </w:r>
      <w:r>
        <w:t xml:space="preserve"> ли отрицательная оценка личности гражданина истинному положению дел. Факты, на которых основывается оскорбление, могут иметь место в действительности (например, аморальный образ жизни). В любом случае, если эта оценка выражалась в неприличной форме и при </w:t>
      </w:r>
      <w:r>
        <w:t>этом была воспринята адресатом, виновный может быть привлечен к административной ответственности.</w:t>
      </w:r>
    </w:p>
    <w:p w:rsidR="00A77B3E" w:rsidP="00A40B2D">
      <w:pPr>
        <w:ind w:firstLine="720"/>
        <w:jc w:val="both"/>
      </w:pPr>
      <w:r>
        <w:t xml:space="preserve"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</w:t>
      </w:r>
      <w:r>
        <w:t xml:space="preserve">деяние.  </w:t>
      </w:r>
    </w:p>
    <w:p w:rsidR="00A77B3E" w:rsidP="00A40B2D">
      <w:pPr>
        <w:jc w:val="both"/>
      </w:pPr>
      <w:r>
        <w:t xml:space="preserve"> </w:t>
      </w:r>
      <w:r>
        <w:tab/>
      </w:r>
      <w:r>
        <w:t xml:space="preserve">Вина </w:t>
      </w:r>
      <w:r>
        <w:t>Сейдаметовой</w:t>
      </w:r>
      <w:r>
        <w:t xml:space="preserve"> Э.Х. в совершении административного правонарушения подтверждается собранными по делу доказательствами:</w:t>
      </w:r>
    </w:p>
    <w:p w:rsidR="00A77B3E" w:rsidP="00A40B2D">
      <w:pPr>
        <w:jc w:val="both"/>
      </w:pPr>
      <w:r>
        <w:t xml:space="preserve">   </w:t>
      </w:r>
      <w:r>
        <w:tab/>
        <w:t>- постановлением о возбуждении дела об административном правонарушении от ДАТА (л.д.1-3);</w:t>
      </w:r>
    </w:p>
    <w:p w:rsidR="00A77B3E" w:rsidP="00A40B2D">
      <w:pPr>
        <w:ind w:firstLine="720"/>
        <w:jc w:val="both"/>
      </w:pPr>
      <w:r>
        <w:t>- копией письменного заявления</w:t>
      </w:r>
      <w:r>
        <w:t xml:space="preserve"> ФИО о привлечении к ответственности </w:t>
      </w:r>
      <w:r>
        <w:t>Сейдаметовой</w:t>
      </w:r>
      <w:r>
        <w:t xml:space="preserve"> Э.Х. </w:t>
      </w:r>
      <w:r>
        <w:t>от</w:t>
      </w:r>
      <w:r>
        <w:t xml:space="preserve"> ДАТА (л.д.5); </w:t>
      </w:r>
    </w:p>
    <w:p w:rsidR="00A77B3E" w:rsidP="00A40B2D">
      <w:pPr>
        <w:ind w:firstLine="720"/>
        <w:jc w:val="both"/>
      </w:pPr>
      <w:r>
        <w:t xml:space="preserve">- копией письменных объяснений потерпевшей ФИО </w:t>
      </w:r>
      <w:r>
        <w:t>от</w:t>
      </w:r>
      <w:r>
        <w:t xml:space="preserve"> ДАТА (л.д.6-7); </w:t>
      </w:r>
    </w:p>
    <w:p w:rsidR="00A77B3E" w:rsidP="00A40B2D">
      <w:pPr>
        <w:ind w:firstLine="720"/>
        <w:jc w:val="both"/>
      </w:pPr>
      <w:r>
        <w:t xml:space="preserve">- копией письменных объяснений </w:t>
      </w:r>
      <w:r>
        <w:t>Сейдаметовой</w:t>
      </w:r>
      <w:r>
        <w:t xml:space="preserve"> Э.Х. </w:t>
      </w:r>
      <w:r>
        <w:t>от</w:t>
      </w:r>
      <w:r>
        <w:t xml:space="preserve"> ДАТА (л.д.8-9); </w:t>
      </w:r>
    </w:p>
    <w:p w:rsidR="00A77B3E" w:rsidP="00A40B2D">
      <w:pPr>
        <w:ind w:firstLine="720"/>
        <w:jc w:val="both"/>
      </w:pPr>
      <w:r>
        <w:t xml:space="preserve">- письменным объяснением </w:t>
      </w:r>
      <w:r>
        <w:t>Сейдаметовой</w:t>
      </w:r>
      <w:r>
        <w:t xml:space="preserve"> Э.Х. </w:t>
      </w:r>
      <w:r>
        <w:t>от</w:t>
      </w:r>
      <w:r>
        <w:t xml:space="preserve"> Д</w:t>
      </w:r>
      <w:r>
        <w:t>АТА (л.д.13);</w:t>
      </w:r>
    </w:p>
    <w:p w:rsidR="00A77B3E" w:rsidP="00A40B2D">
      <w:pPr>
        <w:ind w:firstLine="720"/>
        <w:jc w:val="both"/>
      </w:pPr>
      <w:r>
        <w:t>- видеозаписью с места совершения правонарушения (л.д.17).</w:t>
      </w:r>
    </w:p>
    <w:p w:rsidR="00A77B3E" w:rsidP="00A40B2D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</w:t>
      </w:r>
      <w:r>
        <w:t xml:space="preserve"> в соответствии с действующим административным законодательством.</w:t>
      </w:r>
    </w:p>
    <w:p w:rsidR="00A77B3E" w:rsidP="00A40B2D">
      <w:pPr>
        <w:ind w:firstLine="720"/>
        <w:jc w:val="both"/>
      </w:pPr>
      <w:r>
        <w:t>Оснований сомневаться и не доверять приведенным доказательствам не имеется. Данных, свидетельствующих о получении этих доказательств с нарушением требований закона, не установлено. Процессуа</w:t>
      </w:r>
      <w:r>
        <w:t xml:space="preserve">льные документы составлены в соответствии с действующим законодательством и по факту совершения </w:t>
      </w:r>
      <w:r>
        <w:t>Сейдаметовой</w:t>
      </w:r>
      <w:r>
        <w:t xml:space="preserve"> Э.Х. административного правонарушения не содержат противоречий в своем содержании. Каких-либо данных, свидетельствующих об оговоре </w:t>
      </w:r>
      <w:r>
        <w:t>Сейдаметовой</w:t>
      </w:r>
      <w:r>
        <w:t xml:space="preserve"> Э.Х</w:t>
      </w:r>
      <w:r>
        <w:t>. потерпевшей, судом не установлено.</w:t>
      </w:r>
    </w:p>
    <w:p w:rsidR="00A77B3E" w:rsidP="00A40B2D">
      <w:pPr>
        <w:ind w:firstLine="720"/>
        <w:jc w:val="both"/>
      </w:pPr>
      <w:r>
        <w:t xml:space="preserve">Таким образом, оценивая в совокупности материалы дела, суд приходит к выводу, что </w:t>
      </w:r>
      <w:r>
        <w:t>Сейдаметова</w:t>
      </w:r>
      <w:r>
        <w:t xml:space="preserve"> Э.Х. совершила административное правонарушение, выразившееся в оскорблении, то есть унижении чести и достоинства другого лица</w:t>
      </w:r>
      <w:r>
        <w:t>, выраженные в неприличной форме, предусмотренное ч.1 ст.5.61 Кодекса об административных правонарушениях Российской Федерации.</w:t>
      </w:r>
    </w:p>
    <w:p w:rsidR="00A77B3E" w:rsidP="00A40B2D">
      <w:pPr>
        <w:ind w:firstLine="720"/>
        <w:jc w:val="both"/>
      </w:pPr>
      <w:r>
        <w:t>Оснований для прекращения производства по делу, предусмотренных ст. 2 4.5 КоАП РФ не имеется.</w:t>
      </w:r>
    </w:p>
    <w:p w:rsidR="00A77B3E" w:rsidP="00A40B2D">
      <w:pPr>
        <w:ind w:firstLine="720"/>
        <w:jc w:val="both"/>
      </w:pPr>
      <w:r>
        <w:t>Обстоятельством, смягчающим админи</w:t>
      </w:r>
      <w:r>
        <w:t>стративную ответственность, согласно ст.4.2 КоАП РФ, является раскаяние лица, совершившего административное правонарушение.</w:t>
      </w:r>
    </w:p>
    <w:p w:rsidR="00A77B3E" w:rsidP="00A40B2D">
      <w:pPr>
        <w:ind w:firstLine="720"/>
        <w:jc w:val="both"/>
      </w:pPr>
      <w:r>
        <w:t>Обстоятельств отягчающих административную ответственность, в соответствии со ст.4.3 КоАП РФ, судом не установлено.</w:t>
      </w:r>
    </w:p>
    <w:p w:rsidR="00A77B3E" w:rsidP="00A40B2D">
      <w:pPr>
        <w:ind w:firstLine="720"/>
        <w:jc w:val="both"/>
      </w:pPr>
      <w:r>
        <w:t>С учетом всех обс</w:t>
      </w:r>
      <w:r>
        <w:t xml:space="preserve">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суд считает возможным назначить </w:t>
      </w:r>
      <w:r>
        <w:t>Сейдаметовой</w:t>
      </w:r>
      <w:r>
        <w:t xml:space="preserve"> Э.Х. административное наказан</w:t>
      </w:r>
      <w:r>
        <w:t>ие в виде минимального размера штрафа в пределах санкции ст.5.61 ч.1 КоАП РФ, поскольку обстоятельств, указывающих на применение более строгого наказания в виде максимального размера штрафа, судом не установлено</w:t>
      </w:r>
      <w:r>
        <w:t xml:space="preserve"> и суду не представлено.</w:t>
      </w:r>
    </w:p>
    <w:p w:rsidR="00A77B3E" w:rsidP="00A40B2D">
      <w:pPr>
        <w:jc w:val="both"/>
      </w:pPr>
      <w:r>
        <w:tab/>
        <w:t>На основании ч.1 ст</w:t>
      </w:r>
      <w:r>
        <w:t>.5.61 Кодекса Российской Федерации об административных правонарушениях, и руководствуясь ст.ст.23.1, 29.9-29.11 КоАП РФ, мировой судья,</w:t>
      </w:r>
    </w:p>
    <w:p w:rsidR="00A77B3E" w:rsidP="00A40B2D">
      <w:pPr>
        <w:jc w:val="both"/>
      </w:pPr>
    </w:p>
    <w:p w:rsidR="00A77B3E" w:rsidP="00A40B2D">
      <w:pPr>
        <w:jc w:val="center"/>
      </w:pPr>
      <w:r>
        <w:t>ПОСТАНОВИЛ:</w:t>
      </w:r>
    </w:p>
    <w:p w:rsidR="00A77B3E" w:rsidP="00A40B2D">
      <w:pPr>
        <w:jc w:val="both"/>
      </w:pPr>
    </w:p>
    <w:p w:rsidR="00A77B3E" w:rsidP="00A40B2D">
      <w:pPr>
        <w:ind w:firstLine="720"/>
        <w:jc w:val="both"/>
      </w:pPr>
      <w:r>
        <w:t>Сейдаметову</w:t>
      </w:r>
      <w:r>
        <w:t xml:space="preserve"> Э.Х.</w:t>
      </w:r>
      <w:r>
        <w:t xml:space="preserve">, ПАСПОРТНЫЕ ДАННЫЕ, </w:t>
      </w:r>
      <w:r>
        <w:t>гражданку Российской Федер</w:t>
      </w:r>
      <w:r>
        <w:t>ации, признать виновной в совершении административного правонарушения, предусмотренного ч.1 ст.5.61 КоАП РФ и подвергнуть административному наказанию в виде административного штрафа в размере 3 000 (трех тысяч) рублей 00 копеек.</w:t>
      </w:r>
    </w:p>
    <w:p w:rsidR="00A77B3E" w:rsidP="00A40B2D">
      <w:pPr>
        <w:ind w:firstLine="720"/>
        <w:jc w:val="both"/>
      </w:pPr>
      <w:r>
        <w:t>Реквизиты для уплаты штрафа</w:t>
      </w:r>
      <w:r>
        <w:t>: УФК по Республике Крым (Министерство юстиции Республики Крым), наименование банка: Отделение Республика Крым Банка России//УФК по Республике Крым и г. Симферополь, ИНН 9102013284, КПП 910201001, БИК 013510002, единый казначейский счет 4010281064537000003</w:t>
      </w:r>
      <w:r>
        <w:t xml:space="preserve">5, казначейский счет 03100643000000017500, </w:t>
      </w:r>
      <w:r>
        <w:t>лицевой счет 04752203230 в УФК по Республике Крым, код сводного реестра 35220323, ОКТМО 35656000, КБК 82811601053019000140, УИН 0410760300935003042305184, постановление №5-93-304/2023.</w:t>
      </w:r>
    </w:p>
    <w:p w:rsidR="00A77B3E" w:rsidP="00A40B2D">
      <w:pPr>
        <w:ind w:firstLine="720"/>
        <w:jc w:val="both"/>
      </w:pPr>
      <w:r>
        <w:t>Разъяснить, что в соответств</w:t>
      </w:r>
      <w:r>
        <w:t xml:space="preserve">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A40B2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</w:t>
      </w:r>
      <w:r>
        <w:t>ступления постановления в законную силу, как документ подтверждающий  исполнение судебного постановления.</w:t>
      </w:r>
    </w:p>
    <w:p w:rsidR="00A77B3E" w:rsidP="00A40B2D">
      <w:pPr>
        <w:ind w:firstLine="720"/>
        <w:jc w:val="both"/>
      </w:pPr>
      <w:r>
        <w:t xml:space="preserve">Разъяснить </w:t>
      </w:r>
      <w:r>
        <w:t>Сейдаметовой</w:t>
      </w:r>
      <w:r>
        <w:t xml:space="preserve"> Э.Х., что в случае неуплаты штрафа она может быть привлечена к административной ответственности за несвоевременную уплату штра</w:t>
      </w:r>
      <w:r>
        <w:t>фа по ч.1 ст.20.25 КоАП РФ.</w:t>
      </w:r>
    </w:p>
    <w:p w:rsidR="00A77B3E" w:rsidP="00A40B2D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</w:t>
      </w:r>
      <w:r>
        <w:t xml:space="preserve">публики Крым. </w:t>
      </w:r>
    </w:p>
    <w:p w:rsidR="00A77B3E" w:rsidP="00A40B2D">
      <w:pPr>
        <w:jc w:val="both"/>
      </w:pPr>
    </w:p>
    <w:p w:rsidR="00A77B3E" w:rsidP="00A40B2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   подпись  </w:t>
      </w:r>
      <w:r>
        <w:tab/>
      </w:r>
      <w:r>
        <w:tab/>
        <w:t xml:space="preserve">       </w:t>
      </w:r>
      <w:r>
        <w:tab/>
        <w:t xml:space="preserve">   </w:t>
      </w:r>
      <w:r>
        <w:t xml:space="preserve">О.В. </w:t>
      </w:r>
      <w:r>
        <w:t>Байбарза</w:t>
      </w:r>
    </w:p>
    <w:p w:rsidR="00A77B3E"/>
    <w:p w:rsidR="00A40B2D" w:rsidRPr="00407911" w:rsidP="00A40B2D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ДЕПЕРСОНИФИКАЦИЮ</w:t>
      </w:r>
    </w:p>
    <w:p w:rsidR="00A40B2D" w:rsidRPr="00407911" w:rsidP="00A40B2D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Лингвистический контроль произвел </w:t>
      </w:r>
    </w:p>
    <w:p w:rsidR="00A40B2D" w:rsidRPr="00407911" w:rsidP="00A40B2D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секретарь с/з </w:t>
      </w:r>
      <w:r w:rsidRPr="00407911">
        <w:rPr>
          <w:sz w:val="23"/>
          <w:szCs w:val="23"/>
        </w:rPr>
        <w:t>Гальцова</w:t>
      </w:r>
      <w:r w:rsidRPr="00407911">
        <w:rPr>
          <w:sz w:val="23"/>
          <w:szCs w:val="23"/>
        </w:rPr>
        <w:t xml:space="preserve"> Е.Е.______________</w:t>
      </w:r>
    </w:p>
    <w:p w:rsidR="00A40B2D" w:rsidRPr="00407911" w:rsidP="00A40B2D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СОГЛАСОВАНО</w:t>
      </w:r>
      <w:r w:rsidRPr="00407911">
        <w:rPr>
          <w:sz w:val="23"/>
          <w:szCs w:val="23"/>
        </w:rPr>
        <w:tab/>
      </w:r>
    </w:p>
    <w:p w:rsidR="00A40B2D" w:rsidRPr="00407911" w:rsidP="00A40B2D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Судья</w:t>
      </w:r>
      <w:r w:rsidRPr="00407911">
        <w:rPr>
          <w:sz w:val="23"/>
          <w:szCs w:val="23"/>
        </w:rPr>
        <w:tab/>
      </w:r>
      <w:r>
        <w:rPr>
          <w:sz w:val="23"/>
          <w:szCs w:val="23"/>
        </w:rPr>
        <w:t>Байбарза</w:t>
      </w:r>
      <w:r>
        <w:rPr>
          <w:sz w:val="23"/>
          <w:szCs w:val="23"/>
        </w:rPr>
        <w:t xml:space="preserve"> О.В</w:t>
      </w:r>
      <w:r w:rsidRPr="00407911">
        <w:rPr>
          <w:sz w:val="23"/>
          <w:szCs w:val="23"/>
        </w:rPr>
        <w:t>. ______________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  <w:t xml:space="preserve">     </w:t>
      </w:r>
    </w:p>
    <w:p w:rsidR="00A40B2D" w:rsidRPr="0087621E" w:rsidP="00A40B2D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Дата: </w:t>
      </w:r>
      <w:r>
        <w:rPr>
          <w:sz w:val="23"/>
          <w:szCs w:val="23"/>
        </w:rPr>
        <w:t>0</w:t>
      </w:r>
      <w:r>
        <w:rPr>
          <w:sz w:val="23"/>
          <w:szCs w:val="23"/>
        </w:rPr>
        <w:t>4</w:t>
      </w:r>
      <w:r>
        <w:rPr>
          <w:sz w:val="23"/>
          <w:szCs w:val="23"/>
        </w:rPr>
        <w:t>.10</w:t>
      </w:r>
      <w:r w:rsidRPr="00407911">
        <w:rPr>
          <w:sz w:val="23"/>
          <w:szCs w:val="23"/>
        </w:rPr>
        <w:t>.2023 года</w:t>
      </w:r>
    </w:p>
    <w:p w:rsidR="00A77B3E"/>
    <w:p w:rsidR="00A77B3E"/>
    <w:sectPr w:rsidSect="00A40B2D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2D"/>
    <w:rsid w:val="00407911"/>
    <w:rsid w:val="0087621E"/>
    <w:rsid w:val="00A40B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