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7017">
      <w:pPr>
        <w:jc w:val="right"/>
      </w:pPr>
      <w:r>
        <w:t>УИД 91MS0093-01-2020-001163-20</w:t>
      </w:r>
    </w:p>
    <w:p w:rsidR="00A77B3E" w:rsidP="00A17017">
      <w:pPr>
        <w:jc w:val="right"/>
      </w:pPr>
      <w:r>
        <w:t>Дело № 5-315/93/2020</w:t>
      </w:r>
    </w:p>
    <w:p w:rsidR="00A77B3E" w:rsidP="00A17017">
      <w:pPr>
        <w:jc w:val="right"/>
      </w:pPr>
    </w:p>
    <w:p w:rsidR="00A77B3E" w:rsidP="00A17017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</w:t>
      </w:r>
      <w:r>
        <w:tab/>
      </w:r>
      <w:r>
        <w:tab/>
        <w:t xml:space="preserve"> 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A17017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бухгалтера Муниципального казенного наименование организации Коваленко И.</w:t>
      </w:r>
      <w:r>
        <w:t>П.</w:t>
      </w:r>
      <w:r>
        <w:t xml:space="preserve">, паспортные данные, </w:t>
      </w:r>
      <w:r>
        <w:t>гражданки Российской Федерации, зарегистрированной и проживающей по адресу: адрес,</w:t>
      </w:r>
    </w:p>
    <w:p w:rsidR="00A77B3E" w:rsidP="00A17017">
      <w:pPr>
        <w:jc w:val="both"/>
      </w:pPr>
      <w:r>
        <w:t>о  привлечении административной ответственности</w:t>
      </w:r>
      <w:r>
        <w:t xml:space="preserve"> по ст.15.5 </w:t>
      </w:r>
      <w:r>
        <w:t>КоАП</w:t>
      </w:r>
      <w:r>
        <w:t xml:space="preserve"> РФ,</w:t>
      </w:r>
    </w:p>
    <w:p w:rsidR="00A77B3E" w:rsidP="00A17017">
      <w:pPr>
        <w:jc w:val="both"/>
      </w:pPr>
    </w:p>
    <w:p w:rsidR="00A77B3E" w:rsidP="00A17017">
      <w:pPr>
        <w:jc w:val="center"/>
      </w:pPr>
      <w:r>
        <w:t>У С Т А Н О В И Л:</w:t>
      </w:r>
    </w:p>
    <w:p w:rsidR="00A77B3E" w:rsidP="00A17017">
      <w:pPr>
        <w:jc w:val="both"/>
      </w:pPr>
    </w:p>
    <w:p w:rsidR="00A77B3E" w:rsidP="00A17017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Коваленко И.П., совершено нарушение законодательства о налогах и сборах, в части непредставления в установленный п.3 ст.80 Налог</w:t>
      </w:r>
      <w:r>
        <w:t xml:space="preserve">ового кодекса Российской Федерации срок сведений о среднесписочной численности работников по состоянию </w:t>
      </w:r>
      <w:r>
        <w:t>на</w:t>
      </w:r>
      <w:r>
        <w:t xml:space="preserve"> дата.</w:t>
      </w:r>
    </w:p>
    <w:p w:rsidR="00A77B3E" w:rsidP="00A17017">
      <w:pPr>
        <w:ind w:firstLine="720"/>
        <w:jc w:val="both"/>
      </w:pPr>
      <w:r>
        <w:t>Согласно п.3 ст.80 Налогового кодекса Российской Федерации налогоплательщики предоставляют в налоговый орган сведения о среднесписочной численно</w:t>
      </w:r>
      <w:r>
        <w:t>сти работников за предшествующий календарный год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 w:rsidP="00A17017">
      <w:pPr>
        <w:ind w:firstLine="720"/>
        <w:jc w:val="both"/>
      </w:pPr>
      <w:r>
        <w:t>Организации предост</w:t>
      </w:r>
      <w:r>
        <w:t xml:space="preserve">авляют сведения о среднесписочной численности работников как при наличии у них наемных работников, так и при их отсутствии. </w:t>
      </w:r>
    </w:p>
    <w:p w:rsidR="00A77B3E" w:rsidP="00A17017">
      <w:pPr>
        <w:jc w:val="both"/>
      </w:pPr>
      <w:r>
        <w:t xml:space="preserve"> </w:t>
      </w:r>
      <w:r>
        <w:tab/>
      </w:r>
      <w:r>
        <w:t>Фактически сведения о среднесписочной численности работников наименование организации</w:t>
      </w:r>
      <w:r>
        <w:t>, по состоянию на дат</w:t>
      </w:r>
      <w:r>
        <w:t xml:space="preserve">а, предельный срок представления которых не позднее дата в </w:t>
      </w:r>
      <w:r>
        <w:t>Межрайонную</w:t>
      </w:r>
      <w:r>
        <w:t xml:space="preserve"> ИФНС России №6 по Республике Крым представлены с нарушением срока – дата </w:t>
      </w:r>
      <w:r>
        <w:t>рег</w:t>
      </w:r>
      <w:r>
        <w:t>. №</w:t>
      </w:r>
      <w:r>
        <w:t>.</w:t>
      </w:r>
    </w:p>
    <w:p w:rsidR="00A77B3E" w:rsidP="00A17017">
      <w:pPr>
        <w:ind w:firstLine="720"/>
        <w:jc w:val="both"/>
      </w:pPr>
      <w:r>
        <w:t>Своими действиями Коваленко И.П. совершила административное правонарушение, предусмотренное ст.</w:t>
      </w:r>
      <w:r>
        <w:t xml:space="preserve">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17017">
      <w:pPr>
        <w:ind w:firstLine="720"/>
        <w:jc w:val="both"/>
      </w:pPr>
      <w:r>
        <w:t>В судебное заседание Коваленко И.П. не явилась, о дне, времени и месте рассмотрения дела извещена</w:t>
      </w:r>
      <w:r>
        <w:t xml:space="preserve"> в установленном законом порядке, в материалах дела имеется телефонограмма, из которой следует, что с правонарушением Коваленко И.П. согласна, просит рассмотреть дело без ее участия.</w:t>
      </w:r>
    </w:p>
    <w:p w:rsidR="00A77B3E" w:rsidP="00A17017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</w:t>
      </w:r>
      <w:r>
        <w:t xml:space="preserve">знается противоправное, виновное действие (бездействие) физического или юридического лица, за которое настоящим Кодексом или законами субъектов  </w:t>
      </w:r>
      <w:r>
        <w:t>Российской  Федерации об административных правонарушениях установлена административная ответственность.</w:t>
      </w:r>
    </w:p>
    <w:p w:rsidR="00A77B3E" w:rsidP="00A17017">
      <w:pPr>
        <w:ind w:firstLine="720"/>
        <w:jc w:val="both"/>
      </w:pPr>
      <w:r>
        <w:t xml:space="preserve">Главой </w:t>
      </w:r>
      <w:r>
        <w:t xml:space="preserve">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1701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</w:t>
      </w:r>
    </w:p>
    <w:p w:rsidR="00A77B3E" w:rsidP="00A17017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t>ием своих служебных обязанностей.</w:t>
      </w:r>
    </w:p>
    <w:p w:rsidR="00A77B3E" w:rsidP="00A17017">
      <w:pPr>
        <w:ind w:firstLine="720"/>
        <w:jc w:val="both"/>
      </w:pPr>
      <w:r>
        <w:t>Факт совершения Коваленко И.П. административного правонарушения подтверждается:</w:t>
      </w:r>
    </w:p>
    <w:p w:rsidR="00A77B3E" w:rsidP="00A17017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A17017">
      <w:pPr>
        <w:jc w:val="both"/>
      </w:pPr>
      <w:r>
        <w:t>- выпиской из Единого государственного реестра юридических</w:t>
      </w:r>
      <w:r>
        <w:t xml:space="preserve"> лиц (л.д.3-5);</w:t>
      </w:r>
    </w:p>
    <w:p w:rsidR="00A77B3E" w:rsidP="00A17017">
      <w:pPr>
        <w:jc w:val="both"/>
      </w:pPr>
      <w:r>
        <w:t>- квитанцией о приеме налоговой декларации (расчета) в электронном виде  (л.д.6);</w:t>
      </w:r>
    </w:p>
    <w:p w:rsidR="00A77B3E" w:rsidP="00A17017">
      <w:pPr>
        <w:jc w:val="both"/>
      </w:pPr>
      <w:r>
        <w:t>- копией приказа (распоряжение) о приеме работника на работу №1-Л от дата (л.д.7).</w:t>
      </w:r>
    </w:p>
    <w:p w:rsidR="00A77B3E" w:rsidP="00A17017">
      <w:pPr>
        <w:ind w:firstLine="720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Коваленко И.П.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A17017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</w:t>
      </w:r>
      <w:r>
        <w:t>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A17017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</w:t>
      </w:r>
      <w:r>
        <w:t xml:space="preserve">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A17017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A17017">
      <w:pPr>
        <w:jc w:val="center"/>
      </w:pPr>
      <w:r>
        <w:t>ПОСТАНО</w:t>
      </w:r>
      <w:r>
        <w:t>ВИЛ:</w:t>
      </w:r>
    </w:p>
    <w:p w:rsidR="00A77B3E" w:rsidP="00A17017">
      <w:pPr>
        <w:jc w:val="both"/>
      </w:pPr>
    </w:p>
    <w:p w:rsidR="00A77B3E" w:rsidP="00A17017">
      <w:pPr>
        <w:jc w:val="both"/>
      </w:pPr>
      <w:r>
        <w:t xml:space="preserve"> </w:t>
      </w:r>
      <w:r>
        <w:tab/>
        <w:t>Должностное лицо – бухгалтера Муниципального казенного наименование организации Коваленко И.</w:t>
      </w:r>
      <w:r>
        <w:t>П.</w:t>
      </w:r>
      <w:r>
        <w:t xml:space="preserve">, паспортные данные, </w:t>
      </w:r>
      <w:r>
        <w:t>гражданки Российской Федерации,  признать виновной в совершении административного правонарушения, предусмотренног</w:t>
      </w:r>
      <w:r>
        <w:t xml:space="preserve">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A17017">
      <w:pPr>
        <w:ind w:firstLine="720"/>
        <w:jc w:val="both"/>
      </w:pPr>
      <w:r>
        <w:t xml:space="preserve">Реквизиты для уплаты штрафа: получатель: УФК по Республике Крым (Министерство юстиции Республики Крым, </w:t>
      </w:r>
      <w:r>
        <w:t>л</w:t>
      </w:r>
      <w:r>
        <w:t>/с 04752203230), ИНН 91020132</w:t>
      </w:r>
      <w:r>
        <w:t xml:space="preserve">84, КПП 910201001, банк получателя: Отделение по Республике Крым Южного </w:t>
      </w:r>
      <w:r>
        <w:t>главного управления ЦБ РФ, БИК 043510001, счет: 40101810335100010001, ОКТМО 35656401, КБК 82811601153010005140, постановление № 5-315/93/2020.</w:t>
      </w:r>
    </w:p>
    <w:p w:rsidR="00A77B3E" w:rsidP="00A17017">
      <w:pPr>
        <w:jc w:val="both"/>
      </w:pPr>
      <w:r>
        <w:t xml:space="preserve"> </w:t>
      </w:r>
      <w:r>
        <w:tab/>
        <w:t>Разъяснить, что в соответствии со ст. 3</w:t>
      </w:r>
      <w:r>
        <w:t xml:space="preserve">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A1701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подтверждающий  исполнение судебного постановления.</w:t>
      </w:r>
    </w:p>
    <w:p w:rsidR="00A77B3E" w:rsidP="00A17017">
      <w:pPr>
        <w:ind w:firstLine="720"/>
        <w:jc w:val="both"/>
      </w:pPr>
      <w:r>
        <w:t xml:space="preserve">Разъяснить Коваленко И.П.,  что в случае неуплаты штрафа она может быть привлечена  к административной ответственности за несвоевременную уплату штрафа по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A1701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17017">
      <w:pPr>
        <w:jc w:val="both"/>
      </w:pPr>
    </w:p>
    <w:p w:rsidR="00A77B3E" w:rsidP="00A17017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</w:t>
      </w:r>
      <w:r>
        <w:t xml:space="preserve">       </w:t>
      </w:r>
      <w:r>
        <w:tab/>
        <w:t xml:space="preserve">       </w:t>
      </w:r>
      <w:r>
        <w:tab/>
        <w:t>И.В. Солодченко</w:t>
      </w:r>
    </w:p>
    <w:p w:rsidR="00A77B3E" w:rsidP="00A17017">
      <w:pPr>
        <w:jc w:val="both"/>
      </w:pPr>
    </w:p>
    <w:p w:rsidR="00A17017" w:rsidRPr="00410224" w:rsidP="00A17017">
      <w:pPr>
        <w:jc w:val="both"/>
      </w:pPr>
      <w:r w:rsidRPr="00410224">
        <w:t>ДЕПЕРСОНИФИКАЦИЮ</w:t>
      </w:r>
    </w:p>
    <w:p w:rsidR="00A17017" w:rsidRPr="00410224" w:rsidP="00A17017">
      <w:pPr>
        <w:jc w:val="both"/>
      </w:pPr>
      <w:r w:rsidRPr="00410224">
        <w:t>Лингвистический контроль произвел</w:t>
      </w:r>
    </w:p>
    <w:p w:rsidR="00A17017" w:rsidRPr="00410224" w:rsidP="00A17017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A17017" w:rsidRPr="00410224" w:rsidP="00A17017">
      <w:pPr>
        <w:jc w:val="both"/>
      </w:pPr>
      <w:r w:rsidRPr="00410224">
        <w:t>СОГЛАСОВАНО</w:t>
      </w:r>
    </w:p>
    <w:p w:rsidR="00A17017" w:rsidRPr="00410224" w:rsidP="00A17017">
      <w:pPr>
        <w:jc w:val="both"/>
      </w:pPr>
      <w:r w:rsidRPr="00410224">
        <w:t>Судья Солодченко И.В.______________________</w:t>
      </w:r>
    </w:p>
    <w:p w:rsidR="00A17017" w:rsidRPr="00410224" w:rsidP="00A17017">
      <w:pPr>
        <w:jc w:val="both"/>
      </w:pPr>
      <w:r w:rsidRPr="00410224">
        <w:t>Дата:</w:t>
      </w:r>
    </w:p>
    <w:p w:rsidR="00A17017" w:rsidP="00A17017">
      <w:pPr>
        <w:tabs>
          <w:tab w:val="left" w:pos="0"/>
        </w:tabs>
        <w:ind w:right="75"/>
        <w:jc w:val="both"/>
      </w:pPr>
    </w:p>
    <w:p w:rsidR="00A17017" w:rsidP="00A17017">
      <w:pPr>
        <w:tabs>
          <w:tab w:val="left" w:pos="0"/>
        </w:tabs>
        <w:ind w:right="75"/>
        <w:jc w:val="both"/>
      </w:pPr>
    </w:p>
    <w:p w:rsidR="00A77B3E"/>
    <w:p w:rsidR="00A77B3E"/>
    <w:p w:rsidR="00A77B3E"/>
    <w:sectPr w:rsidSect="006E55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47"/>
    <w:rsid w:val="00410224"/>
    <w:rsid w:val="006E5547"/>
    <w:rsid w:val="00A170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