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</w:t>
      </w:r>
      <w:r>
        <w:t xml:space="preserve">      Дело №5-93-385/2017</w:t>
      </w:r>
    </w:p>
    <w:p w:rsidR="00A77B3E"/>
    <w:p w:rsidR="00A77B3E">
      <w:r>
        <w:t xml:space="preserve">                                  П О С Т А Н О В Л Е Н И Е</w:t>
      </w:r>
    </w:p>
    <w:p w:rsidR="00A77B3E"/>
    <w:p w:rsidR="00A77B3E">
      <w:r>
        <w:t xml:space="preserve">23 ноября 2017 года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D24C92">
      <w:pPr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Донец В</w:t>
      </w:r>
      <w:r>
        <w:t>асилия Анатольевича, паспортные данные</w:t>
      </w:r>
      <w:r>
        <w:t>, работающего председателем ТСН наименование организации зарегистрированного и проживающего по адресу: адрес,</w:t>
      </w:r>
    </w:p>
    <w:p w:rsidR="00A77B3E" w:rsidP="00D24C92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24C92">
      <w:pPr>
        <w:jc w:val="center"/>
      </w:pPr>
      <w:r>
        <w:t>У С Т А Н О В И Л:</w:t>
      </w:r>
    </w:p>
    <w:p w:rsidR="00A77B3E" w:rsidP="00D24C92">
      <w:pPr>
        <w:jc w:val="both"/>
      </w:pPr>
    </w:p>
    <w:p w:rsidR="00A77B3E" w:rsidP="00D24C92">
      <w:pPr>
        <w:ind w:firstLine="720"/>
        <w:jc w:val="both"/>
      </w:pPr>
      <w:r>
        <w:t>дата Донец В.А. являясь председателем ТСН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</w:t>
      </w:r>
      <w:r>
        <w:t>оженное по адресу: адрес</w:t>
      </w:r>
      <w:r>
        <w:t xml:space="preserve">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</w:t>
      </w:r>
      <w:r>
        <w:t>установленном порядке сведения (документы), необходимые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 СЗВ-М («исходная») за июль 2017 года. Фактич</w:t>
      </w:r>
      <w:r>
        <w:t>ески сведения были предоставлены 16.08.2017г. в 11 час.31 мин.</w:t>
      </w:r>
    </w:p>
    <w:p w:rsidR="00A77B3E" w:rsidP="00D24C92">
      <w:pPr>
        <w:ind w:firstLine="720"/>
        <w:jc w:val="both"/>
      </w:pPr>
      <w:r>
        <w:t>В судебном заседании  Донец В.А. вину признал в полном объеме,  раскаялся в содеянном.</w:t>
      </w:r>
    </w:p>
    <w:p w:rsidR="00A77B3E" w:rsidP="00D24C92">
      <w:pPr>
        <w:jc w:val="both"/>
      </w:pPr>
      <w:r>
        <w:t xml:space="preserve">          </w:t>
      </w:r>
      <w:r>
        <w:tab/>
      </w:r>
      <w:r>
        <w:t>Суд, исследовав материалы дела, приходит к мнению о правомерности вменения в действия Донец В.А.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</w:t>
      </w:r>
      <w: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24C9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4C9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P="00D24C9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</w:t>
      </w:r>
      <w:r>
        <w:t>обстоятельств дела в их совокупности. Никакие доказательства не могут иметь заранее установленную силу.</w:t>
      </w:r>
    </w:p>
    <w:p w:rsidR="00A77B3E" w:rsidP="00D24C92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</w:t>
      </w:r>
      <w:r>
        <w:t>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>вого</w:t>
      </w:r>
      <w:r>
        <w:t xml:space="preserve"> </w:t>
      </w:r>
      <w:r>
        <w:t xml:space="preserve"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</w:t>
      </w:r>
      <w:r>
        <w:t xml:space="preserve">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24C9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</w:t>
      </w:r>
      <w:r>
        <w:t xml:space="preserve"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24C92">
      <w:pPr>
        <w:ind w:firstLine="720"/>
        <w:jc w:val="both"/>
      </w:pPr>
      <w:r>
        <w:t>Факт совершения Донец В.А. административного правонар</w:t>
      </w:r>
      <w:r>
        <w:t>ушения подтверждается:</w:t>
      </w:r>
    </w:p>
    <w:p w:rsidR="00A77B3E" w:rsidP="00D24C92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24C92">
      <w:pPr>
        <w:jc w:val="both"/>
      </w:pPr>
      <w:r>
        <w:t>- уведомлением о регистрации юридического лица в территориальном органе Пенсионного фонда РФ плательщика (л.д.4);</w:t>
      </w:r>
    </w:p>
    <w:p w:rsidR="00A77B3E" w:rsidP="00D24C92">
      <w:pPr>
        <w:jc w:val="both"/>
      </w:pPr>
      <w:r>
        <w:t>-выпиской из Единого государственного реестра юри</w:t>
      </w:r>
      <w:r>
        <w:t>дических лиц (л.д.5-6);</w:t>
      </w:r>
    </w:p>
    <w:p w:rsidR="00A77B3E" w:rsidP="00D24C92">
      <w:pPr>
        <w:jc w:val="both"/>
      </w:pPr>
      <w:r>
        <w:t>- копией формы СЗВ-М (сведения о застрахованных лицах) (л.д.7);</w:t>
      </w:r>
    </w:p>
    <w:p w:rsidR="00A77B3E" w:rsidP="00D24C92">
      <w:pPr>
        <w:jc w:val="both"/>
      </w:pPr>
      <w:r>
        <w:t>- извещением о доставке (л.д.8);</w:t>
      </w:r>
    </w:p>
    <w:p w:rsidR="00A77B3E" w:rsidP="00D24C92">
      <w:pPr>
        <w:jc w:val="both"/>
      </w:pPr>
      <w:r>
        <w:t>- уведомлением о составлении протокола (л.д.9-10);</w:t>
      </w:r>
    </w:p>
    <w:p w:rsidR="00A77B3E" w:rsidP="00D24C92">
      <w:pPr>
        <w:jc w:val="both"/>
      </w:pPr>
      <w:r>
        <w:t>- извещением о доставке (л.д. 11);</w:t>
      </w:r>
    </w:p>
    <w:p w:rsidR="00A77B3E" w:rsidP="00D24C92">
      <w:pPr>
        <w:jc w:val="both"/>
      </w:pPr>
      <w:r>
        <w:t>-копией паспорта на имя Донец В.А. (л.д.12).</w:t>
      </w:r>
    </w:p>
    <w:p w:rsidR="00A77B3E" w:rsidP="00D24C92">
      <w:pPr>
        <w:jc w:val="both"/>
      </w:pPr>
      <w:r>
        <w:tab/>
        <w:t xml:space="preserve">За </w:t>
      </w:r>
      <w:r>
        <w:t xml:space="preserve">совершенное Донец В.А.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>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24C92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Донец В.А.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D24C92">
      <w:pPr>
        <w:ind w:firstLine="720"/>
        <w:jc w:val="both"/>
      </w:pPr>
      <w:r>
        <w:t xml:space="preserve">Отягчающих и смягчающих ответственность Донец В.А. </w:t>
      </w:r>
      <w:r>
        <w:t xml:space="preserve">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24C92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</w:t>
      </w:r>
      <w:r>
        <w:t xml:space="preserve">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D24C9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24C92">
      <w:pPr>
        <w:jc w:val="both"/>
      </w:pPr>
    </w:p>
    <w:p w:rsidR="00A77B3E" w:rsidP="00D24C92">
      <w:pPr>
        <w:jc w:val="center"/>
      </w:pPr>
      <w:r>
        <w:t>ПОСТАНОВИЛ:</w:t>
      </w:r>
    </w:p>
    <w:p w:rsidR="00A77B3E" w:rsidP="00D24C92">
      <w:pPr>
        <w:jc w:val="both"/>
      </w:pPr>
    </w:p>
    <w:p w:rsidR="00A77B3E" w:rsidP="00D24C92">
      <w:pPr>
        <w:jc w:val="both"/>
      </w:pPr>
      <w:r>
        <w:t xml:space="preserve"> </w:t>
      </w:r>
      <w:r>
        <w:tab/>
        <w:t>Должностное лицо – Донец Василия Анатольевича, паспортные да</w:t>
      </w:r>
      <w:r>
        <w:t xml:space="preserve">нные, председателя Товарищества собственником недвижимости наименование организации,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</w:t>
      </w:r>
      <w:r>
        <w:t>анию в виде административного штрафа в размере 300 (триста) рублей.</w:t>
      </w:r>
    </w:p>
    <w:p w:rsidR="00A77B3E" w:rsidP="00D24C9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</w:t>
      </w:r>
      <w:r>
        <w:t xml:space="preserve">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№5-93-385/2017.</w:t>
      </w:r>
    </w:p>
    <w:p w:rsidR="00A77B3E" w:rsidP="00D24C9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D24C9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D24C92">
      <w:pPr>
        <w:ind w:firstLine="720"/>
        <w:jc w:val="both"/>
      </w:pPr>
      <w:r>
        <w:t xml:space="preserve">Разъяснить Донец В.А.,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</w:t>
      </w:r>
      <w:r>
        <w:t>РФ.</w:t>
      </w:r>
    </w:p>
    <w:p w:rsidR="00A77B3E" w:rsidP="00D24C9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24C92">
      <w:pPr>
        <w:jc w:val="both"/>
      </w:pPr>
    </w:p>
    <w:p w:rsidR="00A77B3E" w:rsidP="00D24C92">
      <w:pPr>
        <w:jc w:val="both"/>
      </w:pPr>
    </w:p>
    <w:p w:rsidR="00A77B3E" w:rsidP="00D24C92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 </w:t>
      </w:r>
      <w:r>
        <w:tab/>
        <w:t xml:space="preserve">      </w:t>
      </w:r>
      <w:r>
        <w:t>Сол</w:t>
      </w:r>
      <w:r>
        <w:t>одченко И.В.</w:t>
      </w:r>
    </w:p>
    <w:p w:rsidR="00D24C92" w:rsidP="00D24C92">
      <w:pPr>
        <w:jc w:val="both"/>
      </w:pPr>
    </w:p>
    <w:p w:rsidR="00D24C92" w:rsidP="00D24C92">
      <w:pPr>
        <w:jc w:val="both"/>
      </w:pPr>
      <w:r>
        <w:t>Согласовано</w:t>
      </w:r>
    </w:p>
    <w:p w:rsidR="00D24C92" w:rsidP="00D24C92">
      <w:pPr>
        <w:jc w:val="both"/>
      </w:pPr>
    </w:p>
    <w:p w:rsidR="00D24C92" w:rsidP="00D24C92">
      <w:pPr>
        <w:jc w:val="both"/>
      </w:pPr>
      <w:r>
        <w:t xml:space="preserve">     Мировой судья                             подпись                           Солодченко И.В.</w:t>
      </w:r>
    </w:p>
    <w:p w:rsidR="00A77B3E" w:rsidP="00D24C92">
      <w:pPr>
        <w:jc w:val="both"/>
      </w:pPr>
    </w:p>
    <w:p w:rsidR="00A77B3E" w:rsidP="00D24C92">
      <w:pPr>
        <w:jc w:val="both"/>
      </w:pPr>
    </w:p>
    <w:p w:rsidR="00A77B3E" w:rsidP="00D24C92">
      <w:pPr>
        <w:jc w:val="both"/>
      </w:pPr>
    </w:p>
    <w:sectPr w:rsidSect="00D24C92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7E"/>
    <w:rsid w:val="004D6B7E"/>
    <w:rsid w:val="00A77B3E"/>
    <w:rsid w:val="00D24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