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560A6">
      <w:pPr>
        <w:jc w:val="right"/>
      </w:pPr>
      <w:r>
        <w:t>УИД 91MS0093-01-2021-001554-27</w:t>
      </w:r>
    </w:p>
    <w:p w:rsidR="00A77B3E" w:rsidP="008560A6">
      <w:pPr>
        <w:jc w:val="right"/>
      </w:pPr>
      <w:r>
        <w:t>Дело №5-386/93/2021</w:t>
      </w:r>
    </w:p>
    <w:p w:rsidR="00A77B3E" w:rsidP="008560A6">
      <w:pPr>
        <w:jc w:val="both"/>
      </w:pPr>
    </w:p>
    <w:p w:rsidR="00A77B3E" w:rsidP="008560A6">
      <w:pPr>
        <w:jc w:val="center"/>
      </w:pPr>
      <w:r>
        <w:t>П О С Т А Н О В Л Е Н И Е</w:t>
      </w:r>
    </w:p>
    <w:p w:rsidR="00A77B3E" w:rsidP="008560A6">
      <w:pPr>
        <w:jc w:val="both"/>
      </w:pPr>
    </w:p>
    <w:p w:rsidR="00A77B3E" w:rsidP="008560A6">
      <w:pPr>
        <w:ind w:firstLine="720"/>
        <w:jc w:val="both"/>
      </w:pPr>
      <w:r>
        <w:t xml:space="preserve">30 ноября 2021 года                        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8560A6">
      <w:pPr>
        <w:jc w:val="both"/>
      </w:pPr>
    </w:p>
    <w:p w:rsidR="00A77B3E" w:rsidP="008560A6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дело об административном правонарушении,  в отношении ИП</w:t>
      </w:r>
      <w:r>
        <w:t xml:space="preserve"> Бачурина Д.И.</w:t>
      </w:r>
      <w:r>
        <w:t xml:space="preserve">, паспортные данные, </w:t>
      </w:r>
      <w:r>
        <w:t>гражда</w:t>
      </w:r>
      <w:r>
        <w:t xml:space="preserve">нина Российской Федерации, зарегистрированного и проживающего по адресу: адрес,   </w:t>
      </w:r>
    </w:p>
    <w:p w:rsidR="00A77B3E" w:rsidP="008560A6">
      <w:pPr>
        <w:ind w:firstLine="720"/>
        <w:jc w:val="both"/>
      </w:pPr>
      <w:r>
        <w:t>о</w:t>
      </w:r>
      <w:r>
        <w:t xml:space="preserve"> совершении административного правонарушения, предусмотренного ст.15.32 КоАП РФ,</w:t>
      </w:r>
    </w:p>
    <w:p w:rsidR="00A77B3E" w:rsidP="008560A6">
      <w:pPr>
        <w:jc w:val="both"/>
      </w:pPr>
    </w:p>
    <w:p w:rsidR="00A77B3E" w:rsidP="008560A6">
      <w:pPr>
        <w:jc w:val="center"/>
      </w:pPr>
      <w:r>
        <w:t>У С Т А Н О В И Л:</w:t>
      </w:r>
    </w:p>
    <w:p w:rsidR="008560A6" w:rsidP="008560A6">
      <w:pPr>
        <w:jc w:val="center"/>
      </w:pPr>
    </w:p>
    <w:p w:rsidR="00A77B3E" w:rsidP="008560A6">
      <w:pPr>
        <w:ind w:firstLine="720"/>
        <w:jc w:val="both"/>
      </w:pPr>
      <w:r>
        <w:t xml:space="preserve"> ИП</w:t>
      </w:r>
      <w:r>
        <w:t xml:space="preserve"> – Бачурин Д.И. нарушил срок регистрации</w:t>
      </w:r>
      <w:r>
        <w:t>, установленный законодательством Российской Федерации об обязательном социальном страховании.</w:t>
      </w:r>
    </w:p>
    <w:p w:rsidR="00A77B3E" w:rsidP="008560A6">
      <w:pPr>
        <w:jc w:val="both"/>
      </w:pPr>
      <w:r>
        <w:t xml:space="preserve"> </w:t>
      </w:r>
      <w:r>
        <w:tab/>
      </w:r>
      <w:r>
        <w:t>По результатам проведения камеральной проверки (акт № номер</w:t>
      </w:r>
      <w:r>
        <w:t xml:space="preserve"> от дата) установлено, что дата ИП Бачурин Д.И. подал заявление о регистрации в качестве ст</w:t>
      </w:r>
      <w:r>
        <w:t>рахователя физического лица, заключившего трудовой договор номер</w:t>
      </w:r>
      <w:r>
        <w:t xml:space="preserve"> </w:t>
      </w:r>
      <w:r>
        <w:t>от</w:t>
      </w:r>
      <w:r>
        <w:t xml:space="preserve"> дата с работником </w:t>
      </w:r>
      <w:r>
        <w:t>фио</w:t>
      </w:r>
    </w:p>
    <w:p w:rsidR="00A77B3E" w:rsidP="008560A6">
      <w:pPr>
        <w:ind w:firstLine="720"/>
        <w:jc w:val="both"/>
      </w:pPr>
      <w:r>
        <w:t>Согласно статьи 6 Федерального закона от 24.07.1998 №125-ФЗ «Об обязательном социальном страховании от несчастных случаев на производстве и профессиональных заболеваний</w:t>
      </w:r>
      <w:r>
        <w:t>», предусмотрена обязанность физических лиц, заключивших трудовой договор с работником, зарегистрироваться в органах государственных внебюджетных фондах на основании заявления о регистрации в качестве страхователя, предоставляемого в срок не позднее 30 кал</w:t>
      </w:r>
      <w:r>
        <w:t>ендарных дней со дня заключения трудового договора с первым из принимаемых</w:t>
      </w:r>
      <w:r>
        <w:t xml:space="preserve"> работников. Индивидуальный предприниматель Бачурин Д.И. обязан был зарегистрироваться в качестве страхователя на основании заявления о регистрации не позднее дата.</w:t>
      </w:r>
    </w:p>
    <w:p w:rsidR="00A77B3E" w:rsidP="008560A6">
      <w:pPr>
        <w:jc w:val="both"/>
      </w:pPr>
      <w:r>
        <w:tab/>
        <w:t xml:space="preserve">Согласно статьи </w:t>
      </w:r>
      <w:r>
        <w:t>19 Федерального Закона № 125-ФЗ от 24.07.1998 года «Об обязательном социальном страховании от несчастных случаев на производстве и профессиональных заболеваний» страхователь несет ответственность за неисполнение или ненадлежащее исполнение возложенных на н</w:t>
      </w:r>
      <w:r>
        <w:t>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взносов.</w:t>
      </w:r>
    </w:p>
    <w:p w:rsidR="00A77B3E" w:rsidP="008560A6">
      <w:pPr>
        <w:jc w:val="both"/>
      </w:pPr>
      <w:r>
        <w:t xml:space="preserve"> </w:t>
      </w:r>
      <w:r>
        <w:tab/>
      </w:r>
      <w:r>
        <w:t>ИП Бачурин Д.И. обязан был зарегистрироваться в качестве страхователя на основании заявлени</w:t>
      </w:r>
      <w:r>
        <w:t xml:space="preserve">я о регистрации не позднее дата, заявление о регистрации в качестве страхователя физического лица, заключившего трудовой договор с первым из нанимаемых сотрудников, подано в Филиал №12 ГУ – РО ФСС РФ по РК дата.  </w:t>
      </w:r>
    </w:p>
    <w:p w:rsidR="00A77B3E" w:rsidP="008560A6">
      <w:pPr>
        <w:ind w:firstLine="720"/>
        <w:jc w:val="both"/>
      </w:pPr>
      <w:r>
        <w:t>Своими действиями ИП Бачурин Д.И.  соверши</w:t>
      </w:r>
      <w:r>
        <w:t>л административное правонарушение, предусмотренное ст.15.32 КоАП РФ, то есть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</w:t>
      </w:r>
      <w:r>
        <w:t>ов.</w:t>
      </w:r>
    </w:p>
    <w:p w:rsidR="00A77B3E" w:rsidP="008560A6">
      <w:pPr>
        <w:ind w:firstLine="720"/>
        <w:jc w:val="both"/>
      </w:pPr>
      <w:r>
        <w:t xml:space="preserve">В </w:t>
      </w:r>
      <w:r>
        <w:t>судебное заседание, назначенное на 30.11.2021 года ИП Бачурин Д.И. не явился</w:t>
      </w:r>
      <w:r>
        <w:t>, о дате, времени и месте рассмотрения дела извещался по адресу, указанному в протоколе об административном правонарушении посредством почтовой связи. Согласно отчету об отсл</w:t>
      </w:r>
      <w:r>
        <w:t>еживании отправления с почтовым идентификатором номер</w:t>
      </w:r>
      <w:r>
        <w:t xml:space="preserve"> судебное извещение возвращено в суд с отметкой отделения связи «истек срок хранения». </w:t>
      </w:r>
    </w:p>
    <w:p w:rsidR="00A77B3E" w:rsidP="008560A6">
      <w:pPr>
        <w:ind w:firstLine="720"/>
        <w:jc w:val="both"/>
      </w:pPr>
      <w:r>
        <w:t>Согласно п. 6 Постановления Пленума Верховного Суда РФ от 24.03.2005 № 5 «О некоторых вопросах, возникающ</w:t>
      </w:r>
      <w:r>
        <w:t xml:space="preserve">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</w:t>
      </w:r>
      <w:r>
        <w:t>отметкой об истечении срока хранения, если были соблюдены положения Особых условий приема, вручения</w:t>
      </w:r>
      <w:r>
        <w:t>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 w:rsidP="008560A6">
      <w:pPr>
        <w:ind w:firstLine="720"/>
        <w:jc w:val="both"/>
      </w:pPr>
      <w:r>
        <w:t>Кроме того, о дате, в</w:t>
      </w:r>
      <w:r>
        <w:t>ремени и месте рассмотрения дела ИП Бачурин Д.И. также извещен телефонограммой (</w:t>
      </w:r>
      <w:r>
        <w:t>л.д</w:t>
      </w:r>
      <w:r>
        <w:t>. 24), однако о причинах своей неявки мировому судье не сообщил, ходатайств об отложении рассмотрения дела от его имени не поступало.</w:t>
      </w:r>
    </w:p>
    <w:p w:rsidR="00A77B3E" w:rsidP="008560A6">
      <w:pPr>
        <w:jc w:val="both"/>
      </w:pPr>
      <w:r>
        <w:t xml:space="preserve">  </w:t>
      </w:r>
      <w:r>
        <w:tab/>
      </w:r>
      <w:r>
        <w:t>При таких обстоятельствах, суд призна</w:t>
      </w:r>
      <w:r>
        <w:t>ет ИП Бачурина Д.И. надлежаще извещенным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P="008560A6">
      <w:pPr>
        <w:ind w:firstLine="720"/>
        <w:jc w:val="both"/>
      </w:pPr>
      <w:r>
        <w:t>В соответствии со ст. 2.1 КоАП РФ административным правонарушением признается противо</w:t>
      </w:r>
      <w:r>
        <w:t>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560A6">
      <w:pPr>
        <w:ind w:firstLine="720"/>
        <w:jc w:val="both"/>
      </w:pPr>
      <w:r>
        <w:t>Главой 26 КоАП РФ предус</w:t>
      </w:r>
      <w:r>
        <w:t>мотрены предмет доказывания, доказательства, оценка доказательств.</w:t>
      </w:r>
    </w:p>
    <w:p w:rsidR="00A77B3E" w:rsidP="008560A6">
      <w:pPr>
        <w:ind w:firstLine="720"/>
        <w:jc w:val="both"/>
      </w:pPr>
      <w:r>
        <w:t xml:space="preserve">Согласно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</w:t>
      </w:r>
      <w:r>
        <w:t>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</w:t>
      </w:r>
      <w:r>
        <w:t>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8560A6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</w:t>
      </w:r>
      <w:r>
        <w:t>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</w:t>
      </w:r>
      <w:r>
        <w:t>ановленную силу.</w:t>
      </w:r>
    </w:p>
    <w:p w:rsidR="00A77B3E" w:rsidP="008560A6">
      <w:pPr>
        <w:jc w:val="both"/>
      </w:pPr>
      <w:r>
        <w:t xml:space="preserve">     </w:t>
      </w:r>
      <w:r>
        <w:tab/>
      </w: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</w:t>
      </w:r>
      <w:r>
        <w:t xml:space="preserve"> обязанностей, таким образом, ответственность за не предоставление в установленный срок отчетности несет руководитель организации. В данном случае ИП Бачурин Д.И. </w:t>
      </w:r>
    </w:p>
    <w:p w:rsidR="00A77B3E" w:rsidP="008560A6">
      <w:pPr>
        <w:ind w:firstLine="720"/>
        <w:jc w:val="both"/>
      </w:pPr>
      <w:r>
        <w:t>Факт совершения ИП Бачуриным Д.И. административного правонарушения подтверждается:</w:t>
      </w:r>
    </w:p>
    <w:p w:rsidR="00A77B3E" w:rsidP="008560A6">
      <w:pPr>
        <w:ind w:firstLine="720"/>
        <w:jc w:val="both"/>
      </w:pPr>
      <w:r>
        <w:t>- протоко</w:t>
      </w:r>
      <w:r>
        <w:t>лом об административном правонарушении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8560A6">
      <w:pPr>
        <w:ind w:firstLine="720"/>
        <w:jc w:val="both"/>
      </w:pPr>
      <w:r>
        <w:t>- актом камеральной проверки номер</w:t>
      </w:r>
      <w:r>
        <w:t xml:space="preserve"> </w:t>
      </w:r>
      <w:r>
        <w:t>от</w:t>
      </w:r>
      <w:r>
        <w:t xml:space="preserve"> дата (л.д.9-10);</w:t>
      </w:r>
    </w:p>
    <w:p w:rsidR="00A77B3E" w:rsidP="008560A6">
      <w:pPr>
        <w:ind w:firstLine="720"/>
        <w:jc w:val="both"/>
      </w:pPr>
      <w:r>
        <w:t xml:space="preserve">- копией заявления ИП Бачурина Д.И. о регистрации в качестве страхователя – физического лица </w:t>
      </w:r>
      <w:r>
        <w:t>от</w:t>
      </w:r>
      <w:r>
        <w:t xml:space="preserve"> дата (л.д.13);</w:t>
      </w:r>
    </w:p>
    <w:p w:rsidR="00A77B3E" w:rsidP="008560A6">
      <w:pPr>
        <w:ind w:firstLine="720"/>
        <w:jc w:val="both"/>
      </w:pPr>
      <w:r>
        <w:t xml:space="preserve">- копией </w:t>
      </w:r>
      <w:r>
        <w:t>трудового договора номер</w:t>
      </w:r>
      <w:r>
        <w:t xml:space="preserve"> </w:t>
      </w:r>
      <w:r>
        <w:t>от</w:t>
      </w:r>
      <w:r>
        <w:t xml:space="preserve"> дата (л.д.14-15);</w:t>
      </w:r>
    </w:p>
    <w:p w:rsidR="00A77B3E" w:rsidP="008560A6">
      <w:pPr>
        <w:ind w:firstLine="720"/>
        <w:jc w:val="both"/>
      </w:pPr>
      <w:r>
        <w:t>- выпиской из Единого государственного реестра индивидуальных предпринимателей (л.д.16-18).</w:t>
      </w:r>
    </w:p>
    <w:p w:rsidR="00A77B3E" w:rsidP="008560A6">
      <w:pPr>
        <w:jc w:val="both"/>
      </w:pPr>
      <w:r>
        <w:t xml:space="preserve">  </w:t>
      </w:r>
      <w:r>
        <w:tab/>
      </w:r>
      <w:r>
        <w:t xml:space="preserve"> </w:t>
      </w:r>
      <w:r>
        <w:t>За совершенное  ИП Бачуриным Д.И. административное правонарушение предусмотрена ответственность по  ст.15.32 КоАП РФ,</w:t>
      </w:r>
      <w:r>
        <w:t xml:space="preserve"> согласно которой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фондов, влечет наложение административного штрафа на должностны</w:t>
      </w:r>
      <w:r>
        <w:t>х лиц в размере от пятисот до одной тысячи рублей.</w:t>
      </w:r>
    </w:p>
    <w:p w:rsidR="00A77B3E" w:rsidP="008560A6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ИП Бачурина Д.И. в совершении административного правонарушения установлена, и ее действия правильно квал</w:t>
      </w:r>
      <w:r>
        <w:t xml:space="preserve">ифицированы по  ст.15.32 КоАП РФ. </w:t>
      </w:r>
    </w:p>
    <w:p w:rsidR="00A77B3E" w:rsidP="008560A6">
      <w:pPr>
        <w:ind w:firstLine="720"/>
        <w:jc w:val="both"/>
      </w:pPr>
      <w:r>
        <w:t>Обстоятельств, смягчающих и отягчающих административную ответственность судом не установлено.</w:t>
      </w:r>
    </w:p>
    <w:p w:rsidR="00A77B3E" w:rsidP="008560A6">
      <w:pPr>
        <w:ind w:firstLine="720"/>
        <w:jc w:val="both"/>
      </w:pPr>
      <w:r>
        <w:t>Учитывая характер совершенного правонарушения, личность нарушителя,  наличие обстоятельств смягчающих и отсутствие отягчающих о</w:t>
      </w:r>
      <w:r>
        <w:t>бстоятельств, судья считает необходимым назначить административное наказание в пределах санкции  ст.15.32 КоАП РФ в виде административного штрафа.</w:t>
      </w:r>
    </w:p>
    <w:p w:rsidR="00A77B3E" w:rsidP="008560A6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 РФ, мировой судья,</w:t>
      </w:r>
    </w:p>
    <w:p w:rsidR="00A77B3E" w:rsidP="008560A6">
      <w:pPr>
        <w:jc w:val="both"/>
      </w:pPr>
      <w:r>
        <w:t xml:space="preserve">  </w:t>
      </w:r>
    </w:p>
    <w:p w:rsidR="00A77B3E" w:rsidP="008560A6">
      <w:pPr>
        <w:jc w:val="center"/>
      </w:pPr>
      <w:r>
        <w:t>ПОСТАНОВИЛ:</w:t>
      </w:r>
    </w:p>
    <w:p w:rsidR="00A77B3E" w:rsidP="008560A6">
      <w:pPr>
        <w:jc w:val="both"/>
      </w:pPr>
    </w:p>
    <w:p w:rsidR="00A77B3E" w:rsidP="008560A6">
      <w:pPr>
        <w:jc w:val="both"/>
      </w:pPr>
      <w:r>
        <w:t xml:space="preserve"> </w:t>
      </w:r>
      <w:r>
        <w:tab/>
        <w:t>Признать – ИП</w:t>
      </w:r>
      <w:r>
        <w:t xml:space="preserve"> Бачурина Д.И.</w:t>
      </w:r>
      <w:r>
        <w:t>, паспортные данные,</w:t>
      </w:r>
      <w:r>
        <w:t xml:space="preserve"> </w:t>
      </w:r>
      <w:r>
        <w:t>,</w:t>
      </w:r>
      <w:r>
        <w:t xml:space="preserve"> гражданина Российской Федерации, виновным в совершении административного правонарушения, предусмотренного ст.15.32 КоАП РФ и подвергнуть административному наказанию в виде адм</w:t>
      </w:r>
      <w:r>
        <w:t>инистративного штрафа в размере 500 (пятьсот)  рублей.</w:t>
      </w:r>
    </w:p>
    <w:p w:rsidR="00A77B3E" w:rsidP="008560A6">
      <w:pPr>
        <w:ind w:firstLine="720"/>
        <w:jc w:val="both"/>
      </w:pPr>
      <w:r>
        <w:t xml:space="preserve">Реквизиты для уплаты штрафа: УФК по Республике Крым (ГУ-РО Фонда социального страхования Российской Федерации по Республике Крым, </w:t>
      </w:r>
      <w:r>
        <w:t>л</w:t>
      </w:r>
      <w:r>
        <w:t>/с 04754С95020), ИНН 7707830048, КПП 910201001, банк получателя: Отде</w:t>
      </w:r>
      <w:r>
        <w:t xml:space="preserve">ление по Республике Крым Банка России//УФК по Республике Крым г. Симферополь, БИК 013510002, счет 40102810645370000035, </w:t>
      </w:r>
      <w:r>
        <w:t>к</w:t>
      </w:r>
      <w:r>
        <w:t>/с 03100643000000017500, ОКТМО 35701000, КБК 39311601230070000140, постановление №5-386/93/2021.</w:t>
      </w:r>
    </w:p>
    <w:p w:rsidR="00A77B3E" w:rsidP="008560A6">
      <w:pPr>
        <w:ind w:firstLine="720"/>
        <w:jc w:val="both"/>
      </w:pPr>
      <w:r>
        <w:t xml:space="preserve">Разъяснить, что в соответствии со ст. </w:t>
      </w:r>
      <w: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>
        <w:t>рочки или срока рассрочки, предусмотренных статьей 31.5 настоящего Кодекса.</w:t>
      </w:r>
    </w:p>
    <w:p w:rsidR="00A77B3E" w:rsidP="008560A6">
      <w:pPr>
        <w:jc w:val="both"/>
      </w:pPr>
      <w:r>
        <w:t xml:space="preserve"> </w:t>
      </w:r>
      <w:r>
        <w:tab/>
      </w: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</w:t>
      </w:r>
      <w:r>
        <w:t>я постановления в законную силу, как документ подтверждающий  исполнение судебного постановления.</w:t>
      </w:r>
    </w:p>
    <w:p w:rsidR="00A77B3E" w:rsidP="008560A6">
      <w:pPr>
        <w:ind w:firstLine="720"/>
        <w:jc w:val="both"/>
      </w:pPr>
      <w:r>
        <w:t xml:space="preserve"> Разъяснить ИП Бачурину Д.И., что в случае неуплаты штрафа он может быть привлечен к административной ответственности за несвоевременную уплату штрафа по ч. 1</w:t>
      </w:r>
      <w:r>
        <w:t xml:space="preserve"> ст. 20.25 КоАП РФ.</w:t>
      </w:r>
    </w:p>
    <w:p w:rsidR="00A77B3E" w:rsidP="008560A6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</w:t>
      </w:r>
      <w:r>
        <w:t>Крым.</w:t>
      </w:r>
    </w:p>
    <w:p w:rsidR="00A77B3E" w:rsidP="008560A6">
      <w:pPr>
        <w:jc w:val="both"/>
      </w:pPr>
    </w:p>
    <w:p w:rsidR="00A77B3E" w:rsidP="008560A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  <w:t>подпись</w:t>
      </w:r>
      <w:r>
        <w:tab/>
        <w:t xml:space="preserve">                            И.В. Солодченко</w:t>
      </w:r>
    </w:p>
    <w:p w:rsidR="008560A6" w:rsidP="008560A6">
      <w:pPr>
        <w:ind w:firstLine="720"/>
        <w:jc w:val="both"/>
      </w:pPr>
    </w:p>
    <w:p w:rsidR="008560A6" w:rsidP="008560A6">
      <w:pPr>
        <w:ind w:firstLine="720"/>
        <w:jc w:val="both"/>
      </w:pPr>
      <w:r>
        <w:t>ДЕПЕРСОНИФИКАЦИЮ</w:t>
      </w:r>
    </w:p>
    <w:p w:rsidR="008560A6" w:rsidP="008560A6">
      <w:pPr>
        <w:ind w:firstLine="720"/>
        <w:jc w:val="both"/>
      </w:pPr>
      <w:r>
        <w:t xml:space="preserve">Лингвистический контроль произвел </w:t>
      </w:r>
    </w:p>
    <w:p w:rsidR="008560A6" w:rsidP="008560A6">
      <w:pPr>
        <w:ind w:firstLine="720"/>
        <w:jc w:val="both"/>
      </w:pPr>
      <w:r>
        <w:t>помощник судьи Горлова Н.В. ______________</w:t>
      </w:r>
    </w:p>
    <w:p w:rsidR="008560A6" w:rsidP="008560A6">
      <w:pPr>
        <w:ind w:firstLine="720"/>
        <w:jc w:val="both"/>
      </w:pPr>
      <w:r>
        <w:t>СОГЛАСОВАНО</w:t>
      </w:r>
    </w:p>
    <w:p w:rsidR="008560A6" w:rsidP="008560A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560A6" w:rsidP="008560A6">
      <w:pPr>
        <w:ind w:firstLine="720"/>
        <w:jc w:val="both"/>
      </w:pPr>
      <w:r>
        <w:t xml:space="preserve">Дата: </w:t>
      </w:r>
      <w:r>
        <w:t>09.12</w:t>
      </w:r>
      <w:r>
        <w:t>.2021 года</w:t>
      </w:r>
    </w:p>
    <w:p w:rsidR="008560A6" w:rsidP="008560A6">
      <w:pPr>
        <w:ind w:firstLine="720"/>
        <w:jc w:val="both"/>
      </w:pPr>
    </w:p>
    <w:p w:rsidR="00A77B3E" w:rsidP="008560A6">
      <w:pPr>
        <w:jc w:val="both"/>
      </w:pPr>
    </w:p>
    <w:p w:rsidR="00A77B3E" w:rsidP="008560A6">
      <w:pPr>
        <w:jc w:val="both"/>
      </w:pPr>
    </w:p>
    <w:p w:rsidR="00A77B3E" w:rsidP="008560A6">
      <w:pPr>
        <w:jc w:val="both"/>
      </w:pPr>
    </w:p>
    <w:p w:rsidR="00A77B3E" w:rsidP="008560A6">
      <w:pPr>
        <w:jc w:val="both"/>
      </w:pPr>
    </w:p>
    <w:sectPr w:rsidSect="008560A6">
      <w:pgSz w:w="12240" w:h="15840"/>
      <w:pgMar w:top="709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A6"/>
    <w:rsid w:val="008560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