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54AC">
      <w:pPr>
        <w:jc w:val="both"/>
      </w:pPr>
      <w:r>
        <w:t xml:space="preserve">      </w:t>
      </w:r>
    </w:p>
    <w:p w:rsidR="00A77B3E" w:rsidP="003454AC">
      <w:pPr>
        <w:jc w:val="right"/>
      </w:pPr>
      <w:r>
        <w:t xml:space="preserve">                                                                                         УИД 91MS0093-01-2021-001648-36</w:t>
      </w:r>
    </w:p>
    <w:p w:rsidR="00A77B3E" w:rsidP="003454AC">
      <w:pPr>
        <w:jc w:val="right"/>
      </w:pPr>
      <w:r>
        <w:t>Дело №5-412/93/2021</w:t>
      </w:r>
    </w:p>
    <w:p w:rsidR="00A77B3E" w:rsidP="003454AC">
      <w:pPr>
        <w:jc w:val="both"/>
      </w:pPr>
    </w:p>
    <w:p w:rsidR="00A77B3E" w:rsidP="003454AC">
      <w:pPr>
        <w:jc w:val="center"/>
      </w:pPr>
      <w:r>
        <w:t>П О С Т А Н О В Л Е Н И Е</w:t>
      </w:r>
    </w:p>
    <w:p w:rsidR="00A77B3E" w:rsidP="003454AC">
      <w:pPr>
        <w:jc w:val="both"/>
      </w:pPr>
    </w:p>
    <w:p w:rsidR="00A77B3E" w:rsidP="003454AC">
      <w:pPr>
        <w:jc w:val="both"/>
      </w:pPr>
      <w:r>
        <w:tab/>
        <w:t xml:space="preserve">21 декабря 2021 года                                                               </w:t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3454AC">
      <w:pPr>
        <w:jc w:val="both"/>
      </w:pPr>
    </w:p>
    <w:p w:rsidR="00A77B3E" w:rsidP="003454AC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>Российской Федерации в Черноморском районе Республики Крым (межрайонное), в отношении должностного лица –  директора наименование организации Бородиной Т.</w:t>
      </w:r>
      <w:r>
        <w:t>Б.</w:t>
      </w:r>
      <w:r>
        <w:t xml:space="preserve">, паспортные данные </w:t>
      </w:r>
      <w:r>
        <w:t>фио</w:t>
      </w:r>
      <w:r>
        <w:t xml:space="preserve"> Акташ адрес, гражданки Российской Федерации, зарегистрированной</w:t>
      </w:r>
      <w:r>
        <w:t xml:space="preserve"> и фактически проживающего по адресу: адрес,</w:t>
      </w:r>
    </w:p>
    <w:p w:rsidR="00A77B3E" w:rsidP="003454AC">
      <w:pPr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3454AC">
      <w:pPr>
        <w:jc w:val="center"/>
      </w:pPr>
      <w:r>
        <w:t>У С Т А Н О В И Л:</w:t>
      </w:r>
    </w:p>
    <w:p w:rsidR="00A77B3E" w:rsidP="003454AC">
      <w:pPr>
        <w:jc w:val="both"/>
      </w:pPr>
      <w:r>
        <w:t>дата Бородина Т.Б. являясь директором наименование организации, не представил в ГУ – Управление Пенсион</w:t>
      </w:r>
      <w:r>
        <w:t xml:space="preserve">ного фонда Российской Федерации в адрес (межрайонное), расположенное по адресу: адрес, в установленный законодательством Российской Федерации срок сведения об индивидуальном (персонифицированном) учете о работающих застрахованных лицах </w:t>
      </w:r>
      <w:r>
        <w:t>за</w:t>
      </w:r>
      <w:r>
        <w:t xml:space="preserve"> дата. Отчет СЗВ–М</w:t>
      </w:r>
      <w:r>
        <w:t xml:space="preserve"> («Исходная») за дата срок предоставления которого не позднее дата  фактически предоставлен дата в время.</w:t>
      </w:r>
    </w:p>
    <w:p w:rsidR="00A77B3E" w:rsidP="003454AC">
      <w:pPr>
        <w:jc w:val="both"/>
      </w:pPr>
      <w:r>
        <w:t>Своими действиями Бородина Т.Б. совершил административное правонарушение, ответственность за которое предусмотрена 15.33.2 КоАП РФ.</w:t>
      </w:r>
    </w:p>
    <w:p w:rsidR="00A77B3E" w:rsidP="003454AC">
      <w:pPr>
        <w:jc w:val="both"/>
      </w:pPr>
      <w:r>
        <w:t>В судебно</w:t>
      </w:r>
      <w:r>
        <w:t>е заседание, назначенное на дата Бородина Т.Б. не явилась, о времени и месте уведомлена надлежаще, о причинах не явки суду не сообщила, ранее направила в адрес судебного участка телефонограмму №161 от дата, согласно которой, просила рассмотреть дело в ее о</w:t>
      </w:r>
      <w:r>
        <w:t xml:space="preserve">тсутствии, с протоколом согласна.. </w:t>
      </w:r>
    </w:p>
    <w:p w:rsidR="00A77B3E" w:rsidP="003454AC">
      <w:pPr>
        <w:jc w:val="both"/>
      </w:pPr>
      <w:r>
        <w:t>Согласно п.14 Постановления Пленума Верховного Суда РФ от дата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</w:t>
      </w:r>
      <w:r>
        <w:t>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3454AC">
      <w:pPr>
        <w:jc w:val="both"/>
      </w:pPr>
      <w:r>
        <w:t>Исхо</w:t>
      </w:r>
      <w:r>
        <w:t>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</w:t>
      </w:r>
      <w:r>
        <w:t>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</w:t>
      </w:r>
      <w:r>
        <w:t>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3454AC">
      <w:pPr>
        <w:jc w:val="both"/>
      </w:pPr>
      <w:r>
        <w:t xml:space="preserve"> При таких обстоятельствах, суд признает Бородину </w:t>
      </w:r>
      <w:r>
        <w:t>Т.Б.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3454AC">
      <w:pPr>
        <w:jc w:val="both"/>
      </w:pPr>
      <w:r>
        <w:t>Суд, исследовав материалы дела, приходит к мнению о правомерности вменения в действия Бородиной Т.Б.</w:t>
      </w:r>
      <w:r>
        <w:t xml:space="preserve">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454AC">
      <w:pPr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454AC">
      <w:pPr>
        <w:jc w:val="both"/>
      </w:pPr>
      <w:r>
        <w:t>Главой 26 КоАП РФ предусмотрены предмет доказывания, доказательства, оцен</w:t>
      </w:r>
      <w:r>
        <w:t>ка доказательств.</w:t>
      </w:r>
    </w:p>
    <w:p w:rsidR="00A77B3E" w:rsidP="003454AC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</w:t>
      </w:r>
      <w:r>
        <w:t xml:space="preserve">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454AC">
      <w:pPr>
        <w:jc w:val="both"/>
      </w:pPr>
      <w:r>
        <w:t>В соответствии с п.2.2 ст.11 Федерального Закона от 01.04.1996 года №27-ФЗ «Об индивидуальном (персонифицированн</w:t>
      </w:r>
      <w:r>
        <w:t>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</w:t>
      </w:r>
      <w:r>
        <w:t xml:space="preserve">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>
        <w:t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454AC">
      <w:pPr>
        <w:jc w:val="both"/>
      </w:pPr>
      <w:r>
        <w:t>Статьей 2.4 КоАП РФ установлено, что администра</w:t>
      </w:r>
      <w:r>
        <w:t xml:space="preserve">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454AC">
      <w:pPr>
        <w:jc w:val="both"/>
      </w:pPr>
      <w:r>
        <w:t xml:space="preserve">          Факт совершения Бородиной Т.Б. администрати</w:t>
      </w:r>
      <w:r>
        <w:t>вного правонарушения подтверждается:</w:t>
      </w:r>
    </w:p>
    <w:p w:rsidR="00A77B3E" w:rsidP="003454AC">
      <w:pPr>
        <w:jc w:val="both"/>
      </w:pPr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дата (л.д.1);</w:t>
      </w:r>
    </w:p>
    <w:p w:rsidR="00A77B3E" w:rsidP="003454AC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(л.д.4);</w:t>
      </w:r>
    </w:p>
    <w:p w:rsidR="00A77B3E" w:rsidP="003454AC">
      <w:pPr>
        <w:jc w:val="both"/>
      </w:pPr>
      <w:r>
        <w:t>- выпиской из Единого государ</w:t>
      </w:r>
      <w:r>
        <w:t>ственного реестра юридических лиц (л.д.5-7);</w:t>
      </w:r>
    </w:p>
    <w:p w:rsidR="00A77B3E" w:rsidP="003454AC">
      <w:pPr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(персонифицированного) учета (л.д.8);</w:t>
      </w:r>
    </w:p>
    <w:p w:rsidR="00A77B3E" w:rsidP="003454AC">
      <w:pPr>
        <w:jc w:val="both"/>
      </w:pPr>
      <w:r>
        <w:t>- извещением о доставке (л.д.9).</w:t>
      </w:r>
    </w:p>
    <w:p w:rsidR="00A77B3E" w:rsidP="003454AC">
      <w:pPr>
        <w:jc w:val="both"/>
      </w:pPr>
      <w:r>
        <w:t xml:space="preserve">За совершенное </w:t>
      </w:r>
      <w:r>
        <w:t>Болродиной</w:t>
      </w:r>
      <w:r>
        <w:t xml:space="preserve"> Т.Б. </w:t>
      </w:r>
      <w:r>
        <w:t>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454AC">
      <w:pPr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Бородиной Т.Б.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3454AC">
      <w:pPr>
        <w:jc w:val="both"/>
      </w:pPr>
      <w:r>
        <w:t>Отягчающих и смягчающих ответственность Бородиной Т.Б. обстоятельств, предусмотрен</w:t>
      </w:r>
      <w:r>
        <w:t>ных ст.ст.4.2, 4.3 КоАП РФ, судом не установлено.</w:t>
      </w:r>
    </w:p>
    <w:p w:rsidR="00A77B3E" w:rsidP="003454AC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</w:t>
      </w:r>
      <w:r>
        <w:t>аказание в пределах санкции ст.15.33.2 КоАП РФ.</w:t>
      </w:r>
    </w:p>
    <w:p w:rsidR="00A77B3E" w:rsidP="003454AC">
      <w:pPr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3454AC">
      <w:pPr>
        <w:jc w:val="center"/>
      </w:pPr>
      <w:r>
        <w:t>ПОСТАНОВИЛ:</w:t>
      </w:r>
    </w:p>
    <w:p w:rsidR="00A77B3E" w:rsidP="003454AC">
      <w:pPr>
        <w:jc w:val="both"/>
      </w:pPr>
      <w:r>
        <w:t>Признать должностное лицо – директора наи</w:t>
      </w:r>
      <w:r>
        <w:t>менование организации Бородину Т.Б.</w:t>
      </w:r>
      <w:r>
        <w:t xml:space="preserve">, паспортные данные </w:t>
      </w:r>
      <w:r>
        <w:t>фио</w:t>
      </w:r>
      <w:r>
        <w:t xml:space="preserve"> Акташ адрес, гражданку Российской Федерации, виновным в совершении административного правонарушения, предусмотренного ч.1 ст.15.33.2 КоАП РФ и подвергнуть административному наказанию в</w:t>
      </w:r>
      <w:r>
        <w:t xml:space="preserve"> виде административного штрафа в размере сумма.</w:t>
      </w:r>
      <w:r>
        <w:tab/>
        <w:t xml:space="preserve">  </w:t>
      </w:r>
    </w:p>
    <w:p w:rsidR="00A77B3E" w:rsidP="003454AC">
      <w:pPr>
        <w:jc w:val="both"/>
      </w:pPr>
      <w:r>
        <w:t>Реквизиты для уплаты штрафа: Реквизиты для уплаты штрафа: получатель: УФК по Республике Крым (ГУ – Отделение ПФР по Республике Крым), ИНН: 7706808265, КПП 910201001, счет: 40102810645370000035, к/с 0310064</w:t>
      </w:r>
      <w:r>
        <w:t xml:space="preserve">3000000017500, банк получателя: Отделение Республика Крым Банка России// УФК по Республике Крым </w:t>
      </w:r>
      <w:r>
        <w:t>г.Симферополь</w:t>
      </w:r>
      <w:r>
        <w:t>, БИК 013510002, ОКТМО 35703000,  КБК: 39211601230060000140, постановление №5-412/93/2021.</w:t>
      </w:r>
      <w:r>
        <w:tab/>
        <w:t xml:space="preserve">  </w:t>
      </w:r>
    </w:p>
    <w:p w:rsidR="00A77B3E" w:rsidP="003454AC">
      <w:pPr>
        <w:jc w:val="both"/>
      </w:pPr>
      <w:r>
        <w:t>Разъяснить, что в соответствии со ст. 32.2 КоАП РФ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3454AC">
      <w:pPr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</w:t>
      </w:r>
      <w:r>
        <w:t>в законную силу, как документ подтверждающий  исполнение судебного постановления.</w:t>
      </w:r>
    </w:p>
    <w:p w:rsidR="00A77B3E" w:rsidP="003454AC">
      <w:pPr>
        <w:jc w:val="both"/>
      </w:pPr>
      <w:r>
        <w:t>Разъяснить Бородиной Т.Б.,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3454AC">
      <w:pPr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454AC">
      <w:pPr>
        <w:jc w:val="both"/>
      </w:pPr>
    </w:p>
    <w:p w:rsidR="00A77B3E" w:rsidP="003454A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                </w:t>
      </w:r>
      <w:r>
        <w:t>И.В. Солодченко</w:t>
      </w:r>
    </w:p>
    <w:p w:rsidR="00A77B3E" w:rsidP="003454AC">
      <w:pPr>
        <w:jc w:val="both"/>
      </w:pPr>
    </w:p>
    <w:p w:rsidR="003454AC" w:rsidP="003454AC">
      <w:pPr>
        <w:jc w:val="both"/>
      </w:pPr>
      <w:r>
        <w:t>ДЕПЕРСОНИФИКАЦИЮ</w:t>
      </w:r>
    </w:p>
    <w:p w:rsidR="003454AC" w:rsidP="003454AC">
      <w:pPr>
        <w:jc w:val="both"/>
      </w:pPr>
      <w:r>
        <w:t xml:space="preserve">Лингвистический контроль произвел </w:t>
      </w:r>
    </w:p>
    <w:p w:rsidR="003454AC" w:rsidP="003454AC">
      <w:pPr>
        <w:jc w:val="both"/>
      </w:pPr>
      <w:r>
        <w:t>помощник судьи Горлова Н.В. ______________</w:t>
      </w:r>
    </w:p>
    <w:p w:rsidR="003454AC" w:rsidP="003454AC">
      <w:pPr>
        <w:jc w:val="both"/>
      </w:pPr>
      <w:r>
        <w:t>СОГЛАСОВАНО</w:t>
      </w:r>
    </w:p>
    <w:p w:rsidR="003454AC" w:rsidP="003454A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454AC" w:rsidRPr="00103B9A" w:rsidP="003454AC">
      <w:pPr>
        <w:jc w:val="both"/>
      </w:pPr>
      <w:r>
        <w:t xml:space="preserve">Дата: </w:t>
      </w:r>
      <w:r>
        <w:t>24</w:t>
      </w:r>
      <w:r>
        <w:t>.12.2021 года</w:t>
      </w:r>
    </w:p>
    <w:p w:rsidR="00A77B3E" w:rsidP="003454AC">
      <w:pPr>
        <w:jc w:val="both"/>
      </w:pPr>
    </w:p>
    <w:sectPr w:rsidSect="003454AC">
      <w:pgSz w:w="12240" w:h="15840"/>
      <w:pgMar w:top="567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AC"/>
    <w:rsid w:val="00103B9A"/>
    <w:rsid w:val="003454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454A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45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