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31EB">
      <w:pPr>
        <w:jc w:val="both"/>
      </w:pPr>
      <w:r>
        <w:tab/>
      </w:r>
    </w:p>
    <w:p w:rsidR="00A77B3E" w:rsidP="008531EB">
      <w:pPr>
        <w:jc w:val="right"/>
      </w:pPr>
      <w:r>
        <w:t xml:space="preserve">                                                                             </w:t>
      </w:r>
      <w:r>
        <w:t>УИД 91MS0093-01-2021-001673-58</w:t>
      </w:r>
    </w:p>
    <w:p w:rsidR="00A77B3E" w:rsidP="008531EB">
      <w:pPr>
        <w:jc w:val="right"/>
      </w:pPr>
      <w:r>
        <w:t>Дело № 5-418/93/2021</w:t>
      </w:r>
    </w:p>
    <w:p w:rsidR="00A77B3E" w:rsidP="008531EB">
      <w:pPr>
        <w:jc w:val="both"/>
      </w:pPr>
    </w:p>
    <w:p w:rsidR="00A77B3E" w:rsidP="008531EB">
      <w:pPr>
        <w:jc w:val="center"/>
      </w:pPr>
      <w:r>
        <w:t>ПОСТАНОВЛЕНИЕ</w:t>
      </w:r>
    </w:p>
    <w:p w:rsidR="00A77B3E" w:rsidP="008531EB">
      <w:pPr>
        <w:jc w:val="both"/>
      </w:pPr>
    </w:p>
    <w:p w:rsidR="00A77B3E" w:rsidP="008531EB">
      <w:pPr>
        <w:jc w:val="both"/>
      </w:pPr>
      <w:r>
        <w:t xml:space="preserve">23 декабря 2021 года 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8531EB">
      <w:pPr>
        <w:jc w:val="both"/>
      </w:pPr>
    </w:p>
    <w:p w:rsidR="00A77B3E" w:rsidP="008531EB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генерального директора наименование организации Перминова А.</w:t>
      </w:r>
      <w:r>
        <w:t>А.</w:t>
      </w:r>
      <w:r>
        <w:t xml:space="preserve">, паспортные данные, гражданина РФ, зарегистрированного и проживающего по адресу: адрес </w:t>
      </w:r>
    </w:p>
    <w:p w:rsidR="00A77B3E" w:rsidP="008531EB">
      <w:pPr>
        <w:jc w:val="both"/>
      </w:pPr>
      <w:r>
        <w:t xml:space="preserve">  </w:t>
      </w:r>
      <w:r>
        <w:t>привлекаемого</w:t>
      </w:r>
      <w:r>
        <w:t xml:space="preserve"> к  административной ответственности по ч.2 ст.13.19.2 КоАП РФ,</w:t>
      </w:r>
    </w:p>
    <w:p w:rsidR="00A77B3E" w:rsidP="008531EB">
      <w:pPr>
        <w:jc w:val="center"/>
      </w:pPr>
      <w:r>
        <w:t>УСТАНОВИЛ:</w:t>
      </w:r>
    </w:p>
    <w:p w:rsidR="00A77B3E" w:rsidP="008531EB">
      <w:pPr>
        <w:ind w:firstLine="720"/>
        <w:jc w:val="both"/>
      </w:pPr>
      <w:r>
        <w:t>Прокуратурой Черноморског</w:t>
      </w:r>
      <w:r>
        <w:t>о района была проведена проверка  исполнения должностными лицами наименование организации жилищно-коммунального законодательства в части размещения информации, связанной с жилищно-коммунальным хозяйством на официальном сайте в сети интернет (название</w:t>
      </w:r>
      <w:r>
        <w:t xml:space="preserve">). </w:t>
      </w:r>
    </w:p>
    <w:p w:rsidR="00A77B3E" w:rsidP="008531EB">
      <w:pPr>
        <w:ind w:firstLine="720"/>
        <w:jc w:val="both"/>
      </w:pPr>
      <w:r>
        <w:t xml:space="preserve">По результатам проведенной проверки установлено, что в нарушение п. 19,21 ч.1 ст.6, п. 4 ст. 12 Закона №209-ФЗ и 8.3 раздела 10 Приказа </w:t>
      </w:r>
      <w:r>
        <w:t>Минкомсвязи</w:t>
      </w:r>
      <w:r>
        <w:t xml:space="preserve"> России № 74, Минстроя России №114/пр. генеральным директором наименование организации Перминовым А</w:t>
      </w:r>
      <w:r>
        <w:t>.А. не размещены сведения о платежных документах по домам, расположенными по адресам: адрес, адрес, адрес.</w:t>
      </w:r>
    </w:p>
    <w:p w:rsidR="00A77B3E" w:rsidP="008531EB">
      <w:pPr>
        <w:ind w:firstLine="720"/>
        <w:jc w:val="both"/>
      </w:pPr>
      <w:r>
        <w:t xml:space="preserve">Своими действиями Перминов А.А. совершил административное правонарушение, предусмотренное ч.2 ст.13.19.2 КоАП РФ.      </w:t>
      </w:r>
    </w:p>
    <w:p w:rsidR="00A77B3E" w:rsidP="008531EB">
      <w:pPr>
        <w:ind w:firstLine="720"/>
        <w:jc w:val="both"/>
      </w:pPr>
      <w:r>
        <w:t>В судебное заседание Перминов</w:t>
      </w:r>
      <w:r>
        <w:t xml:space="preserve"> А.А., не явился о дне и времени слушания </w:t>
      </w:r>
      <w:r>
        <w:t>извещен надлежащим образом о причинах не явки суду не сообщил</w:t>
      </w:r>
      <w:r>
        <w:t>.</w:t>
      </w:r>
    </w:p>
    <w:p w:rsidR="00A77B3E" w:rsidP="008531EB">
      <w:pPr>
        <w:ind w:firstLine="720"/>
        <w:jc w:val="both"/>
      </w:pPr>
      <w:r>
        <w:t xml:space="preserve">Помощник прокурора Черноморского района Республики Крым  </w:t>
      </w:r>
      <w:r>
        <w:t>фио</w:t>
      </w:r>
      <w:r>
        <w:t xml:space="preserve"> в судебном заседании подтвердил обстоятельства, изложенные в постановлении о возбуждении д</w:t>
      </w:r>
      <w:r>
        <w:t xml:space="preserve">ела об административном правонарушении, пояснил, что вина Перминова А.А. в совершении инкриминируемого административного правонарушения установлена и доказана, просил назначить наказание в виде предупреждения в пределах санкции статьи 13.19.2 ч.2 КоАП РФ. </w:t>
      </w:r>
    </w:p>
    <w:p w:rsidR="00A77B3E" w:rsidP="008531EB">
      <w:pPr>
        <w:jc w:val="both"/>
      </w:pPr>
      <w:r>
        <w:t>Выслушав пояснения помощника прокурора, исследовав письменные материалы дела об административном правонарушении, суд приходит к выводу, что вина Перминова А.А. в совершении административного правонарушения, предусмотренного ст. 13.19.2 ч.2 КоАП РФ  устано</w:t>
      </w:r>
      <w:r>
        <w:t xml:space="preserve">влена в ходе судебного заседания. </w:t>
      </w:r>
    </w:p>
    <w:p w:rsidR="00A77B3E" w:rsidP="008531EB">
      <w:pPr>
        <w:ind w:firstLine="720"/>
        <w:jc w:val="both"/>
      </w:pPr>
      <w:r>
        <w:t xml:space="preserve">Виновность Перминова А.А. подтверждается материалами дела об административном правонарушении: </w:t>
      </w:r>
    </w:p>
    <w:p w:rsidR="00A77B3E" w:rsidP="008531EB">
      <w:pPr>
        <w:jc w:val="both"/>
      </w:pPr>
      <w:r>
        <w:t>-постановлением о возбуждении дела об административном правонарушении от дата (л.д.1-7);</w:t>
      </w:r>
    </w:p>
    <w:p w:rsidR="00A77B3E" w:rsidP="008531EB">
      <w:pPr>
        <w:jc w:val="both"/>
      </w:pPr>
      <w:r>
        <w:t xml:space="preserve">- письменными объяснениями Перминова </w:t>
      </w:r>
      <w:r>
        <w:t>А.А. от дата (л.д.8-9);</w:t>
      </w:r>
    </w:p>
    <w:p w:rsidR="00A77B3E" w:rsidP="008531EB">
      <w:pPr>
        <w:jc w:val="both"/>
      </w:pPr>
      <w:r>
        <w:t xml:space="preserve">-копией трудового договора </w:t>
      </w:r>
      <w:r>
        <w:t>от</w:t>
      </w:r>
      <w:r>
        <w:t xml:space="preserve"> дата №</w:t>
      </w:r>
      <w:r>
        <w:t xml:space="preserve"> (л.д.10-15);</w:t>
      </w:r>
    </w:p>
    <w:p w:rsidR="00A77B3E" w:rsidP="008531EB">
      <w:pPr>
        <w:jc w:val="both"/>
      </w:pPr>
      <w:r>
        <w:t>-должностной инструкцией генерального директора наименование организации (л.д.16-18);</w:t>
      </w:r>
    </w:p>
    <w:p w:rsidR="00A77B3E" w:rsidP="008531EB">
      <w:pPr>
        <w:jc w:val="both"/>
      </w:pPr>
      <w:r>
        <w:t>- скриншотами с официального сайта название</w:t>
      </w:r>
      <w:r>
        <w:t xml:space="preserve"> (л.д.19-20).</w:t>
      </w:r>
    </w:p>
    <w:p w:rsidR="00A77B3E" w:rsidP="008531EB">
      <w:pPr>
        <w:ind w:firstLine="720"/>
        <w:jc w:val="both"/>
      </w:pPr>
      <w:r>
        <w:t>Решая вопрос о допус</w:t>
      </w:r>
      <w:r>
        <w:t>тимости исследованных в судебном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8531EB">
      <w:pPr>
        <w:jc w:val="both"/>
      </w:pPr>
      <w:r>
        <w:t xml:space="preserve"> </w:t>
      </w:r>
      <w:r>
        <w:tab/>
        <w:t>Оценив в совокупности представленные доказательства, мировой судья пр</w:t>
      </w:r>
      <w:r>
        <w:t xml:space="preserve">иходит к выводу о доказанности вины генерального директора наименование организации Перминова А.А. и наличии в его действиях состава административного правонарушения, предусмотренного ст. 13.19.2 ч.2 КоАП РФ, </w:t>
      </w:r>
      <w:r>
        <w:t>Неразмещение</w:t>
      </w:r>
      <w:r>
        <w:t xml:space="preserve"> информации в соответствии с законо</w:t>
      </w:r>
      <w:r>
        <w:t xml:space="preserve">дательством Российской Федерации в государственной информационной системе жилищно-коммунального хозяйства или нарушение </w:t>
      </w:r>
      <w:r>
        <w:t xml:space="preserve">установленных законодательством Российской Федерации порядка, способов и (или) сроков размещения информации, либо размещение информации </w:t>
      </w:r>
      <w:r>
        <w:t>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</w:t>
      </w:r>
      <w:r>
        <w:t>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8531EB">
      <w:pPr>
        <w:jc w:val="both"/>
      </w:pPr>
      <w:r>
        <w:tab/>
        <w:t>Обстоятел</w:t>
      </w:r>
      <w:r>
        <w:t>ьств, влекущих прекращение производства по делу, предусмотренных ст. 24.5 КоАП РФ, не имеется.</w:t>
      </w:r>
      <w:r>
        <w:tab/>
      </w:r>
    </w:p>
    <w:p w:rsidR="00A77B3E" w:rsidP="008531EB">
      <w:pPr>
        <w:jc w:val="both"/>
      </w:pPr>
      <w:r>
        <w:t xml:space="preserve"> </w:t>
      </w:r>
      <w:r>
        <w:tab/>
        <w:t>Срок давности привлечения к административной ответственности, регламентируемый ст. 4.5 КоАП РФ, не истек.</w:t>
      </w:r>
    </w:p>
    <w:p w:rsidR="00A77B3E" w:rsidP="008531EB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и приходит к выводу о необход</w:t>
      </w:r>
      <w:r>
        <w:t xml:space="preserve">имости назначения административного наказания в виде предупреждения. </w:t>
      </w:r>
    </w:p>
    <w:p w:rsidR="00A77B3E" w:rsidP="008531EB">
      <w:pPr>
        <w:jc w:val="both"/>
      </w:pPr>
      <w:r>
        <w:t xml:space="preserve"> </w:t>
      </w:r>
      <w:r>
        <w:tab/>
      </w:r>
      <w:r>
        <w:t>Руководствуясь ст.ст.29.7-29.11 КоАП РФ, мировой судья</w:t>
      </w:r>
    </w:p>
    <w:p w:rsidR="00A77B3E" w:rsidP="008531EB">
      <w:pPr>
        <w:jc w:val="center"/>
      </w:pPr>
      <w:r>
        <w:t>ПОСТАНОВИЛ:</w:t>
      </w:r>
    </w:p>
    <w:p w:rsidR="00A77B3E" w:rsidP="008531EB">
      <w:pPr>
        <w:ind w:firstLine="720"/>
        <w:jc w:val="both"/>
      </w:pPr>
      <w:r>
        <w:t>Генерального директора наименование организации Перминова А.</w:t>
      </w:r>
      <w:r>
        <w:t>А.</w:t>
      </w:r>
      <w:r>
        <w:t xml:space="preserve"> признать виновным в совершении а</w:t>
      </w:r>
      <w:r>
        <w:t>дминистративного правонарушения, предусмотренного ст. 13.19.2 ч.2 КоАП РФ и назначить ему наказание в виде предупреждения.</w:t>
      </w:r>
    </w:p>
    <w:p w:rsidR="00A77B3E" w:rsidP="008531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</w:t>
      </w:r>
      <w:r>
        <w:t>кого судебного района Республики Крым в течени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 w:rsidP="008531EB">
      <w:pPr>
        <w:jc w:val="both"/>
      </w:pPr>
    </w:p>
    <w:p w:rsidR="00A77B3E" w:rsidP="008531EB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                                                   </w:t>
      </w:r>
      <w:r>
        <w:t>И.В. Солодченко</w:t>
      </w:r>
    </w:p>
    <w:p w:rsidR="00A77B3E" w:rsidP="008531EB">
      <w:pPr>
        <w:jc w:val="both"/>
      </w:pPr>
    </w:p>
    <w:p w:rsidR="00A77B3E" w:rsidP="008531EB">
      <w:pPr>
        <w:jc w:val="both"/>
      </w:pPr>
    </w:p>
    <w:p w:rsidR="008531EB" w:rsidP="008531EB">
      <w:pPr>
        <w:jc w:val="both"/>
      </w:pPr>
      <w:r>
        <w:t>ДЕПЕРСОНИФИКАЦИЮ</w:t>
      </w:r>
    </w:p>
    <w:p w:rsidR="008531EB" w:rsidP="008531EB">
      <w:pPr>
        <w:jc w:val="both"/>
      </w:pPr>
      <w:r>
        <w:t xml:space="preserve">Лингвистический контроль произвел </w:t>
      </w:r>
    </w:p>
    <w:p w:rsidR="008531EB" w:rsidP="008531EB">
      <w:pPr>
        <w:jc w:val="both"/>
      </w:pPr>
      <w:r>
        <w:t>помощник судьи Горлова Н.В. ______________</w:t>
      </w:r>
    </w:p>
    <w:p w:rsidR="008531EB" w:rsidP="008531EB">
      <w:pPr>
        <w:jc w:val="both"/>
      </w:pPr>
      <w:r>
        <w:t>СОГЛАСОВАНО</w:t>
      </w:r>
    </w:p>
    <w:p w:rsidR="008531EB" w:rsidP="008531E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531EB" w:rsidRPr="00103B9A" w:rsidP="008531EB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8531EB">
      <w:pPr>
        <w:jc w:val="both"/>
      </w:pPr>
    </w:p>
    <w:p w:rsidR="00A77B3E" w:rsidP="008531EB">
      <w:pPr>
        <w:jc w:val="both"/>
      </w:pPr>
    </w:p>
    <w:sectPr w:rsidSect="008531EB">
      <w:pgSz w:w="12240" w:h="15840"/>
      <w:pgMar w:top="568" w:right="6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EB"/>
    <w:rsid w:val="00103B9A"/>
    <w:rsid w:val="008531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