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11C5B">
      <w:pPr>
        <w:jc w:val="right"/>
      </w:pPr>
      <w:r>
        <w:t>УИД:91MS0093-01-2022-001787-23</w:t>
      </w:r>
    </w:p>
    <w:p w:rsidR="00A77B3E" w:rsidP="00511C5B">
      <w:pPr>
        <w:jc w:val="right"/>
      </w:pPr>
      <w:r>
        <w:t>Дело № 5-93-419/2022</w:t>
      </w:r>
    </w:p>
    <w:p w:rsidR="00A77B3E" w:rsidP="00511C5B">
      <w:pPr>
        <w:jc w:val="both"/>
      </w:pPr>
    </w:p>
    <w:p w:rsidR="00A77B3E" w:rsidP="00511C5B">
      <w:pPr>
        <w:jc w:val="center"/>
      </w:pPr>
      <w:r>
        <w:t>ПОСТАНОВЛЕНИЕ</w:t>
      </w:r>
    </w:p>
    <w:p w:rsidR="00A77B3E" w:rsidP="00511C5B">
      <w:pPr>
        <w:jc w:val="both"/>
      </w:pPr>
    </w:p>
    <w:p w:rsidR="00A77B3E" w:rsidP="00511C5B">
      <w:pPr>
        <w:ind w:firstLine="720"/>
        <w:jc w:val="both"/>
      </w:pPr>
      <w:r>
        <w:t>07 ноября 2022 года</w:t>
      </w:r>
      <w:r>
        <w:tab/>
      </w:r>
      <w:r>
        <w:tab/>
      </w:r>
      <w:r>
        <w:tab/>
        <w:t xml:space="preserve">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511C5B">
      <w:pPr>
        <w:jc w:val="both"/>
      </w:pPr>
    </w:p>
    <w:p w:rsidR="00A77B3E" w:rsidP="00511C5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дело об административном правонарушении в отношении Подопригоры А.В.</w:t>
      </w:r>
      <w:r>
        <w:t xml:space="preserve">, ПАСПОРТНЫЕ ДАННЫЕ, </w:t>
      </w:r>
      <w:r>
        <w:t xml:space="preserve">холостого, имеющего на иждивении одного несовершеннолетнего ребенка, работающего по </w:t>
      </w:r>
      <w:r>
        <w:t>найму, зарегистрированного и фактически проживающего по адресу: АДРЕС</w:t>
      </w:r>
      <w:r>
        <w:t>,</w:t>
      </w:r>
    </w:p>
    <w:p w:rsidR="00A77B3E" w:rsidP="00511C5B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511C5B">
      <w:pPr>
        <w:jc w:val="center"/>
      </w:pPr>
    </w:p>
    <w:p w:rsidR="00A77B3E" w:rsidP="00511C5B">
      <w:pPr>
        <w:jc w:val="center"/>
      </w:pPr>
      <w:r>
        <w:t>УСТАНОВИЛ:</w:t>
      </w:r>
    </w:p>
    <w:p w:rsidR="00A77B3E" w:rsidP="00511C5B">
      <w:pPr>
        <w:jc w:val="both"/>
      </w:pPr>
    </w:p>
    <w:p w:rsidR="00A77B3E" w:rsidP="00511C5B">
      <w:pPr>
        <w:jc w:val="both"/>
      </w:pPr>
      <w:r>
        <w:tab/>
        <w:t>Подопригора А.В. совершил административное правонарушение, предусмотренное ст. 6.1.1 Кодекса РФ об а</w:t>
      </w:r>
      <w:r>
        <w:t>дминистративных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</w:t>
      </w:r>
      <w:r>
        <w:t>ствах.</w:t>
      </w:r>
    </w:p>
    <w:p w:rsidR="00A77B3E" w:rsidP="00511C5B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Подопригора А.В. находясь</w:t>
      </w:r>
      <w:r>
        <w:t xml:space="preserve"> по АДРЕС</w:t>
      </w:r>
      <w:r>
        <w:t>, в ходе конфликта с ФИО</w:t>
      </w:r>
      <w:r>
        <w:t xml:space="preserve"> нанес один удар рукой в область лица, чем причинил последнему физическую боль, т.е. совершил административное правонарушение, предусмотренно</w:t>
      </w:r>
      <w:r>
        <w:t xml:space="preserve">е ст.6.1.1 КоАП РФ.  </w:t>
      </w:r>
    </w:p>
    <w:p w:rsidR="00A77B3E" w:rsidP="00511C5B">
      <w:pPr>
        <w:jc w:val="both"/>
      </w:pPr>
      <w:r>
        <w:tab/>
      </w:r>
      <w:r>
        <w:t>В судебном заседании Подопригора А.В. свою вину в совершении правонарушения признал в полном объеме, в содеянном раскаялся, пояснил, что ДАТА</w:t>
      </w:r>
      <w:r>
        <w:t xml:space="preserve"> между ним и ФИО</w:t>
      </w:r>
      <w:r>
        <w:t xml:space="preserve"> произошел конфликт, в ходе которого он нанес последнему один удар</w:t>
      </w:r>
      <w:r>
        <w:t xml:space="preserve"> рукой в область лица. </w:t>
      </w:r>
    </w:p>
    <w:p w:rsidR="00A77B3E" w:rsidP="00511C5B">
      <w:pPr>
        <w:ind w:firstLine="720"/>
        <w:jc w:val="both"/>
      </w:pPr>
      <w:r>
        <w:t>Потерпевший ФИО</w:t>
      </w:r>
      <w:r>
        <w:t xml:space="preserve"> в судебном заседании пояснил, что ДАТА</w:t>
      </w:r>
      <w:r>
        <w:t xml:space="preserve"> в ВРЕМЯ</w:t>
      </w:r>
      <w:r>
        <w:t xml:space="preserve"> между ним и Подопригорой А.В. произошла ссора, во время ссоры Подопригора А.В. нанес ему один удар рукой в область лица, от чего он испытал физическую бол</w:t>
      </w:r>
      <w:r>
        <w:t>ь, просил назначить Подопригоре А.В. наказание в пределах санкции ст.6.1.1 КоАП РФ.</w:t>
      </w:r>
    </w:p>
    <w:p w:rsidR="00A77B3E" w:rsidP="00511C5B">
      <w:pPr>
        <w:ind w:firstLine="720"/>
        <w:jc w:val="both"/>
      </w:pPr>
      <w:r>
        <w:t xml:space="preserve">Судья, выслушав лицо, привлекаемое к административной ответственности, потерпевшего, исследовав материалы дела об административном правонарушении, находит вину Подопригоры </w:t>
      </w:r>
      <w:r>
        <w:t>А.В. в совершении правонарушения, предусмотренного ст.6.1.1 КоАП РФ, установленной и доказанной, его вина подтверждается совокупностью собранных по делу доказательств:</w:t>
      </w:r>
    </w:p>
    <w:p w:rsidR="00A77B3E" w:rsidP="00511C5B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</w:t>
      </w:r>
      <w:r>
        <w:t xml:space="preserve"> ДАТА</w:t>
      </w:r>
      <w:r>
        <w:t xml:space="preserve"> в ВРЕМЯ</w:t>
      </w:r>
      <w:r>
        <w:t xml:space="preserve"> Подопригора А.В. находясь по АДРЕС</w:t>
      </w:r>
      <w:r>
        <w:t>, в ходе конфликта с ФИО</w:t>
      </w:r>
      <w:r>
        <w:t xml:space="preserve"> нанес один удар рукой в область лица, чем причинил последнему физическую боль (л.д.1);</w:t>
      </w:r>
    </w:p>
    <w:p w:rsidR="00A77B3E" w:rsidP="00511C5B">
      <w:pPr>
        <w:ind w:firstLine="720"/>
        <w:jc w:val="both"/>
      </w:pPr>
      <w:r>
        <w:t>- рапортом следователя СО ОМВД России по Черноморскому райо</w:t>
      </w:r>
      <w:r>
        <w:t xml:space="preserve">ну </w:t>
      </w:r>
      <w:r>
        <w:t>от</w:t>
      </w:r>
      <w:r>
        <w:t xml:space="preserve"> ДАТА</w:t>
      </w:r>
      <w:r>
        <w:t xml:space="preserve"> (л.д.2); </w:t>
      </w:r>
    </w:p>
    <w:p w:rsidR="00A77B3E" w:rsidP="00511C5B">
      <w:pPr>
        <w:ind w:firstLine="720"/>
        <w:jc w:val="both"/>
      </w:pPr>
      <w:r>
        <w:t>- письменным объяснением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511C5B">
      <w:pPr>
        <w:ind w:firstLine="720"/>
        <w:jc w:val="both"/>
      </w:pPr>
      <w:r>
        <w:t>- письменным заявлением ФИО</w:t>
      </w:r>
      <w:r>
        <w:t xml:space="preserve"> </w:t>
      </w:r>
      <w:r>
        <w:t>от</w:t>
      </w:r>
      <w:r>
        <w:t xml:space="preserve"> ДАТА</w:t>
      </w:r>
      <w:r>
        <w:t xml:space="preserve"> (л.д.4); </w:t>
      </w:r>
    </w:p>
    <w:p w:rsidR="00A77B3E" w:rsidP="00511C5B">
      <w:pPr>
        <w:ind w:firstLine="720"/>
        <w:jc w:val="both"/>
      </w:pPr>
      <w:r>
        <w:t xml:space="preserve">- постановлением о назначении судебно-медицинской экспертизы (исследования) </w:t>
      </w:r>
      <w:r>
        <w:t>от</w:t>
      </w:r>
      <w:r>
        <w:t xml:space="preserve"> ДАТА</w:t>
      </w:r>
      <w:r>
        <w:t xml:space="preserve"> (л.д.5); </w:t>
      </w:r>
    </w:p>
    <w:p w:rsidR="00A77B3E" w:rsidP="00511C5B">
      <w:pPr>
        <w:ind w:firstLine="720"/>
        <w:jc w:val="both"/>
      </w:pPr>
      <w:r>
        <w:t>- копией вкладного листав амбу</w:t>
      </w:r>
      <w:r>
        <w:t>латорную карту пациента, осмотренного врачом приемного отделения ГБУЗ РК «</w:t>
      </w:r>
      <w:r>
        <w:t>Черноморская</w:t>
      </w:r>
      <w:r>
        <w:t xml:space="preserve"> ЦРБ» (л.д.6-7);</w:t>
      </w:r>
    </w:p>
    <w:p w:rsidR="00A77B3E" w:rsidP="00511C5B">
      <w:pPr>
        <w:ind w:firstLine="720"/>
        <w:jc w:val="both"/>
      </w:pPr>
      <w:r>
        <w:t>- письменным объяснением ФИО</w:t>
      </w:r>
      <w:r>
        <w:t>1</w:t>
      </w:r>
      <w:r>
        <w:t xml:space="preserve"> от ДАТА</w:t>
      </w:r>
      <w:r>
        <w:t xml:space="preserve"> (л.д.8);</w:t>
      </w:r>
    </w:p>
    <w:p w:rsidR="00A77B3E" w:rsidP="00511C5B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(л.д.9);</w:t>
      </w:r>
    </w:p>
    <w:p w:rsidR="00A77B3E" w:rsidP="00511C5B">
      <w:pPr>
        <w:ind w:firstLine="720"/>
        <w:jc w:val="both"/>
      </w:pPr>
      <w:r>
        <w:t>- рапортом УУП ОУУП</w:t>
      </w:r>
      <w:r>
        <w:t xml:space="preserve"> и ПДН ОМВД России по Черноморскому району </w:t>
      </w:r>
      <w:r>
        <w:t>от</w:t>
      </w:r>
      <w:r>
        <w:t xml:space="preserve"> ДАТА</w:t>
      </w:r>
      <w:r>
        <w:t xml:space="preserve"> (л.д.13); </w:t>
      </w:r>
    </w:p>
    <w:p w:rsidR="00A77B3E" w:rsidP="00511C5B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</w:t>
      </w:r>
      <w:r>
        <w:t xml:space="preserve"> (л.д.15); </w:t>
      </w:r>
    </w:p>
    <w:p w:rsidR="00A77B3E" w:rsidP="00511C5B">
      <w:pPr>
        <w:ind w:firstLine="720"/>
        <w:jc w:val="both"/>
      </w:pPr>
      <w:r>
        <w:t>- письменными объяснениями ФИО3</w:t>
      </w:r>
      <w:r>
        <w:t xml:space="preserve"> </w:t>
      </w:r>
      <w:r>
        <w:t>от</w:t>
      </w:r>
      <w:r>
        <w:t xml:space="preserve"> ДАТА</w:t>
      </w:r>
      <w:r>
        <w:t xml:space="preserve"> (л.д.16); </w:t>
      </w:r>
    </w:p>
    <w:p w:rsidR="00A77B3E" w:rsidP="00511C5B">
      <w:pPr>
        <w:ind w:firstLine="720"/>
        <w:jc w:val="both"/>
      </w:pPr>
      <w:r>
        <w:t xml:space="preserve">- письменными объяснениями Подопригоры А.В. </w:t>
      </w:r>
      <w:r>
        <w:t>от</w:t>
      </w:r>
      <w:r>
        <w:t xml:space="preserve"> ДАТА</w:t>
      </w:r>
      <w:r>
        <w:t xml:space="preserve"> (л.д.17). </w:t>
      </w:r>
    </w:p>
    <w:p w:rsidR="00A77B3E" w:rsidP="00511C5B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</w:t>
      </w:r>
      <w:r>
        <w:t>достаточными для разрешения дела, не находя обстоятельств, исключающи</w:t>
      </w:r>
      <w:r>
        <w:t xml:space="preserve">х производство по делу об административном правонарушении. </w:t>
      </w:r>
    </w:p>
    <w:p w:rsidR="00A77B3E" w:rsidP="00511C5B">
      <w:pPr>
        <w:ind w:firstLine="720"/>
        <w:jc w:val="both"/>
      </w:pPr>
      <w:r>
        <w:t>Действия Подопригоры А.В.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</w:t>
      </w:r>
      <w:r>
        <w:t>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511C5B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</w:t>
      </w:r>
      <w:r>
        <w:t>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относит, раскаяние лица, совершившего правонарушение, обстоятельств отягчающих наказание судом не установлено.</w:t>
      </w:r>
      <w:r>
        <w:t xml:space="preserve"> </w:t>
      </w:r>
      <w:r>
        <w:tab/>
      </w:r>
    </w:p>
    <w:p w:rsidR="00A77B3E" w:rsidP="00511C5B">
      <w:pPr>
        <w:ind w:firstLine="720"/>
        <w:jc w:val="both"/>
      </w:pPr>
      <w:r>
        <w:t xml:space="preserve"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</w:t>
      </w:r>
      <w:r>
        <w:t>им новых противоправных действий, суд считает необходимым назначить Подопригоре А.В. наказание в виде административного штрафа в размере, предусмотренном санкцией ст. 6.1.1. КоАП РФ.</w:t>
      </w:r>
    </w:p>
    <w:p w:rsidR="00A77B3E" w:rsidP="00511C5B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511C5B">
      <w:pPr>
        <w:jc w:val="both"/>
      </w:pPr>
    </w:p>
    <w:p w:rsidR="00A77B3E" w:rsidP="00511C5B">
      <w:pPr>
        <w:jc w:val="center"/>
      </w:pPr>
      <w:r>
        <w:t>ПОСТАНОВИЛ:</w:t>
      </w:r>
    </w:p>
    <w:p w:rsidR="00A77B3E" w:rsidP="00511C5B">
      <w:pPr>
        <w:jc w:val="both"/>
      </w:pPr>
    </w:p>
    <w:p w:rsidR="00A77B3E" w:rsidP="00511C5B">
      <w:pPr>
        <w:jc w:val="both"/>
      </w:pPr>
      <w:r>
        <w:tab/>
        <w:t>По</w:t>
      </w:r>
      <w:r>
        <w:t>допригоры А.В.</w:t>
      </w:r>
      <w:r>
        <w:t xml:space="preserve">, ПАСПОРТНЫЕ ДАННЫЕ, </w:t>
      </w:r>
      <w:r>
        <w:t>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</w:t>
      </w:r>
      <w:r>
        <w:t xml:space="preserve"> виде административного штрафа в размере 5 000 (пять тысяч) рублей.</w:t>
      </w:r>
    </w:p>
    <w:p w:rsidR="00A77B3E" w:rsidP="00511C5B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</w:t>
      </w:r>
      <w:r>
        <w:t xml:space="preserve">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</w:t>
      </w:r>
      <w:r>
        <w:t>1063010101140, УИН 0410760300935004192206140, постановление № 5-93-419/2022.</w:t>
      </w:r>
    </w:p>
    <w:p w:rsidR="00A77B3E" w:rsidP="00511C5B">
      <w:pPr>
        <w:ind w:firstLine="720"/>
        <w:jc w:val="both"/>
      </w:pPr>
      <w:r>
        <w:t>Разъяснить Подопригоре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</w:t>
      </w:r>
      <w:r>
        <w:t>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11C5B">
      <w:pPr>
        <w:ind w:firstLine="720"/>
        <w:jc w:val="both"/>
      </w:pPr>
      <w:r>
        <w:t>Квитанцию об уплате штрафа необходимо представит</w:t>
      </w:r>
      <w:r>
        <w:t>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11C5B">
      <w:pPr>
        <w:ind w:firstLine="720"/>
        <w:jc w:val="both"/>
      </w:pPr>
      <w:r>
        <w:t>Разъяснить Подопригоре А.В.</w:t>
      </w:r>
      <w: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511C5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</w:t>
      </w:r>
      <w:r>
        <w:t>сшего постановление, в течение 10 суток со дня вручения или получения копии постановления.</w:t>
      </w:r>
    </w:p>
    <w:p w:rsidR="00A77B3E" w:rsidP="00511C5B">
      <w:pPr>
        <w:jc w:val="both"/>
      </w:pPr>
      <w:r>
        <w:tab/>
      </w:r>
    </w:p>
    <w:p w:rsidR="00A77B3E" w:rsidP="00511C5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          </w:t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        </w:t>
      </w:r>
      <w:r>
        <w:t xml:space="preserve"> И.В. Солодченко</w:t>
      </w:r>
    </w:p>
    <w:p w:rsidR="00A77B3E" w:rsidP="00511C5B">
      <w:pPr>
        <w:jc w:val="both"/>
      </w:pPr>
    </w:p>
    <w:p w:rsidR="00511C5B" w:rsidP="00511C5B">
      <w:pPr>
        <w:ind w:firstLine="720"/>
        <w:jc w:val="both"/>
      </w:pPr>
      <w:r>
        <w:t>ДЕПЕРСОНИФИКАЦИЮ</w:t>
      </w:r>
    </w:p>
    <w:p w:rsidR="00511C5B" w:rsidP="00511C5B">
      <w:pPr>
        <w:ind w:firstLine="720"/>
        <w:jc w:val="both"/>
      </w:pPr>
      <w:r>
        <w:t xml:space="preserve">Лингвистический контроль произвел </w:t>
      </w:r>
    </w:p>
    <w:p w:rsidR="00511C5B" w:rsidP="00511C5B">
      <w:pPr>
        <w:ind w:firstLine="720"/>
        <w:jc w:val="both"/>
      </w:pPr>
      <w:r>
        <w:t>помощник судьи Димитрова О.С.______________</w:t>
      </w:r>
    </w:p>
    <w:p w:rsidR="00511C5B" w:rsidP="00511C5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11C5B" w:rsidP="00511C5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11C5B" w:rsidP="00511C5B">
      <w:pPr>
        <w:ind w:firstLine="720"/>
        <w:jc w:val="both"/>
      </w:pPr>
      <w:r>
        <w:t xml:space="preserve">Дата: </w:t>
      </w:r>
      <w:r>
        <w:t>01.12</w:t>
      </w:r>
      <w:r>
        <w:t>.2022 года</w:t>
      </w:r>
    </w:p>
    <w:p w:rsidR="00A77B3E"/>
    <w:p w:rsidR="00A77B3E"/>
    <w:sectPr w:rsidSect="00511C5B">
      <w:pgSz w:w="12240" w:h="15840"/>
      <w:pgMar w:top="284" w:right="333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5B"/>
    <w:rsid w:val="00511C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