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5-93-444/2017</w:t>
      </w:r>
    </w:p>
    <w:p w:rsidR="00A77B3E"/>
    <w:p w:rsidR="00A77B3E" w:rsidP="00945ECD">
      <w:pPr>
        <w:jc w:val="center"/>
      </w:pPr>
      <w:r>
        <w:t>П О С Т А Н О В Л Е Н И Е</w:t>
      </w:r>
    </w:p>
    <w:p w:rsidR="00A77B3E"/>
    <w:p w:rsidR="00A77B3E">
      <w:r>
        <w:t xml:space="preserve">27 декабря  </w:t>
      </w:r>
      <w:r>
        <w:t xml:space="preserve">2017 года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945ECD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</w:t>
      </w:r>
      <w:r>
        <w:t xml:space="preserve"> материал,  поступивший  из Межрайонной ИФНС России № 6 по Республике Крым, в отношении главного бухгалтера наименование организации  </w:t>
      </w:r>
      <w:r>
        <w:t xml:space="preserve">- </w:t>
      </w:r>
      <w:r>
        <w:t>Дерпач</w:t>
      </w:r>
      <w:r>
        <w:t xml:space="preserve"> Натальи Николаевны, паспортные данные, зарегистрированной и проживающей по адресу: адрес </w:t>
      </w:r>
    </w:p>
    <w:p w:rsidR="00A77B3E" w:rsidP="00945ECD">
      <w:pPr>
        <w:jc w:val="both"/>
      </w:pPr>
      <w:r>
        <w:t xml:space="preserve">         о соверше</w:t>
      </w:r>
      <w:r>
        <w:t xml:space="preserve">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945ECD">
      <w:pPr>
        <w:jc w:val="center"/>
      </w:pPr>
      <w:r>
        <w:t>У С Т А Н О В И Л:</w:t>
      </w:r>
    </w:p>
    <w:p w:rsidR="00A77B3E" w:rsidP="00945ECD">
      <w:pPr>
        <w:jc w:val="both"/>
      </w:pPr>
    </w:p>
    <w:p w:rsidR="00A77B3E" w:rsidP="00945ECD">
      <w:pPr>
        <w:jc w:val="both"/>
      </w:pPr>
      <w:r>
        <w:t xml:space="preserve"> </w:t>
      </w:r>
      <w:r>
        <w:tab/>
      </w:r>
      <w:r>
        <w:t xml:space="preserve">дата главным  бухгалтером наименование организации  </w:t>
      </w:r>
      <w:r>
        <w:t>Дерпач</w:t>
      </w:r>
      <w:r>
        <w:t xml:space="preserve">  Н.Н. в   нарушение п.5 ст.174  Налогового кодекса Российской Федерации не обеспечено представлени</w:t>
      </w:r>
      <w:r>
        <w:t xml:space="preserve">е налоговой декларации по налогу на добавленную стоимость за 1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</w:t>
      </w:r>
      <w:r>
        <w:t>вой декларации в налоговый</w:t>
      </w:r>
      <w:r>
        <w:t xml:space="preserve"> орган по месту учета.</w:t>
      </w:r>
    </w:p>
    <w:p w:rsidR="00A77B3E" w:rsidP="00945ECD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</w:t>
      </w:r>
      <w:r>
        <w:t>отрено законодательством о налогах и сборах.</w:t>
      </w:r>
    </w:p>
    <w:p w:rsidR="00A77B3E" w:rsidP="00945ECD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</w:t>
      </w:r>
      <w:r>
        <w:t>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</w:t>
      </w:r>
      <w:r>
        <w:t>, следующего за истекшим налоговым периодом, если иное не предусмотрено настоящей главой.</w:t>
      </w:r>
    </w:p>
    <w:p w:rsidR="00A77B3E" w:rsidP="00945ECD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1 квартал 2017 год не позднее 25.04.2017 года (включительно).</w:t>
      </w:r>
    </w:p>
    <w:p w:rsidR="00A77B3E" w:rsidP="00945ECD">
      <w:pPr>
        <w:jc w:val="both"/>
      </w:pPr>
      <w:r>
        <w:tab/>
      </w:r>
      <w:r>
        <w:t>Фактичес</w:t>
      </w:r>
      <w:r>
        <w:t xml:space="preserve">ки налоговая декларация по налогу на добавленную стоимость за 1 квартал 2017 года по наименование организации  </w:t>
      </w:r>
      <w:r>
        <w:t>представлена в Межрайонную ИФНС России №6 по Республике Крым с нарушением срока - 28.04.2017г. (</w:t>
      </w:r>
      <w:r>
        <w:t>рег.№номер</w:t>
      </w:r>
      <w:r>
        <w:t>).</w:t>
      </w:r>
    </w:p>
    <w:p w:rsidR="00A77B3E" w:rsidP="00945ECD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Дерпа</w:t>
      </w:r>
      <w:r>
        <w:t>ч</w:t>
      </w:r>
      <w:r>
        <w:t xml:space="preserve">  Н.Н. вину в совершении административного правонарушения признала в полном объеме.</w:t>
      </w:r>
    </w:p>
    <w:p w:rsidR="00A77B3E" w:rsidP="00945ECD">
      <w:pPr>
        <w:jc w:val="both"/>
      </w:pP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 xml:space="preserve">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945EC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45ECD">
      <w:pPr>
        <w:ind w:firstLine="720"/>
        <w:jc w:val="both"/>
      </w:pPr>
      <w:r>
        <w:t xml:space="preserve">Согласно ст.26.2 </w:t>
      </w:r>
      <w:r>
        <w:t>К</w:t>
      </w:r>
      <w:r>
        <w:t>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>
        <w:t>хнических средств, вещественными доказательствами.</w:t>
      </w:r>
    </w:p>
    <w:p w:rsidR="00A77B3E" w:rsidP="00945ECD">
      <w:pPr>
        <w:jc w:val="both"/>
      </w:pPr>
      <w:r>
        <w:t xml:space="preserve">        </w:t>
      </w:r>
      <w:r>
        <w:tab/>
      </w:r>
      <w:r>
        <w:t xml:space="preserve">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45ECD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</w:t>
      </w:r>
      <w:r>
        <w:t>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</w:t>
      </w:r>
      <w:r>
        <w:t xml:space="preserve">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главный  бухгалтер наименование организации  </w:t>
      </w:r>
      <w:r>
        <w:t xml:space="preserve">   </w:t>
      </w:r>
      <w:r>
        <w:t>Дерпач</w:t>
      </w:r>
      <w:r>
        <w:t xml:space="preserve">  Н.Н. </w:t>
      </w:r>
    </w:p>
    <w:p w:rsidR="00A77B3E" w:rsidP="00945ECD">
      <w:pPr>
        <w:ind w:firstLine="720"/>
        <w:jc w:val="both"/>
      </w:pPr>
      <w:r>
        <w:t xml:space="preserve">Факт совершения </w:t>
      </w:r>
      <w:r>
        <w:t>Дерпач</w:t>
      </w:r>
      <w:r>
        <w:t xml:space="preserve">  Н.Н. административ</w:t>
      </w:r>
      <w:r>
        <w:t>ного правонарушения подтверждается:</w:t>
      </w:r>
    </w:p>
    <w:p w:rsidR="00A77B3E" w:rsidP="00945ECD">
      <w:pPr>
        <w:jc w:val="both"/>
      </w:pPr>
      <w:r>
        <w:t xml:space="preserve">      - протоколом об административном правонарушении № номер </w:t>
      </w:r>
      <w:r>
        <w:t>от</w:t>
      </w:r>
      <w:r>
        <w:t xml:space="preserve">  дата (л.д.2-3);</w:t>
      </w:r>
    </w:p>
    <w:p w:rsidR="00A77B3E" w:rsidP="00945ECD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945ECD">
      <w:pPr>
        <w:jc w:val="both"/>
      </w:pPr>
      <w:r>
        <w:t>- квитанцией о приеме налоговой декларации (расчета) в электронно</w:t>
      </w:r>
      <w:r>
        <w:t>м виде (л.д.8);</w:t>
      </w:r>
    </w:p>
    <w:p w:rsidR="00A77B3E" w:rsidP="00945ECD">
      <w:pPr>
        <w:jc w:val="both"/>
      </w:pPr>
      <w:r>
        <w:t>-подтверждением даты отправки (л.д.9);</w:t>
      </w:r>
    </w:p>
    <w:p w:rsidR="00A77B3E" w:rsidP="00945ECD">
      <w:pPr>
        <w:jc w:val="both"/>
      </w:pPr>
      <w:r>
        <w:t>-копией приказа о переводе работника на другую работу №номер</w:t>
      </w:r>
      <w:r>
        <w:t xml:space="preserve"> </w:t>
      </w:r>
      <w:r>
        <w:t>от</w:t>
      </w:r>
      <w:r>
        <w:t xml:space="preserve"> дата (л.д.10).</w:t>
      </w:r>
    </w:p>
    <w:p w:rsidR="00A77B3E" w:rsidP="00945ECD">
      <w:pPr>
        <w:ind w:firstLine="720"/>
        <w:jc w:val="both"/>
      </w:pPr>
      <w:r>
        <w:t xml:space="preserve"> </w:t>
      </w:r>
      <w:r>
        <w:t xml:space="preserve">К числу обстоятельств, смягчающих административную </w:t>
      </w:r>
      <w:r>
        <w:t xml:space="preserve">ответственность согласно ст.4.2 </w:t>
      </w:r>
      <w:r>
        <w:t>КоАПРФсуд</w:t>
      </w:r>
      <w:r>
        <w:t xml:space="preserve"> относит раскаяние лица, совершившего административное правонарушение.</w:t>
      </w:r>
    </w:p>
    <w:p w:rsidR="00A77B3E" w:rsidP="00945ECD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</w:t>
      </w:r>
      <w:r>
        <w:t xml:space="preserve">.3 </w:t>
      </w:r>
      <w:r>
        <w:t>КоАП</w:t>
      </w:r>
      <w:r>
        <w:t xml:space="preserve"> РФ, судом не установлено.</w:t>
      </w:r>
    </w:p>
    <w:p w:rsidR="00A77B3E" w:rsidP="00945ECD">
      <w:pPr>
        <w:ind w:firstLine="720"/>
        <w:jc w:val="both"/>
      </w:pPr>
      <w:r>
        <w:t xml:space="preserve">За совершенное </w:t>
      </w:r>
      <w:r>
        <w:t>Дерпач</w:t>
      </w:r>
      <w:r>
        <w:t xml:space="preserve">  Н.Н.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</w:t>
      </w:r>
      <w:r>
        <w:t>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45ECD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</w:t>
      </w:r>
      <w:r>
        <w:t>Дерпач</w:t>
      </w:r>
      <w:r>
        <w:t xml:space="preserve">  Н.Н.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945ECD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Дерпач</w:t>
      </w:r>
      <w:r>
        <w:t xml:space="preserve">  Н.Н. на</w:t>
      </w:r>
      <w:r>
        <w:t>казание в пределах санкции статьи.</w:t>
      </w:r>
    </w:p>
    <w:p w:rsidR="00A77B3E" w:rsidP="00945ECD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945ECD">
      <w:pPr>
        <w:jc w:val="both"/>
      </w:pPr>
    </w:p>
    <w:p w:rsidR="00A77B3E" w:rsidP="00945ECD">
      <w:pPr>
        <w:jc w:val="center"/>
      </w:pPr>
      <w:r>
        <w:t>ПОСТАНОВИЛ:</w:t>
      </w:r>
    </w:p>
    <w:p w:rsidR="00A77B3E" w:rsidP="00945ECD">
      <w:pPr>
        <w:jc w:val="both"/>
      </w:pPr>
    </w:p>
    <w:p w:rsidR="00A77B3E" w:rsidP="00945ECD">
      <w:pPr>
        <w:jc w:val="both"/>
      </w:pPr>
      <w:r>
        <w:t xml:space="preserve"> </w:t>
      </w:r>
      <w:r>
        <w:tab/>
        <w:t>Должностное лицо – главного бухгалтера наименование организации</w:t>
      </w:r>
      <w:r>
        <w:t xml:space="preserve">  </w:t>
      </w:r>
      <w:r>
        <w:t>Дерпач</w:t>
      </w:r>
      <w:r>
        <w:t xml:space="preserve"> Наталью Николаевну, паспортные данные,  признать виновной в соверше</w:t>
      </w:r>
      <w:r>
        <w:t xml:space="preserve">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945ECD">
      <w:pPr>
        <w:jc w:val="both"/>
      </w:pPr>
      <w:r>
        <w:tab/>
        <w:t>Реквизиты для уплаты штрафа: Межрайонная ИФНС № 6 по Респу</w:t>
      </w:r>
      <w:r>
        <w:t xml:space="preserve">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</w:t>
      </w:r>
      <w:r>
        <w:t>постановление № 5-93-444/2017.</w:t>
      </w:r>
    </w:p>
    <w:p w:rsidR="00A77B3E" w:rsidP="00945ECD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45EC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</w:t>
      </w:r>
      <w:r>
        <w:t xml:space="preserve">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45ECD">
      <w:pPr>
        <w:ind w:firstLine="720"/>
        <w:jc w:val="both"/>
      </w:pPr>
      <w:r>
        <w:t xml:space="preserve">Разъяснить </w:t>
      </w:r>
      <w:r>
        <w:t>Дерпач</w:t>
      </w:r>
      <w:r>
        <w:t xml:space="preserve"> Н.Н., что в случае неуплаты штрафа она может быть привлечена 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45ECD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945ECD">
      <w:pPr>
        <w:jc w:val="both"/>
      </w:pPr>
    </w:p>
    <w:p w:rsidR="00A77B3E" w:rsidP="00945ECD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 </w:t>
      </w:r>
      <w:r>
        <w:tab/>
        <w:t xml:space="preserve">   Солодченко И.В.</w:t>
      </w:r>
    </w:p>
    <w:p w:rsidR="00A77B3E" w:rsidP="00945ECD">
      <w:pPr>
        <w:jc w:val="both"/>
      </w:pPr>
    </w:p>
    <w:p w:rsidR="00945ECD" w:rsidP="00945ECD">
      <w:pPr>
        <w:jc w:val="both"/>
      </w:pPr>
    </w:p>
    <w:p w:rsidR="00945ECD" w:rsidP="00945ECD">
      <w:pPr>
        <w:jc w:val="both"/>
      </w:pPr>
      <w:r>
        <w:t>Согласовано</w:t>
      </w:r>
    </w:p>
    <w:p w:rsidR="00945ECD" w:rsidP="00945ECD">
      <w:pPr>
        <w:jc w:val="both"/>
      </w:pPr>
    </w:p>
    <w:p w:rsidR="00945ECD" w:rsidP="00945ECD">
      <w:pPr>
        <w:jc w:val="both"/>
      </w:pPr>
    </w:p>
    <w:p w:rsidR="00945ECD" w:rsidP="00945ECD">
      <w:pPr>
        <w:jc w:val="both"/>
      </w:pPr>
      <w:r>
        <w:t>Мировой судья                                    подпись                                  Солодченко И.В.</w:t>
      </w:r>
    </w:p>
    <w:p w:rsidR="00A77B3E" w:rsidP="00945ECD">
      <w:pPr>
        <w:jc w:val="both"/>
      </w:pPr>
    </w:p>
    <w:sectPr w:rsidSect="00945EC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01"/>
    <w:rsid w:val="00544201"/>
    <w:rsid w:val="00945E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2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