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E6F18">
      <w:pPr>
        <w:jc w:val="right"/>
      </w:pPr>
      <w:r>
        <w:t>УИД 91MS0093-01-2022-002048-16</w:t>
      </w:r>
    </w:p>
    <w:p w:rsidR="00A77B3E" w:rsidP="001E6F18">
      <w:pPr>
        <w:jc w:val="right"/>
      </w:pPr>
      <w:r>
        <w:t>Дело №5-93-478/2022</w:t>
      </w:r>
    </w:p>
    <w:p w:rsidR="00A77B3E" w:rsidP="001E6F18">
      <w:pPr>
        <w:jc w:val="both"/>
      </w:pPr>
    </w:p>
    <w:p w:rsidR="00A77B3E" w:rsidP="001E6F18">
      <w:pPr>
        <w:jc w:val="center"/>
      </w:pPr>
      <w:r>
        <w:t>П О С Т А Н О В Л Е Н И Е</w:t>
      </w:r>
    </w:p>
    <w:p w:rsidR="00A77B3E" w:rsidP="001E6F18">
      <w:pPr>
        <w:jc w:val="both"/>
      </w:pPr>
    </w:p>
    <w:p w:rsidR="00A77B3E" w:rsidP="001E6F18">
      <w:pPr>
        <w:ind w:firstLine="720"/>
        <w:jc w:val="both"/>
      </w:pPr>
      <w:r>
        <w:t xml:space="preserve">27 декабря 2022 года                                             </w:t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1E6F18">
      <w:pPr>
        <w:jc w:val="both"/>
      </w:pPr>
    </w:p>
    <w:p w:rsidR="00A77B3E" w:rsidP="001E6F18">
      <w:pPr>
        <w:ind w:firstLine="720"/>
        <w:jc w:val="both"/>
      </w:pPr>
      <w:r>
        <w:t>Мировой судья судебного участка №93 Черноморского судебного района Республики</w:t>
      </w:r>
      <w:r>
        <w:t xml:space="preserve"> Крым Солодченко И.В.,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в отношении должн</w:t>
      </w:r>
      <w:r>
        <w:t>остного лица – ДОЛЖНОСТЬ НАИМЕНОВАНИЕ ОРГАНИЗАЦИИ</w:t>
      </w:r>
      <w:r>
        <w:t xml:space="preserve"> Маковецкой А.В.</w:t>
      </w:r>
      <w:r>
        <w:t>, ПАСПОРТНЫЕ ДАННЫЕ</w:t>
      </w:r>
      <w:r>
        <w:t>, зарегистрированной и фактически проживающей по адресу:</w:t>
      </w:r>
      <w:r>
        <w:t xml:space="preserve"> АДРЕС</w:t>
      </w:r>
      <w:r>
        <w:t>,</w:t>
      </w:r>
    </w:p>
    <w:p w:rsidR="00A77B3E" w:rsidP="001E6F18">
      <w:pPr>
        <w:ind w:firstLine="720"/>
        <w:jc w:val="both"/>
      </w:pPr>
      <w:r>
        <w:t>в совершении административного правонар</w:t>
      </w:r>
      <w:r>
        <w:t>ушения, предусмотренного ч.1 ст.15.33.2 КоАП РФ,</w:t>
      </w:r>
    </w:p>
    <w:p w:rsidR="00A77B3E" w:rsidP="001E6F18">
      <w:pPr>
        <w:jc w:val="both"/>
      </w:pPr>
    </w:p>
    <w:p w:rsidR="00A77B3E" w:rsidP="001E6F18">
      <w:pPr>
        <w:jc w:val="center"/>
      </w:pPr>
      <w:r>
        <w:t>У С Т А Н О В И Л:</w:t>
      </w:r>
    </w:p>
    <w:p w:rsidR="00A77B3E" w:rsidP="001E6F18">
      <w:pPr>
        <w:jc w:val="both"/>
      </w:pPr>
    </w:p>
    <w:p w:rsidR="00A77B3E" w:rsidP="001E6F18">
      <w:pPr>
        <w:ind w:firstLine="720"/>
        <w:jc w:val="both"/>
      </w:pPr>
      <w:r>
        <w:t>ДАТА</w:t>
      </w:r>
      <w:r>
        <w:t xml:space="preserve"> Маковецкой А.В., </w:t>
      </w:r>
      <w:r>
        <w:t>являясь</w:t>
      </w:r>
      <w:r>
        <w:t xml:space="preserve"> ДОЛЖНОСТЬ НАИМЕНОВАНИЕ ОРГАНИЗАЦИИ</w:t>
      </w:r>
      <w:r>
        <w:t>, не предоставила сведения (документы) в ГУ – Управление Пенсионного фонда Российско</w:t>
      </w:r>
      <w:r>
        <w:t>й Федерации в Черноморском районе Республики Крым (межрайонное), расположенное по адресу: АДРЕС</w:t>
      </w:r>
      <w:r>
        <w:t>, о застрахованном лице ФИО</w:t>
      </w:r>
      <w:r>
        <w:t xml:space="preserve"> (СНИЛС НОМЕР</w:t>
      </w:r>
      <w:r>
        <w:t>), которая ДАТА</w:t>
      </w:r>
      <w:r>
        <w:t xml:space="preserve"> подала заявление о назначении пенсии. </w:t>
      </w:r>
      <w:r>
        <w:t>В связи с чем, ДАТА</w:t>
      </w:r>
      <w:r>
        <w:t xml:space="preserve"> страхователю НАИМЕНОВАНИЕ ОРГАНИЗАЦИИ</w:t>
      </w:r>
      <w:r>
        <w:t>, п</w:t>
      </w:r>
      <w:r>
        <w:t>о телекоммуникационным каналам связи был направлен Запрос о предоставлении страхователем сведений по форме СЗВ-СТАЖ (назначение пенсии) за ДАТА</w:t>
      </w:r>
      <w:r>
        <w:t>, в отношении застрахованного лица, подавшего в ПФР заявление об установлении страховой пенсии, накопительной пен</w:t>
      </w:r>
      <w:r>
        <w:t>сии, срочной пенсионной выплаты или единовременной выплаты средств пенсионных накоплений НОМЕР</w:t>
      </w:r>
      <w:r>
        <w:t xml:space="preserve"> от ДАТА</w:t>
      </w:r>
      <w:r>
        <w:t>.</w:t>
      </w:r>
      <w:r>
        <w:t xml:space="preserve"> Запрос </w:t>
      </w:r>
      <w:r>
        <w:t>получении</w:t>
      </w:r>
      <w:r>
        <w:t xml:space="preserve"> страхователем ДАТА в ВРЕМЯ</w:t>
      </w:r>
      <w:r>
        <w:t xml:space="preserve">. </w:t>
      </w:r>
    </w:p>
    <w:p w:rsidR="00A77B3E" w:rsidP="001E6F18">
      <w:pPr>
        <w:ind w:firstLine="720"/>
        <w:jc w:val="both"/>
      </w:pPr>
      <w:r>
        <w:t>Главный</w:t>
      </w:r>
      <w:r>
        <w:t xml:space="preserve"> ДОЛЖНОСТЬ НАИМЕНОВАНИЕ ОРГАНИЗАЦИИ</w:t>
      </w:r>
      <w:r>
        <w:t xml:space="preserve"> Маковецкая А.В., предоставила сведения о страховом стаже застрах</w:t>
      </w:r>
      <w:r>
        <w:t>ованных лиц по форме СЗВ-СТАЖ (назначение пенсии) за ДАТА</w:t>
      </w:r>
      <w:r>
        <w:t>, в форме электронного документа ДАТА</w:t>
      </w:r>
      <w:r>
        <w:t>, что подтверждается извещением о доставке от ДАТА</w:t>
      </w:r>
      <w:r>
        <w:t xml:space="preserve"> и протоколом проверки от ДАТА</w:t>
      </w:r>
      <w:r>
        <w:t xml:space="preserve">. </w:t>
      </w:r>
    </w:p>
    <w:p w:rsidR="00A77B3E" w:rsidP="001E6F18">
      <w:pPr>
        <w:ind w:firstLine="720"/>
        <w:jc w:val="both"/>
      </w:pPr>
      <w:r>
        <w:t xml:space="preserve">Своими действиями должностное лицо – </w:t>
      </w:r>
      <w:r>
        <w:t>главный</w:t>
      </w:r>
      <w:r>
        <w:t xml:space="preserve"> ДОЛЖНОСТЬ НАИМЕНОВАНИЕ ОРГАНИЗАЦИИ</w:t>
      </w:r>
      <w:r>
        <w:t xml:space="preserve"> Маковецкая А.В. совершила административное правонарушение, ответственность за которое предусмотрена ч.1 ст. 15.33.2 КоАП РФ.</w:t>
      </w:r>
    </w:p>
    <w:p w:rsidR="00A77B3E" w:rsidP="001E6F18">
      <w:pPr>
        <w:ind w:firstLine="720"/>
        <w:jc w:val="both"/>
      </w:pPr>
      <w:r>
        <w:t>В судебное заседание, назначенное на 27.12.2022 года, Маковецкая А.В. не явилась, о времени и месте судебного заседания извещена</w:t>
      </w:r>
      <w:r>
        <w:t xml:space="preserve"> надлежащим образом, что подтверждается уведомлением о вручении почтового отправления, согласно которому ДАТА</w:t>
      </w:r>
      <w:r>
        <w:t xml:space="preserve"> судебное извещение вручено Маковецкой А.В., о причинах не явки в суд не сообщила. </w:t>
      </w:r>
    </w:p>
    <w:p w:rsidR="00A77B3E" w:rsidP="001E6F18">
      <w:pPr>
        <w:ind w:firstLine="720"/>
        <w:jc w:val="both"/>
      </w:pPr>
      <w:r>
        <w:t>При таких обстоятельствах, суд признает должностное лицо – ДОЛЖНОСТЬ НАИМЕНОВАНИЕ ОРГАНИЗАЦИИ</w:t>
      </w:r>
      <w:r>
        <w:t xml:space="preserve"> Маковецкую А.В. надлежаще извещенной о времени и месте рассмотрения дела, и в соответствии с ч.2 ст.25.1 КоАП РФ полагает возможным рассмотреть дело в её отсутствие.</w:t>
      </w:r>
    </w:p>
    <w:p w:rsidR="00A77B3E" w:rsidP="001E6F18">
      <w:pPr>
        <w:ind w:firstLine="720"/>
        <w:jc w:val="both"/>
      </w:pPr>
      <w:r>
        <w:t>Суд, исследовав материалы дела, приходит к мнен</w:t>
      </w:r>
      <w:r>
        <w:t>ию о правомерности вменения в действия должностного лица – ДОЛЖНОСТЬ НАИМЕНОВАНИЕ ОРГАНИЗАЦИИ</w:t>
      </w:r>
      <w:r>
        <w:t xml:space="preserve"> состава административного правонарушения, предусмотренного ч.1 ст.15.33.2  Кодекса РФ об административных правонарушениях, то есть непредставление в у</w:t>
      </w:r>
      <w:r>
        <w:t>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</w:t>
      </w:r>
      <w:r>
        <w:t xml:space="preserve"> </w:t>
      </w:r>
      <w:r>
        <w:t>установленном п</w:t>
      </w:r>
      <w:r>
        <w:t>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  <w:r>
        <w:tab/>
      </w:r>
    </w:p>
    <w:p w:rsidR="00A77B3E" w:rsidP="001E6F18">
      <w:pPr>
        <w:ind w:firstLine="720"/>
        <w:jc w:val="both"/>
      </w:pPr>
      <w:r>
        <w:t>В соответствии со  ст. 2.1  К</w:t>
      </w:r>
      <w:r>
        <w:t>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</w:t>
      </w:r>
      <w:r>
        <w:t>а административная ответственность.</w:t>
      </w:r>
    </w:p>
    <w:p w:rsidR="00A77B3E" w:rsidP="001E6F18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1E6F18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</w:t>
      </w:r>
      <w:r>
        <w:t>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1E6F18">
      <w:pPr>
        <w:ind w:firstLine="720"/>
        <w:jc w:val="both"/>
      </w:pPr>
      <w:r>
        <w:t>В с</w:t>
      </w:r>
      <w:r>
        <w:t xml:space="preserve">оответствии с пп.11 п.2.2 ст.11 Федерального Закона от 01.04.1996 года №27-ФЗ «Об индивидуальном (персонифицированном) учете в системе обязательного страхования» документы, подтверждающие право застрахованного лица на досрочное назначение страховой пенсии </w:t>
      </w:r>
      <w:r>
        <w:t>по старости. Указанные в настоящем пункте сведения о застрахованном лице, подавшем заявление об установлении страховой пенсии, накопительной пенсии, срочной пенсионной выплаты или единовременной выплаты средств пенсионных накоплений, страхователь представл</w:t>
      </w:r>
      <w:r>
        <w:t>яет в течение трех календарных дней со дня поступления к страхователю запроса органа Пенсионного фонда Российской Федерации либо обращения застрахованного лица к страхователю в порядке, предусмотренном статьей 8 настоящего Федерального закона.</w:t>
      </w:r>
    </w:p>
    <w:p w:rsidR="00A77B3E" w:rsidP="001E6F18">
      <w:pPr>
        <w:ind w:firstLine="720"/>
        <w:jc w:val="both"/>
      </w:pPr>
      <w:r>
        <w:t xml:space="preserve"> 2.4 </w:t>
      </w:r>
      <w:r>
        <w:t xml:space="preserve">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1E6F18">
      <w:pPr>
        <w:ind w:firstLine="720"/>
        <w:jc w:val="both"/>
      </w:pPr>
      <w:r>
        <w:t>Факт совершения до</w:t>
      </w:r>
      <w:r>
        <w:t>лжностным лицом – ДОЛЖНОСТЬ НАИМЕНОВАНИЕ ОРГАНИЗАЦИИ</w:t>
      </w:r>
      <w:r>
        <w:t xml:space="preserve"> Маковецкой А.В. административного правонарушения подтверждается:</w:t>
      </w:r>
    </w:p>
    <w:p w:rsidR="00A77B3E" w:rsidP="001E6F18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(л.д.1);</w:t>
      </w:r>
    </w:p>
    <w:p w:rsidR="00A77B3E" w:rsidP="001E6F18">
      <w:pPr>
        <w:ind w:firstLine="720"/>
        <w:jc w:val="both"/>
      </w:pPr>
      <w:r>
        <w:t>- уведомлением о регистрации юридического лица в территор</w:t>
      </w:r>
      <w:r>
        <w:t>иальном органе Пенсионного фонда Российской Федерации (л.д.2);</w:t>
      </w:r>
    </w:p>
    <w:p w:rsidR="00A77B3E" w:rsidP="001E6F18">
      <w:pPr>
        <w:ind w:firstLine="720"/>
        <w:jc w:val="both"/>
      </w:pPr>
      <w:r>
        <w:t>- выпиской из Единого государственного реестра юридических лиц (л.д.3-9);</w:t>
      </w:r>
    </w:p>
    <w:p w:rsidR="00A77B3E" w:rsidP="001E6F18">
      <w:pPr>
        <w:ind w:firstLine="720"/>
        <w:jc w:val="both"/>
      </w:pPr>
      <w:r>
        <w:t>- формой ОДВ-1 сведения по страхователю, передаваемые в ПФР для ведения индивидуального (персонифицированного) учета (л</w:t>
      </w:r>
      <w:r>
        <w:t>.д.10);</w:t>
      </w:r>
    </w:p>
    <w:p w:rsidR="00A77B3E" w:rsidP="001E6F18">
      <w:pPr>
        <w:ind w:firstLine="720"/>
        <w:jc w:val="both"/>
      </w:pPr>
      <w:r>
        <w:t>- формой СЗВ-СТАЖ сведения о страховом стаже застрахованных лиц (л.д.10 оборотная сторона);</w:t>
      </w:r>
    </w:p>
    <w:p w:rsidR="00A77B3E" w:rsidP="001E6F18">
      <w:pPr>
        <w:ind w:firstLine="720"/>
        <w:jc w:val="both"/>
      </w:pPr>
      <w:r>
        <w:t xml:space="preserve">- извещением о доставке (л.д.11); </w:t>
      </w:r>
    </w:p>
    <w:p w:rsidR="00A77B3E" w:rsidP="001E6F18">
      <w:pPr>
        <w:ind w:firstLine="720"/>
        <w:jc w:val="both"/>
      </w:pPr>
      <w:r>
        <w:t>- копией запроса о предоставлении страхователем сведений по форме СЗВ-СТАЖ в отношении застрахованного лица, подавшего в ПФР заявление об установлении страховой пенсии, накопительной пенсии, срочной пенсионной выплаты или единовременной выплаты средств пен</w:t>
      </w:r>
      <w:r>
        <w:t>сионных накоплений НОМЕР</w:t>
      </w:r>
      <w:r>
        <w:t xml:space="preserve"> </w:t>
      </w:r>
      <w:r>
        <w:t>от</w:t>
      </w:r>
      <w:r>
        <w:t xml:space="preserve"> ДАТА</w:t>
      </w:r>
      <w:r>
        <w:t xml:space="preserve"> (л.д.12); </w:t>
      </w:r>
    </w:p>
    <w:p w:rsidR="00A77B3E" w:rsidP="001E6F18">
      <w:pPr>
        <w:ind w:firstLine="720"/>
        <w:jc w:val="both"/>
      </w:pPr>
      <w:r>
        <w:t xml:space="preserve">- извещением о доставке (л.д.13); </w:t>
      </w:r>
    </w:p>
    <w:p w:rsidR="00A77B3E" w:rsidP="001E6F18">
      <w:pPr>
        <w:ind w:firstLine="720"/>
        <w:jc w:val="both"/>
      </w:pPr>
      <w:r>
        <w:t>- копией должностной инструкции ДОЛЖНОСТЬ НАИМЕНОВАНИЕ ОРГАНИЗАЦИИ</w:t>
      </w:r>
      <w:r>
        <w:t xml:space="preserve"> (л.д.15-18).</w:t>
      </w:r>
    </w:p>
    <w:p w:rsidR="00A77B3E" w:rsidP="001E6F18">
      <w:pPr>
        <w:ind w:firstLine="720"/>
        <w:jc w:val="both"/>
      </w:pPr>
      <w:r>
        <w:t xml:space="preserve">За совершенное должностным лицом – ДОЛЖНОСТЬ НАИМЕНОВАНИЕ ОРГАНИЗАЦИИ </w:t>
      </w:r>
      <w:r>
        <w:t>Маковецкой А.В. административное правонарушение предусмотрена ответственность по ч.1 ст.15.33.2 КоАП РФ, согласно которой непредставление в установленный законодательством Российской Федерации об индивидуальном (персонифицированном) уч</w:t>
      </w:r>
      <w:r>
        <w:t>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</w:t>
      </w:r>
      <w:r>
        <w:t>) у</w:t>
      </w:r>
      <w:r>
        <w:t>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1E6F18">
      <w:pPr>
        <w:ind w:firstLine="720"/>
        <w:jc w:val="both"/>
      </w:pPr>
      <w:r>
        <w:t>Оценивая в совокупност</w:t>
      </w:r>
      <w:r>
        <w:t>и, исследованные по делу доказательства, суд приходит к выводу о том, что вина должностного лица – ДОЛЖНОСТЬ НАИМЕНОВАНИЕ ОРГАНИЗАЦИИ</w:t>
      </w:r>
      <w:r>
        <w:t xml:space="preserve"> Маковецкой А.В.  в совершении административного правонарушения установлена, и ее действия правильно квалифицир</w:t>
      </w:r>
      <w:r>
        <w:t xml:space="preserve">ованы по ч.1 ст.15.33.2 КоАП РФ. </w:t>
      </w:r>
    </w:p>
    <w:p w:rsidR="00A77B3E" w:rsidP="001E6F18">
      <w:pPr>
        <w:ind w:firstLine="720"/>
        <w:jc w:val="both"/>
      </w:pPr>
      <w:r>
        <w:t>Обстоятельств, смягчающих и отягчающих административную ответственность судом не установлено.</w:t>
      </w:r>
    </w:p>
    <w:p w:rsidR="00A77B3E" w:rsidP="001E6F18">
      <w:pPr>
        <w:jc w:val="both"/>
      </w:pPr>
      <w:r>
        <w:t xml:space="preserve"> </w:t>
      </w:r>
      <w:r>
        <w:tab/>
      </w:r>
      <w:r>
        <w:t>Учитывая характер совершенного правонарушения, личность нарушителя,  судья считает необходимым назначить административное наказ</w:t>
      </w:r>
      <w:r>
        <w:t>ание в виде административного штрафа в пределах санкции ч.1 ст.15.33.2 КоАП РФ.</w:t>
      </w:r>
    </w:p>
    <w:p w:rsidR="00A77B3E" w:rsidP="001E6F18">
      <w:pPr>
        <w:jc w:val="both"/>
      </w:pPr>
      <w:r>
        <w:t xml:space="preserve"> </w:t>
      </w:r>
      <w:r>
        <w:tab/>
      </w:r>
      <w:r>
        <w:t xml:space="preserve">Руководствуясь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1E6F18">
      <w:pPr>
        <w:jc w:val="both"/>
      </w:pPr>
    </w:p>
    <w:p w:rsidR="00A77B3E" w:rsidP="001E6F18">
      <w:pPr>
        <w:jc w:val="center"/>
      </w:pPr>
      <w:r>
        <w:t>ПОСТАНОВИЛ:</w:t>
      </w:r>
    </w:p>
    <w:p w:rsidR="00A77B3E" w:rsidP="001E6F18">
      <w:pPr>
        <w:jc w:val="both"/>
      </w:pPr>
    </w:p>
    <w:p w:rsidR="00A77B3E" w:rsidP="001E6F18">
      <w:pPr>
        <w:ind w:firstLine="720"/>
        <w:jc w:val="both"/>
      </w:pPr>
      <w:r>
        <w:t>Д</w:t>
      </w:r>
      <w:r>
        <w:t>олжностное лицо –</w:t>
      </w:r>
      <w:r>
        <w:t xml:space="preserve"> ДОЛЖНОСТЬ НАИМЕНОВАНИЕ ОРГАНИЗАЦИИ</w:t>
      </w:r>
      <w:r>
        <w:t xml:space="preserve"> Маковецкую А.В.</w:t>
      </w:r>
      <w:r>
        <w:t>, ПАСПОРТНЫЕ ДАННЫЕ</w:t>
      </w:r>
      <w:r>
        <w:t>, признать виновной в совершении административного правонарушения, предусмотренного ч.1 ст.15.33.2 КоАП РФ и подвергнуть административному наказанию в виде административного шт</w:t>
      </w:r>
      <w:r>
        <w:t>рафа в размере 300 (триста) рублей.</w:t>
      </w:r>
    </w:p>
    <w:p w:rsidR="00A77B3E" w:rsidP="001E6F18">
      <w:pPr>
        <w:ind w:firstLine="720"/>
        <w:jc w:val="both"/>
      </w:pPr>
      <w:r>
        <w:t xml:space="preserve">Реквизиты для уплаты штрафа: получатель: УФК по Республике Крым (государственное учреждение – Отделение Пенсионного фонда Российской Федерации по Республике Крым), номер счета банка получателя (банковский счет, входящий </w:t>
      </w:r>
      <w:r>
        <w:t>в состав единого казначейского счета): 40102810645370000035, номер счета получателя (номер казначейского счета): 03100643000000017500, ИНН 7706808265, КПП 910201001, банк получателя: Отделение Республика Крым Банка России//УФК по Республике Крым г. Симферо</w:t>
      </w:r>
      <w:r>
        <w:t>поль, БИК 013510002, ОКТМО 35703000, постановление №5-93-478/2022.</w:t>
      </w:r>
    </w:p>
    <w:p w:rsidR="00A77B3E" w:rsidP="001E6F18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</w:t>
      </w:r>
      <w:r>
        <w:t>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E6F18">
      <w:pPr>
        <w:jc w:val="both"/>
      </w:pPr>
      <w:r>
        <w:t xml:space="preserve">  </w:t>
      </w:r>
      <w:r>
        <w:tab/>
      </w:r>
      <w:r>
        <w:t xml:space="preserve">Квитанцию об уплате штрафа необходимо представить (направить) в судебный </w:t>
      </w:r>
      <w:r>
        <w:t>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1E6F18">
      <w:pPr>
        <w:ind w:firstLine="720"/>
        <w:jc w:val="both"/>
      </w:pPr>
      <w:r>
        <w:t>Разъяснить Маковецкой А.В., что в случае неуплаты шт</w:t>
      </w:r>
      <w:r>
        <w:t>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P="001E6F1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</w:t>
      </w:r>
      <w:r>
        <w:t>ечение 10 суток со дня вручения или получения копии постановления.</w:t>
      </w:r>
    </w:p>
    <w:p w:rsidR="00A77B3E" w:rsidP="001E6F18">
      <w:pPr>
        <w:jc w:val="both"/>
      </w:pPr>
    </w:p>
    <w:p w:rsidR="00A77B3E" w:rsidP="001E6F18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</w:r>
      <w:r>
        <w:tab/>
        <w:t>подпись</w:t>
      </w:r>
      <w:r>
        <w:t xml:space="preserve">      </w:t>
      </w:r>
      <w:r>
        <w:tab/>
      </w:r>
      <w:r>
        <w:tab/>
        <w:t xml:space="preserve">       </w:t>
      </w:r>
      <w:r>
        <w:tab/>
        <w:t xml:space="preserve"> И.В. Солодченко</w:t>
      </w:r>
    </w:p>
    <w:p w:rsidR="001E6F18" w:rsidP="001E6F18">
      <w:pPr>
        <w:ind w:firstLine="720"/>
        <w:jc w:val="both"/>
      </w:pPr>
    </w:p>
    <w:p w:rsidR="001E6F18" w:rsidP="001E6F18">
      <w:pPr>
        <w:ind w:firstLine="720"/>
        <w:jc w:val="both"/>
      </w:pPr>
      <w:r>
        <w:t>ДЕПЕРСОНИФИКАЦИЮ</w:t>
      </w:r>
    </w:p>
    <w:p w:rsidR="001E6F18" w:rsidP="001E6F18">
      <w:pPr>
        <w:ind w:firstLine="720"/>
        <w:jc w:val="both"/>
      </w:pPr>
      <w:r>
        <w:t xml:space="preserve">Лингвистический контроль произвел </w:t>
      </w:r>
    </w:p>
    <w:p w:rsidR="001E6F18" w:rsidP="001E6F18">
      <w:pPr>
        <w:ind w:firstLine="720"/>
        <w:jc w:val="both"/>
      </w:pPr>
      <w:r>
        <w:t>помощник судьи Димитрова О.С.______________</w:t>
      </w:r>
    </w:p>
    <w:p w:rsidR="001E6F18" w:rsidP="001E6F18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1E6F18" w:rsidP="001E6F18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1E6F18" w:rsidP="001E6F18">
      <w:pPr>
        <w:ind w:firstLine="720"/>
        <w:jc w:val="both"/>
      </w:pPr>
      <w:r>
        <w:t xml:space="preserve">Дата: </w:t>
      </w:r>
      <w:r>
        <w:t>30.12</w:t>
      </w:r>
      <w:r>
        <w:t>.2022 года</w:t>
      </w:r>
    </w:p>
    <w:p w:rsidR="001E6F18" w:rsidP="001E6F18">
      <w:pPr>
        <w:ind w:firstLine="720"/>
        <w:jc w:val="both"/>
      </w:pPr>
    </w:p>
    <w:p w:rsidR="00A77B3E" w:rsidP="001E6F18">
      <w:pPr>
        <w:jc w:val="both"/>
      </w:pPr>
    </w:p>
    <w:p w:rsidR="00A77B3E" w:rsidP="001E6F18">
      <w:pPr>
        <w:jc w:val="both"/>
      </w:pPr>
    </w:p>
    <w:p w:rsidR="00A77B3E" w:rsidP="001E6F18">
      <w:pPr>
        <w:jc w:val="both"/>
      </w:pPr>
    </w:p>
    <w:p w:rsidR="00A77B3E" w:rsidP="001E6F18">
      <w:pPr>
        <w:jc w:val="both"/>
      </w:pPr>
    </w:p>
    <w:sectPr w:rsidSect="001E6F18">
      <w:pgSz w:w="12240" w:h="15840"/>
      <w:pgMar w:top="426" w:right="47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18"/>
    <w:rsid w:val="001E6F1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