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D7B" w:rsidRPr="001B5D7B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5-9</w:t>
      </w:r>
      <w:r w:rsidR="005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/20</w:t>
      </w:r>
      <w:r w:rsidR="005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1B5D7B" w:rsidRPr="005F464A" w:rsidP="001B5D7B">
      <w:pPr>
        <w:autoSpaceDE w:val="0"/>
        <w:autoSpaceDN w:val="0"/>
        <w:adjustRightInd w:val="0"/>
        <w:spacing w:after="0" w:line="240" w:lineRule="auto"/>
        <w:ind w:left="5040" w:right="-144"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R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-01-2019-00</w:t>
      </w:r>
      <w:r w:rsidR="005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4752</w:t>
      </w:r>
      <w:r w:rsidRPr="001B5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5F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95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1B5D7B" w:rsidRPr="001B5D7B" w:rsidP="001B5D7B">
      <w:pPr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 января</w:t>
      </w:r>
      <w:r w:rsidRPr="001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1B5D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Ялта</w:t>
      </w: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5D7B" w:rsidRPr="001B5D7B" w:rsidP="001B5D7B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B5D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№9</w:t>
      </w:r>
      <w:r w:rsidR="005F46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1B5D7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 w:rsidR="005F464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Киреев П.Н.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в отношении: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Общества с ограниченной ответственностью «</w:t>
      </w:r>
      <w:r w:rsidR="005F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Энергия</w:t>
      </w:r>
      <w:r w:rsidRPr="001B5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D7B" w:rsidRPr="001B5D7B" w:rsidP="001B5D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ч.2 ст.14.6 </w:t>
      </w:r>
      <w:r w:rsidRPr="001B5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(далее – КоАП РФ),</w:t>
      </w:r>
    </w:p>
    <w:p w:rsidR="007F7E5A" w:rsidRPr="00597261" w:rsidP="00597261">
      <w:pPr>
        <w:pStyle w:val="NormalWeb"/>
        <w:jc w:val="center"/>
        <w:rPr>
          <w:sz w:val="28"/>
          <w:szCs w:val="28"/>
        </w:rPr>
      </w:pPr>
      <w:r w:rsidRPr="00597261">
        <w:rPr>
          <w:b/>
          <w:bCs/>
          <w:sz w:val="28"/>
          <w:szCs w:val="28"/>
        </w:rPr>
        <w:t>УСТАНОВИЛ:</w:t>
      </w:r>
    </w:p>
    <w:p w:rsidR="006D2583" w:rsidRPr="006D2583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583">
        <w:rPr>
          <w:sz w:val="28"/>
          <w:szCs w:val="28"/>
        </w:rPr>
        <w:t xml:space="preserve">Согласно сведениям, отраженным в журнале учета объема розничной продажи маркированной алкогольной и спиртосодержащей продукции по чекам в системе ЕГАИС </w:t>
      </w:r>
      <w:r w:rsidR="009C390B"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>с</w:t>
      </w:r>
      <w:r w:rsidRPr="006D2583">
        <w:rPr>
          <w:sz w:val="28"/>
          <w:szCs w:val="28"/>
        </w:rPr>
        <w:t xml:space="preserve"> </w:t>
      </w:r>
      <w:r w:rsidR="004A57C4">
        <w:rPr>
          <w:sz w:val="28"/>
          <w:szCs w:val="28"/>
          <w:lang w:val="en-US"/>
        </w:rPr>
        <w:t>xxx</w:t>
      </w:r>
      <w:r w:rsidRPr="006D2583">
        <w:rPr>
          <w:sz w:val="28"/>
          <w:szCs w:val="28"/>
        </w:rPr>
        <w:t xml:space="preserve"> (отчет по реализации продукции ниже минимальной цены) ООО «</w:t>
      </w:r>
      <w:r w:rsidR="005F464A">
        <w:rPr>
          <w:sz w:val="28"/>
          <w:szCs w:val="28"/>
        </w:rPr>
        <w:t>Энергия»</w:t>
      </w:r>
      <w:r w:rsidR="009C390B">
        <w:rPr>
          <w:sz w:val="28"/>
          <w:szCs w:val="28"/>
        </w:rPr>
        <w:t>,</w:t>
      </w:r>
      <w:r w:rsidRPr="006D2583">
        <w:rPr>
          <w:sz w:val="28"/>
          <w:szCs w:val="28"/>
        </w:rPr>
        <w:t xml:space="preserve"> </w:t>
      </w:r>
      <w:r w:rsidR="004A57C4">
        <w:rPr>
          <w:sz w:val="28"/>
          <w:szCs w:val="28"/>
          <w:lang w:val="en-US"/>
        </w:rPr>
        <w:t>xxx</w:t>
      </w:r>
      <w:r w:rsidR="005F464A">
        <w:rPr>
          <w:sz w:val="28"/>
          <w:szCs w:val="28"/>
        </w:rPr>
        <w:t>, магазин (</w:t>
      </w:r>
      <w:r w:rsidR="004A57C4">
        <w:rPr>
          <w:sz w:val="28"/>
          <w:szCs w:val="28"/>
          <w:lang w:val="en-US"/>
        </w:rPr>
        <w:t>xxx</w:t>
      </w:r>
      <w:r w:rsidR="005F464A">
        <w:rPr>
          <w:sz w:val="28"/>
          <w:szCs w:val="28"/>
        </w:rPr>
        <w:t>)</w:t>
      </w:r>
      <w:r w:rsidRPr="006D2583">
        <w:rPr>
          <w:sz w:val="28"/>
          <w:szCs w:val="28"/>
        </w:rPr>
        <w:t xml:space="preserve"> реализована алкогольная продукция, с нарушением требований приказа Министерства финансов Российской Федерации от 14.12.2018 </w:t>
      </w:r>
      <w:r>
        <w:rPr>
          <w:sz w:val="28"/>
          <w:szCs w:val="28"/>
        </w:rPr>
        <w:t>г</w:t>
      </w:r>
      <w:r w:rsidRPr="006D2583">
        <w:rPr>
          <w:sz w:val="28"/>
          <w:szCs w:val="28"/>
        </w:rPr>
        <w:t>.</w:t>
      </w:r>
      <w:r>
        <w:rPr>
          <w:sz w:val="28"/>
          <w:szCs w:val="28"/>
        </w:rPr>
        <w:t xml:space="preserve"> №</w:t>
      </w:r>
      <w:r w:rsidRPr="006D2583">
        <w:rPr>
          <w:sz w:val="28"/>
          <w:szCs w:val="28"/>
        </w:rPr>
        <w:t>267H «О внесении изменений в приказ министерства фи</w:t>
      </w:r>
      <w:r>
        <w:rPr>
          <w:sz w:val="28"/>
          <w:szCs w:val="28"/>
        </w:rPr>
        <w:t>нансов Российской Федерации от</w:t>
      </w:r>
      <w:r>
        <w:rPr>
          <w:sz w:val="28"/>
          <w:szCs w:val="28"/>
        </w:rPr>
        <w:t xml:space="preserve"> 1</w:t>
      </w:r>
      <w:r w:rsidRPr="006D2583">
        <w:rPr>
          <w:sz w:val="28"/>
          <w:szCs w:val="28"/>
        </w:rPr>
        <w:t xml:space="preserve">1.05.2016 </w:t>
      </w:r>
      <w:r>
        <w:rPr>
          <w:sz w:val="28"/>
          <w:szCs w:val="28"/>
        </w:rPr>
        <w:t>г.</w:t>
      </w:r>
      <w:r w:rsidR="009C390B">
        <w:rPr>
          <w:sz w:val="28"/>
          <w:szCs w:val="28"/>
        </w:rPr>
        <w:t xml:space="preserve">  </w:t>
      </w:r>
      <w:r w:rsidRPr="006D2583">
        <w:rPr>
          <w:sz w:val="28"/>
          <w:szCs w:val="28"/>
        </w:rPr>
        <w:t>№58Н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</w:t>
      </w:r>
      <w:r w:rsidR="005F464A">
        <w:rPr>
          <w:sz w:val="28"/>
          <w:szCs w:val="28"/>
        </w:rPr>
        <w:t xml:space="preserve">, с учетом внесенных в него изменений приказом от 14 декабря 2018 года № 267н </w:t>
      </w:r>
      <w:r w:rsidRPr="006D2583">
        <w:rPr>
          <w:sz w:val="28"/>
          <w:szCs w:val="28"/>
        </w:rPr>
        <w:t xml:space="preserve"> </w:t>
      </w:r>
      <w:r w:rsidR="00797C0A">
        <w:rPr>
          <w:sz w:val="28"/>
          <w:szCs w:val="28"/>
        </w:rPr>
        <w:t>(далее приказ Минфина №</w:t>
      </w:r>
      <w:r w:rsidR="005F464A">
        <w:rPr>
          <w:sz w:val="28"/>
          <w:szCs w:val="28"/>
        </w:rPr>
        <w:t xml:space="preserve"> 58</w:t>
      </w:r>
      <w:r w:rsidR="00797C0A">
        <w:rPr>
          <w:sz w:val="28"/>
          <w:szCs w:val="28"/>
        </w:rPr>
        <w:t>Н), а именно:</w:t>
      </w:r>
      <w:r w:rsidRPr="006D2583">
        <w:rPr>
          <w:sz w:val="28"/>
          <w:szCs w:val="28"/>
        </w:rPr>
        <w:t xml:space="preserve"> ООО «</w:t>
      </w:r>
      <w:r w:rsidR="005F464A">
        <w:rPr>
          <w:sz w:val="28"/>
          <w:szCs w:val="28"/>
        </w:rPr>
        <w:t>Энергия</w:t>
      </w:r>
      <w:r w:rsidRPr="006D2583">
        <w:rPr>
          <w:sz w:val="28"/>
          <w:szCs w:val="28"/>
        </w:rPr>
        <w:t>» реализовано:</w:t>
      </w:r>
    </w:p>
    <w:p w:rsidR="006D2583" w:rsidP="006D258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xxx</w:t>
      </w:r>
      <w:r w:rsidRPr="006D2583">
        <w:rPr>
          <w:sz w:val="28"/>
          <w:szCs w:val="28"/>
        </w:rPr>
        <w:t xml:space="preserve">: Российский коньяк </w:t>
      </w:r>
      <w:r w:rsidR="005F464A">
        <w:rPr>
          <w:sz w:val="28"/>
          <w:szCs w:val="28"/>
        </w:rPr>
        <w:t>пятилетний</w:t>
      </w:r>
      <w:r w:rsidRPr="006D2583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xxx</w:t>
      </w:r>
      <w:r w:rsidRPr="006D2583">
        <w:rPr>
          <w:sz w:val="28"/>
          <w:szCs w:val="28"/>
        </w:rPr>
        <w:t>»</w:t>
      </w:r>
      <w:r w:rsidR="005F464A">
        <w:rPr>
          <w:sz w:val="28"/>
          <w:szCs w:val="28"/>
        </w:rPr>
        <w:t xml:space="preserve"> ТМ «</w:t>
      </w:r>
      <w:r>
        <w:rPr>
          <w:sz w:val="28"/>
          <w:szCs w:val="28"/>
          <w:lang w:val="en-US"/>
        </w:rPr>
        <w:t>xxx</w:t>
      </w:r>
      <w:r w:rsidR="005F464A">
        <w:rPr>
          <w:sz w:val="28"/>
          <w:szCs w:val="28"/>
        </w:rPr>
        <w:t xml:space="preserve">» </w:t>
      </w:r>
      <w:r w:rsidRPr="006D2583">
        <w:rPr>
          <w:sz w:val="28"/>
          <w:szCs w:val="28"/>
        </w:rPr>
        <w:t xml:space="preserve"> (номер чека </w:t>
      </w:r>
      <w:r>
        <w:rPr>
          <w:sz w:val="28"/>
          <w:szCs w:val="28"/>
          <w:lang w:val="en-US"/>
        </w:rPr>
        <w:t>xxx</w:t>
      </w:r>
      <w:r w:rsidRPr="006D2583">
        <w:rPr>
          <w:sz w:val="28"/>
          <w:szCs w:val="28"/>
        </w:rPr>
        <w:t xml:space="preserve">), 0,5 л., крепостью 40% по цене </w:t>
      </w:r>
      <w:r w:rsidR="005F464A">
        <w:rPr>
          <w:sz w:val="28"/>
          <w:szCs w:val="28"/>
        </w:rPr>
        <w:t>268,00</w:t>
      </w:r>
      <w:r w:rsidRPr="006D2583">
        <w:rPr>
          <w:sz w:val="28"/>
          <w:szCs w:val="28"/>
        </w:rPr>
        <w:t xml:space="preserve"> рублей, в количестве 1 бутылки; </w:t>
      </w:r>
      <w:r w:rsidR="005F464A">
        <w:rPr>
          <w:sz w:val="28"/>
          <w:szCs w:val="28"/>
        </w:rPr>
        <w:t>06.07.2019 года водка «</w:t>
      </w:r>
      <w:r>
        <w:rPr>
          <w:sz w:val="28"/>
          <w:szCs w:val="28"/>
          <w:lang w:val="en-US"/>
        </w:rPr>
        <w:t>xxx</w:t>
      </w:r>
      <w:r w:rsidR="005F464A">
        <w:rPr>
          <w:sz w:val="28"/>
          <w:szCs w:val="28"/>
        </w:rPr>
        <w:t xml:space="preserve">» ( номер чека </w:t>
      </w:r>
      <w:r>
        <w:rPr>
          <w:sz w:val="28"/>
          <w:szCs w:val="28"/>
          <w:lang w:val="en-US"/>
        </w:rPr>
        <w:t>xxx</w:t>
      </w:r>
      <w:r w:rsidR="005F464A">
        <w:rPr>
          <w:sz w:val="28"/>
          <w:szCs w:val="28"/>
        </w:rPr>
        <w:t>), 0,5 л., крепостью 40% по цене 148,00 рублей, в количестве</w:t>
      </w:r>
      <w:r w:rsidR="007B1D1C">
        <w:rPr>
          <w:sz w:val="28"/>
          <w:szCs w:val="28"/>
        </w:rPr>
        <w:t xml:space="preserve"> 1 бутылки; </w:t>
      </w:r>
      <w:r>
        <w:rPr>
          <w:sz w:val="28"/>
          <w:szCs w:val="28"/>
          <w:lang w:val="en-US"/>
        </w:rPr>
        <w:t>xxx</w:t>
      </w:r>
      <w:r w:rsidR="007B1D1C">
        <w:rPr>
          <w:sz w:val="28"/>
          <w:szCs w:val="28"/>
        </w:rPr>
        <w:t xml:space="preserve"> года водка «</w:t>
      </w:r>
      <w:r>
        <w:rPr>
          <w:sz w:val="28"/>
          <w:szCs w:val="28"/>
          <w:lang w:val="en-US"/>
        </w:rPr>
        <w:t>xxx</w:t>
      </w:r>
      <w:r w:rsidR="007B1D1C">
        <w:rPr>
          <w:sz w:val="28"/>
          <w:szCs w:val="28"/>
        </w:rPr>
        <w:t xml:space="preserve">» (номер чека </w:t>
      </w:r>
      <w:r>
        <w:rPr>
          <w:sz w:val="28"/>
          <w:szCs w:val="28"/>
          <w:lang w:val="en-US"/>
        </w:rPr>
        <w:t>xxx</w:t>
      </w:r>
      <w:r w:rsidR="007B1D1C">
        <w:rPr>
          <w:sz w:val="28"/>
          <w:szCs w:val="28"/>
        </w:rPr>
        <w:t xml:space="preserve">), 0,5 л., крепостью 40% по цене 148,00 рублей, в количестве 2 бутылок, </w:t>
      </w:r>
      <w:r>
        <w:rPr>
          <w:sz w:val="28"/>
          <w:szCs w:val="28"/>
        </w:rPr>
        <w:t xml:space="preserve">чем нарушено </w:t>
      </w:r>
      <w:r w:rsidRPr="006D2583">
        <w:rPr>
          <w:sz w:val="28"/>
          <w:szCs w:val="28"/>
        </w:rPr>
        <w:t xml:space="preserve">п.1 ст.26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в области,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</w:t>
      </w:r>
      <w:r>
        <w:rPr>
          <w:sz w:val="28"/>
          <w:szCs w:val="28"/>
        </w:rPr>
        <w:t>в</w:t>
      </w:r>
      <w:r w:rsidRPr="006D2583">
        <w:rPr>
          <w:sz w:val="28"/>
          <w:szCs w:val="28"/>
        </w:rPr>
        <w:t xml:space="preserve"> соответствии с пунктом 5 статьи 11 настоящего Федерального закона</w:t>
      </w:r>
      <w:r>
        <w:rPr>
          <w:sz w:val="28"/>
          <w:szCs w:val="28"/>
        </w:rPr>
        <w:t xml:space="preserve">, </w:t>
      </w:r>
      <w:r w:rsidRPr="00A23C28" w:rsidR="00A23C28">
        <w:rPr>
          <w:sz w:val="28"/>
          <w:szCs w:val="28"/>
        </w:rPr>
        <w:t>то есть совершил административн</w:t>
      </w:r>
      <w:r w:rsidR="00A23C28">
        <w:rPr>
          <w:sz w:val="28"/>
          <w:szCs w:val="28"/>
        </w:rPr>
        <w:t>ым</w:t>
      </w:r>
      <w:r w:rsidRPr="00A23C28" w:rsidR="00A23C28">
        <w:rPr>
          <w:sz w:val="28"/>
          <w:szCs w:val="28"/>
        </w:rPr>
        <w:t xml:space="preserve"> </w:t>
      </w:r>
      <w:r w:rsidRPr="00A23C28" w:rsidR="00A23C28">
        <w:rPr>
          <w:sz w:val="28"/>
          <w:szCs w:val="28"/>
        </w:rPr>
        <w:t>правонарушение</w:t>
      </w:r>
      <w:r w:rsidR="00A23C28">
        <w:rPr>
          <w:sz w:val="28"/>
          <w:szCs w:val="28"/>
        </w:rPr>
        <w:t>м, предусмотренным</w:t>
      </w:r>
      <w:r>
        <w:rPr>
          <w:sz w:val="28"/>
          <w:szCs w:val="28"/>
        </w:rPr>
        <w:t xml:space="preserve"> </w:t>
      </w:r>
      <w:r w:rsidRPr="00597261">
        <w:rPr>
          <w:sz w:val="28"/>
          <w:szCs w:val="28"/>
        </w:rPr>
        <w:t xml:space="preserve"> ч. 2 ст. </w:t>
      </w:r>
      <w:hyperlink r:id="rId4" w:anchor="12/14.6" w:history="1">
        <w:r w:rsidRPr="00597261">
          <w:rPr>
            <w:rStyle w:val="Hyperlink"/>
            <w:sz w:val="28"/>
            <w:szCs w:val="28"/>
          </w:rPr>
          <w:t>14.6</w:t>
        </w:r>
      </w:hyperlink>
      <w:r w:rsidRPr="00597261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>
        <w:rPr>
          <w:sz w:val="28"/>
          <w:szCs w:val="28"/>
        </w:rPr>
        <w:t>.</w:t>
      </w:r>
    </w:p>
    <w:p w:rsidR="0001423D" w:rsidRPr="0001423D" w:rsidP="00E376A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r w:rsidR="007B1D1C">
        <w:rPr>
          <w:rFonts w:ascii="Times New Roman" w:eastAsia="Calibri" w:hAnsi="Times New Roman" w:cs="Times New Roman"/>
          <w:sz w:val="28"/>
          <w:szCs w:val="28"/>
        </w:rPr>
        <w:t>Энергия»</w:t>
      </w:r>
      <w:r w:rsidRPr="0001423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надлежащим образом уведомлялось о времени и месте судебного заседания, однако явку своего представителя не обеспечило, о причинах неявки не сообщило. </w:t>
      </w:r>
    </w:p>
    <w:p w:rsidR="0001423D" w:rsidRPr="00597261" w:rsidP="00E376A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423D">
        <w:rPr>
          <w:rFonts w:eastAsia="SimSun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</w:t>
      </w:r>
      <w:r w:rsidRPr="0001423D">
        <w:rPr>
          <w:sz w:val="28"/>
          <w:szCs w:val="28"/>
        </w:rPr>
        <w:t xml:space="preserve"> которого ведется производство по делу об административном правонарушении, </w:t>
      </w:r>
      <w:r w:rsidRPr="0001423D">
        <w:rPr>
          <w:rFonts w:eastAsia="SimSun"/>
          <w:sz w:val="28"/>
          <w:szCs w:val="28"/>
          <w:lang w:eastAsia="zh-CN"/>
        </w:rPr>
        <w:t>в соответствии с ч.2 ст. 25.1 КоАП РФ.</w:t>
      </w:r>
    </w:p>
    <w:p w:rsidR="0001423D" w:rsidP="00E376AD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97261">
        <w:rPr>
          <w:sz w:val="28"/>
          <w:szCs w:val="28"/>
        </w:rPr>
        <w:t xml:space="preserve">Исследовав материалы дела об административном правонарушении,  судья считает установленным факт совершения </w:t>
      </w:r>
      <w:r>
        <w:rPr>
          <w:sz w:val="28"/>
          <w:szCs w:val="28"/>
        </w:rPr>
        <w:t>юридическим</w:t>
      </w:r>
      <w:r w:rsidRPr="00597261">
        <w:rPr>
          <w:sz w:val="28"/>
          <w:szCs w:val="28"/>
        </w:rPr>
        <w:t xml:space="preserve"> лицом административного правонарушения, предусмотренного ч. 2 ст. </w:t>
      </w:r>
      <w:hyperlink r:id="rId4" w:anchor="12/14.6" w:history="1">
        <w:r w:rsidRPr="00597261">
          <w:rPr>
            <w:rStyle w:val="Hyperlink"/>
            <w:sz w:val="28"/>
            <w:szCs w:val="28"/>
          </w:rPr>
          <w:t>14.6 КоАП РФ</w:t>
        </w:r>
      </w:hyperlink>
      <w:r>
        <w:rPr>
          <w:sz w:val="28"/>
          <w:szCs w:val="28"/>
        </w:rPr>
        <w:t>.</w:t>
      </w:r>
    </w:p>
    <w:p w:rsidR="00A23C28" w:rsidRPr="00A23C28" w:rsidP="00A2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ч.1 ст.26 Закона № 171-ФЗ </w:t>
      </w:r>
      <w:r w:rsidRPr="00A23C28">
        <w:rPr>
          <w:rFonts w:ascii="Times New Roman" w:hAnsi="Times New Roman" w:cs="Times New Roman"/>
          <w:sz w:val="28"/>
          <w:szCs w:val="28"/>
        </w:rPr>
        <w:t xml:space="preserve"> в области производства и оборота этилового спирта, алкогольной и спиртосодержащей продукции запрещаются: поставка (за исключением экспорта), закупка (за исключением импорта) и розничная продажа алкогольной продукции по цене ниже цены, установленной в соответствии с </w:t>
      </w:r>
      <w:hyperlink r:id="rId5" w:history="1">
        <w:r w:rsidRPr="00A23C28">
          <w:rPr>
            <w:rFonts w:ascii="Times New Roman" w:hAnsi="Times New Roman" w:cs="Times New Roman"/>
            <w:sz w:val="28"/>
            <w:szCs w:val="28"/>
          </w:rPr>
          <w:t>пунктом 5 статьи 11</w:t>
        </w:r>
      </w:hyperlink>
      <w:r w:rsidRPr="00A23C28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закона.</w:t>
      </w:r>
    </w:p>
    <w:p w:rsidR="00A23C28" w:rsidRPr="00A23C28" w:rsidP="00A23C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ч.5 ст.11 Закона №171-ФЗ </w:t>
      </w:r>
      <w:r w:rsidRPr="00A23C28">
        <w:rPr>
          <w:rFonts w:ascii="Times New Roman" w:hAnsi="Times New Roman" w:cs="Times New Roman"/>
          <w:sz w:val="28"/>
          <w:szCs w:val="28"/>
        </w:rPr>
        <w:t xml:space="preserve"> закупка (за исключением импорта), поставки (за исключением экспорта) и розничная продажа алкогольной продукции осуществляются по ценам не ниже цен, </w:t>
      </w:r>
      <w:hyperlink r:id="rId6" w:history="1">
        <w:r w:rsidRPr="00A23C28">
          <w:rPr>
            <w:rFonts w:ascii="Times New Roman" w:hAnsi="Times New Roman" w:cs="Times New Roman"/>
            <w:sz w:val="28"/>
            <w:szCs w:val="28"/>
          </w:rPr>
          <w:t>установленных</w:t>
        </w:r>
      </w:hyperlink>
      <w:r w:rsidRPr="00A23C28">
        <w:rPr>
          <w:rFonts w:ascii="Times New Roman" w:hAnsi="Times New Roman" w:cs="Times New Roman"/>
          <w:sz w:val="28"/>
          <w:szCs w:val="28"/>
        </w:rPr>
        <w:t xml:space="preserve"> уполномоченным Правительством Российской Федерации федеральным органом исполнительной власти.</w:t>
      </w:r>
    </w:p>
    <w:p w:rsidR="00A23C28" w:rsidRPr="00E376AD" w:rsidP="009C390B">
      <w:pPr>
        <w:pStyle w:val="NormalWeb"/>
        <w:spacing w:before="0" w:beforeAutospacing="0" w:after="0" w:afterAutospacing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376AD">
        <w:rPr>
          <w:rFonts w:eastAsiaTheme="minorHAnsi"/>
          <w:sz w:val="28"/>
          <w:szCs w:val="28"/>
          <w:lang w:eastAsia="en-US"/>
        </w:rPr>
        <w:t>Приказом Министерства финансов РФ от 11 мая 2016 г. N 58н « 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  установлены  розничные цены на коньяк  в размере 388 рублей за 0,5 литра готовой продукции.</w:t>
      </w:r>
    </w:p>
    <w:p w:rsidR="00E652DF" w:rsidRPr="00E652DF" w:rsidP="009C390B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Pr="00C3713D" w:rsidR="00E376AD">
        <w:rPr>
          <w:rFonts w:ascii="Times New Roman" w:eastAsia="Calibri" w:hAnsi="Times New Roman" w:cs="Times New Roman"/>
          <w:sz w:val="28"/>
          <w:szCs w:val="28"/>
        </w:rPr>
        <w:t>ООО «</w:t>
      </w:r>
      <w:r w:rsidR="007B1D1C">
        <w:rPr>
          <w:rFonts w:ascii="Times New Roman" w:eastAsia="Calibri" w:hAnsi="Times New Roman" w:cs="Times New Roman"/>
          <w:sz w:val="28"/>
          <w:szCs w:val="28"/>
        </w:rPr>
        <w:t>Энергия</w:t>
      </w:r>
      <w:r w:rsidRPr="00C3713D" w:rsidR="00E376AD">
        <w:rPr>
          <w:rFonts w:ascii="Times New Roman" w:eastAsia="Calibri" w:hAnsi="Times New Roman" w:cs="Times New Roman"/>
          <w:sz w:val="28"/>
          <w:szCs w:val="28"/>
        </w:rPr>
        <w:t>»</w:t>
      </w:r>
      <w:r w:rsidRPr="00E6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подтверждается: протоколом об административном правонарушении </w:t>
      </w:r>
      <w:r w:rsidR="004A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Pr="00C3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составлен компетентным лицом в соответствие с требованиями ст.28.2 КоАП РФ; </w:t>
      </w:r>
      <w:r w:rsid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определением </w:t>
      </w:r>
      <w:r w:rsidR="004A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возбуждении дела об административном правонарушении в отношении юридического лица и проведении административного расследования от </w:t>
      </w:r>
      <w:r w:rsidR="004A57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</w:t>
      </w:r>
      <w:r w:rsidR="007B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3150C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Энергия</w:t>
      </w:r>
      <w:r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инкриминируемого </w:t>
      </w:r>
      <w:r w:rsidRPr="00E652DF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ему 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правонарушения, предусмотренного </w:t>
      </w:r>
      <w:r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2 ст. 14.6 КоАП РФ, а именно: в</w:t>
      </w:r>
      <w:r w:rsidRPr="00860B30"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занижени</w:t>
      </w:r>
      <w:r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860B30"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регулируемых государством цен (тарифов, расценок, ставок и тому подобного) на продукцию, товары либо услуги, предельных цен (тарифов, расценок, ставок и тому подобного), занижение установленных</w:t>
      </w:r>
      <w:r w:rsidRPr="00860B30"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надбавок (наценок) к ценам (тарифам, расценкам, ставкам и тому подобному), нарушение установленного порядка регулирования цен (тарифов, расценок, ставок и тому подобного), а равно иное нарушение установленного порядка </w:t>
      </w:r>
      <w:r w:rsidRPr="00860B30" w:rsidR="00860B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ценообразования, и влечет наложение административного штрафа на должностных лиц – пятьдесят тысяч рублей или дисквалификацию на срок до трех лет.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9C390B">
        <w:rPr>
          <w:rFonts w:ascii="Times New Roman" w:eastAsia="Calibri" w:hAnsi="Times New Roman" w:cs="Times New Roman"/>
          <w:sz w:val="28"/>
          <w:szCs w:val="28"/>
        </w:rPr>
        <w:t>ООО «</w:t>
      </w:r>
      <w:r w:rsidR="00FF2EDF">
        <w:rPr>
          <w:rFonts w:ascii="Times New Roman" w:eastAsia="Calibri" w:hAnsi="Times New Roman" w:cs="Times New Roman"/>
          <w:sz w:val="28"/>
          <w:szCs w:val="28"/>
        </w:rPr>
        <w:t>Энергия</w:t>
      </w:r>
      <w:r w:rsidR="009C390B">
        <w:rPr>
          <w:rFonts w:ascii="Times New Roman" w:eastAsia="Calibri" w:hAnsi="Times New Roman" w:cs="Times New Roman"/>
          <w:sz w:val="28"/>
          <w:szCs w:val="28"/>
        </w:rPr>
        <w:t>»</w:t>
      </w:r>
      <w:r w:rsidRPr="00E652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во внимание характер совершенного правонарушения, отношение виновного к содеянному, </w:t>
      </w:r>
      <w:r w:rsidR="00A6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имущественное положение, 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в 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суд считает необходимым применить к правонарушителю наказание в виде административного штрафа в размере, предусмотренном законом за данное правонарушение.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ст.ст.3.1, 19.5, 29.9-29.10, 30.1 Кодекса Российской Федерации об административных правонарушениях, судья -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                        </w:t>
      </w:r>
      <w:r w:rsidRPr="00E652DF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eastAsia="ru-RU"/>
        </w:rPr>
        <w:t>Постановил:</w:t>
      </w: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DF" w:rsidRPr="00E652DF" w:rsidP="00E376AD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0B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r w:rsidR="00FF2EDF">
        <w:rPr>
          <w:rFonts w:ascii="Times New Roman" w:eastAsia="Calibri" w:hAnsi="Times New Roman" w:cs="Times New Roman"/>
          <w:sz w:val="28"/>
          <w:szCs w:val="28"/>
        </w:rPr>
        <w:t>Энергия»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2 ст.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="00797C0A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100</w:t>
      </w:r>
      <w:r w:rsidRPr="009C390B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 000 (</w:t>
      </w:r>
      <w:r w:rsidR="00797C0A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ста </w:t>
      </w:r>
      <w:r w:rsidRPr="009C390B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тысяч)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00 копеек.</w:t>
      </w:r>
    </w:p>
    <w:p w:rsidR="00675E7B" w:rsidRPr="00235E7B" w:rsidP="00675E7B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административного штрафа: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60"/>
        <w:gridCol w:w="6911"/>
      </w:tblGrid>
      <w:tr w:rsidTr="00C45C0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4A0"/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B" w:rsidRPr="00235E7B" w:rsidP="00C45C0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Республика Крым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7B" w:rsidP="00C4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Почтовый адрес: Россия, Республика Крым, 29500,      г. Симферополь, ул. Набережная им.60-летия СССР, 28</w:t>
            </w:r>
          </w:p>
          <w:p w:rsidR="00675E7B" w:rsidP="00C45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Получатель:  УФК по Республике Крым (Министерство юстиции Республики Крым, 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/с </w:t>
            </w:r>
            <w:r w:rsidRPr="00235E7B">
              <w:rPr>
                <w:rFonts w:ascii="Times New Roman" w:hAnsi="Times New Roman" w:cs="Times New Roman"/>
                <w:sz w:val="28"/>
                <w:szCs w:val="24"/>
              </w:rPr>
              <w:t>04752203230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) 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ИНН: </w:t>
            </w:r>
            <w:r w:rsidRPr="00235E7B">
              <w:rPr>
                <w:rFonts w:ascii="Times New Roman" w:hAnsi="Times New Roman" w:cs="Times New Roman"/>
                <w:sz w:val="28"/>
                <w:szCs w:val="24"/>
              </w:rPr>
              <w:t>9102013284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КПП: </w:t>
            </w:r>
            <w:r w:rsidRPr="00235E7B">
              <w:rPr>
                <w:rFonts w:ascii="Times New Roman" w:hAnsi="Times New Roman" w:cs="Times New Roman"/>
                <w:sz w:val="28"/>
                <w:szCs w:val="24"/>
              </w:rPr>
              <w:t xml:space="preserve">910201001 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Банк получателя: Отделение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Республик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Крым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Южного главного управления ЦБРФ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БИК: 043510001</w:t>
            </w:r>
            <w:r w:rsidRPr="00235E7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Счет: 40101810335100010001</w:t>
            </w:r>
          </w:p>
          <w:p w:rsidR="00675E7B" w:rsidP="006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ОКТМО </w:t>
            </w:r>
            <w:r w:rsidRPr="00675E7B">
              <w:rPr>
                <w:rFonts w:ascii="Times New Roman" w:hAnsi="Times New Roman" w:cs="Times New Roman"/>
                <w:sz w:val="28"/>
                <w:szCs w:val="28"/>
              </w:rPr>
              <w:t>35729000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5E7B" w:rsidRPr="00675E7B" w:rsidP="00675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КБК </w:t>
            </w:r>
            <w:r w:rsidRPr="00DC6CA2">
              <w:rPr>
                <w:rFonts w:ascii="Times New Roman" w:hAnsi="Times New Roman" w:cs="Times New Roman"/>
                <w:sz w:val="26"/>
                <w:szCs w:val="26"/>
              </w:rPr>
              <w:t>828 1 16 01143 01 9000 140</w:t>
            </w:r>
          </w:p>
        </w:tc>
      </w:tr>
    </w:tbl>
    <w:p w:rsidR="00E652DF" w:rsidRPr="00E652DF" w:rsidP="005500EE">
      <w:pPr>
        <w:widowControl w:val="0"/>
        <w:autoSpaceDE w:val="0"/>
        <w:autoSpaceDN w:val="0"/>
        <w:adjustRightInd w:val="0"/>
        <w:spacing w:after="0" w:line="240" w:lineRule="auto"/>
        <w:ind w:right="-144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назначение платежа </w:t>
      </w:r>
      <w:r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500EE"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</w:t>
      </w:r>
      <w:r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0EE"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административное правонарушение</w:t>
      </w:r>
      <w:r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ч.2 ст. 14.6 КоАП РФ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от 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5500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№5-9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FF2ED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390B" w:rsidP="005C424F">
      <w:pPr>
        <w:autoSpaceDE w:val="0"/>
        <w:autoSpaceDN w:val="0"/>
        <w:adjustRightInd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DF" w:rsid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E652DF" w:rsidR="00E65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</w:t>
        </w:r>
      </w:hyperlink>
      <w:r w:rsidRPr="00E652DF" w:rsid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DF" w:rsid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статьи, либо со дня истечения срока отсрочки или срока рассрочки, предусмотренных </w:t>
      </w:r>
      <w:hyperlink r:id="rId8" w:history="1">
        <w:r w:rsidRPr="00E652DF" w:rsidR="00E65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652DF" w:rsid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</w:t>
      </w:r>
      <w:r w:rsidRPr="00E652DF" w:rsid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652DF" w:rsidRPr="00E652DF" w:rsidP="009C390B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Arial" w:eastAsia="SimSun" w:hAnsi="Arial" w:cs="Arial"/>
          <w:sz w:val="27"/>
          <w:szCs w:val="27"/>
          <w:lang w:eastAsia="zh-CN"/>
        </w:rPr>
      </w:pPr>
      <w:r w:rsidRPr="00E652D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Документ, свидетельствующий об уплате административного</w:t>
      </w:r>
      <w:r w:rsidRPr="00E652D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E652DF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E652DF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652DF" w:rsidP="009C390B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9" w:history="1">
        <w:r w:rsidRPr="00E652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E65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652DF">
        <w:rPr>
          <w:rFonts w:ascii="Times New Roman" w:eastAsia="Times New Roman" w:hAnsi="Times New Roman" w:cs="Times New Roman"/>
          <w:sz w:val="27"/>
          <w:szCs w:val="27"/>
          <w:lang w:eastAsia="ru-RU"/>
        </w:rPr>
        <w:t>- влечет наложение административного штрафа в двукратном размере суммы неуплаченного административного штрафа, но н</w:t>
      </w:r>
      <w:r w:rsidR="005500EE">
        <w:rPr>
          <w:rFonts w:ascii="Times New Roman" w:eastAsia="Times New Roman" w:hAnsi="Times New Roman" w:cs="Times New Roman"/>
          <w:sz w:val="27"/>
          <w:szCs w:val="27"/>
          <w:lang w:eastAsia="ru-RU"/>
        </w:rPr>
        <w:t>е менее одной тысячи рублей</w:t>
      </w:r>
      <w:r w:rsidRPr="00E652D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F2EDF" w:rsidRPr="00E652DF" w:rsidP="009C390B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</w:p>
    <w:p w:rsid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E6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судебный участок №9</w:t>
      </w:r>
      <w:r w:rsidR="00FF2E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E652D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Ялтинского судебного района (городской округ Ялта) Республики Крым </w:t>
      </w: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</w:t>
      </w:r>
      <w:r w:rsidR="00FF2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  <w:r w:rsidRPr="00E6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115335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15335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2DF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52DF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Мировой судья:</w:t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E65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 w:rsidR="00FF2E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П.Н. Киреев</w:t>
      </w:r>
    </w:p>
    <w:p w:rsidR="00E652DF" w:rsidRPr="00E652DF" w:rsidP="00E652DF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4B05" w:rsidRPr="00597261" w:rsidP="00E652DF">
      <w:pPr>
        <w:pStyle w:val="NormalWeb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E5A"/>
    <w:rsid w:val="0001423D"/>
    <w:rsid w:val="00115335"/>
    <w:rsid w:val="001B5D7B"/>
    <w:rsid w:val="00235E7B"/>
    <w:rsid w:val="003150C0"/>
    <w:rsid w:val="004A57C4"/>
    <w:rsid w:val="004D621D"/>
    <w:rsid w:val="005500EE"/>
    <w:rsid w:val="00597261"/>
    <w:rsid w:val="005C424F"/>
    <w:rsid w:val="005F464A"/>
    <w:rsid w:val="00675E7B"/>
    <w:rsid w:val="006D2583"/>
    <w:rsid w:val="00797C0A"/>
    <w:rsid w:val="007B1D1C"/>
    <w:rsid w:val="007B4B05"/>
    <w:rsid w:val="007F7E5A"/>
    <w:rsid w:val="00860B30"/>
    <w:rsid w:val="009C390B"/>
    <w:rsid w:val="00A23C28"/>
    <w:rsid w:val="00A60B88"/>
    <w:rsid w:val="00C3713D"/>
    <w:rsid w:val="00C45C09"/>
    <w:rsid w:val="00DC6CA2"/>
    <w:rsid w:val="00E376AD"/>
    <w:rsid w:val="00E652DF"/>
    <w:rsid w:val="00E978AA"/>
    <w:rsid w:val="00FF2E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F7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399912.html" TargetMode="External" /><Relationship Id="rId5" Type="http://schemas.openxmlformats.org/officeDocument/2006/relationships/hyperlink" Target="consultantplus://offline/ref=620EB8BEF683D9FFB795A915B7D1CC9D73AC00E13F06924D0C396F7B9B479A9A2FB921C523E47CDD237E9495F81C1D725EBCF6FFA10B12A5q4J6O" TargetMode="External" /><Relationship Id="rId6" Type="http://schemas.openxmlformats.org/officeDocument/2006/relationships/hyperlink" Target="consultantplus://offline/ref=7EFDCD88482DB37414F7D725612E79487FD25D0EA6EAD6878123BB3C64A9635CDC6F547234D8108453120679B1D46C00F72AF1D83B1A7123x4K9O" TargetMode="External" /><Relationship Id="rId7" Type="http://schemas.openxmlformats.org/officeDocument/2006/relationships/hyperlink" Target="consultantplus://offline/ref=941921301DA8EA9FB811CBE7F760982C86AA806884AD943C957B1C2070C9A1AE3339884B921551c8G" TargetMode="External" /><Relationship Id="rId8" Type="http://schemas.openxmlformats.org/officeDocument/2006/relationships/hyperlink" Target="consultantplus://offline/ref=941921301DA8EA9FB811CBE7F760982C86AA806884AD943C957B1C2070C9A1AE3339884F921F106252c2G" TargetMode="External" /><Relationship Id="rId9" Type="http://schemas.openxmlformats.org/officeDocument/2006/relationships/hyperlink" Target="consultantplus://offline/ref=B97B82880BE420F099E65A1523A4A566F4B6BFEC26DB283EFEE1F646677D7004EF685DCA9C116D31pDf6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