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1F73" w:rsidP="00591F73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>Дело № 5-</w:t>
      </w:r>
      <w:r>
        <w:rPr>
          <w:bCs/>
          <w:iCs/>
          <w:sz w:val="20"/>
          <w:szCs w:val="20"/>
        </w:rPr>
        <w:t>94-43</w:t>
      </w:r>
      <w:r w:rsidRPr="00237D88">
        <w:rPr>
          <w:bCs/>
          <w:iCs/>
          <w:sz w:val="20"/>
          <w:szCs w:val="20"/>
        </w:rPr>
        <w:t>/201</w:t>
      </w:r>
      <w:r>
        <w:rPr>
          <w:bCs/>
          <w:iCs/>
          <w:sz w:val="20"/>
          <w:szCs w:val="20"/>
        </w:rPr>
        <w:t>9</w:t>
      </w:r>
    </w:p>
    <w:p w:rsidR="00591F73" w:rsidP="00591F73">
      <w:pPr>
        <w:ind w:left="6521"/>
        <w:rPr>
          <w:bCs/>
          <w:iCs/>
          <w:sz w:val="20"/>
          <w:szCs w:val="20"/>
        </w:rPr>
      </w:pPr>
      <w:r w:rsidRPr="00F76825">
        <w:rPr>
          <w:bCs/>
          <w:iCs/>
          <w:sz w:val="20"/>
          <w:szCs w:val="20"/>
          <w:lang w:val="x-none"/>
        </w:rPr>
        <w:t>91MS0094-01-2019-000090-66</w:t>
      </w:r>
    </w:p>
    <w:p w:rsidR="00591F73" w:rsidP="00591F73">
      <w:pPr>
        <w:ind w:left="7230"/>
        <w:rPr>
          <w:bCs/>
          <w:iCs/>
          <w:sz w:val="20"/>
          <w:szCs w:val="20"/>
        </w:rPr>
      </w:pPr>
    </w:p>
    <w:p w:rsidR="00591F73" w:rsidRPr="00A00F05" w:rsidP="00591F73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A00F05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91F73" w:rsidRPr="00A00F05" w:rsidP="00591F73">
      <w:pPr>
        <w:jc w:val="center"/>
        <w:rPr>
          <w:b/>
          <w:sz w:val="28"/>
          <w:szCs w:val="28"/>
          <w:lang w:eastAsia="x-none"/>
        </w:rPr>
      </w:pPr>
      <w:r w:rsidRPr="00A00F05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591F73" w:rsidRPr="00A00F05" w:rsidP="00591F73">
      <w:pPr>
        <w:rPr>
          <w:sz w:val="28"/>
          <w:szCs w:val="28"/>
          <w:lang w:eastAsia="x-none"/>
        </w:rPr>
      </w:pPr>
    </w:p>
    <w:p w:rsidR="00591F73" w:rsidRPr="00A00F05" w:rsidP="00591F73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A00F05">
        <w:rPr>
          <w:b/>
          <w:bCs/>
          <w:sz w:val="28"/>
          <w:szCs w:val="28"/>
        </w:rPr>
        <w:t xml:space="preserve">11 марта 2019 года </w:t>
      </w:r>
      <w:r w:rsidRPr="00A00F05">
        <w:rPr>
          <w:b/>
          <w:bCs/>
          <w:sz w:val="28"/>
          <w:szCs w:val="28"/>
        </w:rPr>
        <w:tab/>
      </w:r>
      <w:r w:rsidRPr="00A00F05">
        <w:rPr>
          <w:b/>
          <w:bCs/>
          <w:sz w:val="28"/>
          <w:szCs w:val="28"/>
        </w:rPr>
        <w:tab/>
      </w:r>
      <w:r w:rsidRPr="00A00F05">
        <w:rPr>
          <w:b/>
          <w:bCs/>
          <w:sz w:val="28"/>
          <w:szCs w:val="28"/>
        </w:rPr>
        <w:tab/>
      </w:r>
      <w:r w:rsidRPr="00A00F05">
        <w:rPr>
          <w:b/>
          <w:bCs/>
          <w:sz w:val="28"/>
          <w:szCs w:val="28"/>
        </w:rPr>
        <w:tab/>
      </w:r>
      <w:r w:rsidRPr="00A00F05">
        <w:rPr>
          <w:b/>
          <w:bCs/>
          <w:sz w:val="28"/>
          <w:szCs w:val="28"/>
        </w:rPr>
        <w:tab/>
        <w:t xml:space="preserve">                           г. Ялта </w:t>
      </w:r>
    </w:p>
    <w:p w:rsidR="00591F73" w:rsidRPr="00A00F05" w:rsidP="00591F73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A00F05">
        <w:rPr>
          <w:b/>
          <w:bCs/>
          <w:sz w:val="28"/>
          <w:szCs w:val="28"/>
        </w:rPr>
        <w:t xml:space="preserve"> </w:t>
      </w:r>
    </w:p>
    <w:p w:rsidR="006463C7" w:rsidP="00591F73">
      <w:pPr>
        <w:ind w:firstLine="570"/>
        <w:jc w:val="both"/>
        <w:rPr>
          <w:iCs/>
          <w:sz w:val="28"/>
          <w:szCs w:val="28"/>
        </w:rPr>
      </w:pPr>
      <w:r w:rsidRPr="00A00F05">
        <w:rPr>
          <w:iCs/>
          <w:sz w:val="28"/>
          <w:szCs w:val="28"/>
        </w:rPr>
        <w:t xml:space="preserve">Мировой судья судебного участка № 94 Ялтинского судебного района (городской округ Ялта) Киреев П.Н. (Республика Крым, г. Ялта, ул. Васильева, 19), </w:t>
      </w:r>
    </w:p>
    <w:p w:rsidR="006463C7" w:rsidP="00591F73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участием представителя  ООО  </w:t>
      </w:r>
      <w:r>
        <w:rPr>
          <w:iCs/>
          <w:sz w:val="28"/>
          <w:szCs w:val="28"/>
        </w:rPr>
        <w:t>Куделка</w:t>
      </w:r>
      <w:r>
        <w:rPr>
          <w:iCs/>
          <w:sz w:val="28"/>
          <w:szCs w:val="28"/>
        </w:rPr>
        <w:t xml:space="preserve"> С.В., действующей на основании доверенности от 18 февраля 2018 года,</w:t>
      </w:r>
    </w:p>
    <w:p w:rsidR="00591F73" w:rsidRPr="00A00F05" w:rsidP="00591F73">
      <w:pPr>
        <w:ind w:firstLine="570"/>
        <w:jc w:val="both"/>
        <w:rPr>
          <w:iCs/>
          <w:sz w:val="28"/>
          <w:szCs w:val="28"/>
        </w:rPr>
      </w:pPr>
      <w:r w:rsidRPr="00A00F05">
        <w:rPr>
          <w:iCs/>
          <w:sz w:val="28"/>
          <w:szCs w:val="28"/>
        </w:rPr>
        <w:t>рассмотрев в открытом судебном заседании дело об административном правонарушении, поступившее из Территориального отдела по г. Ялте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в отношении</w:t>
      </w:r>
    </w:p>
    <w:p w:rsidR="00591F73" w:rsidRPr="00A00F05" w:rsidP="00591F73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A00F05">
        <w:rPr>
          <w:sz w:val="28"/>
          <w:szCs w:val="28"/>
        </w:rPr>
        <w:t xml:space="preserve">Общества с ограниченной ответственностью, зарегистрированного по адресу: </w:t>
      </w:r>
      <w:r w:rsidR="00F9557A">
        <w:rPr>
          <w:sz w:val="28"/>
          <w:szCs w:val="28"/>
        </w:rPr>
        <w:t>«адрес»</w:t>
      </w:r>
      <w:r w:rsidRPr="00A00F05">
        <w:rPr>
          <w:sz w:val="28"/>
          <w:szCs w:val="28"/>
        </w:rPr>
        <w:t xml:space="preserve">, </w:t>
      </w:r>
    </w:p>
    <w:p w:rsidR="00591F73" w:rsidRPr="00A00F05" w:rsidP="00591F73">
      <w:pPr>
        <w:ind w:firstLine="570"/>
        <w:jc w:val="both"/>
        <w:rPr>
          <w:iCs/>
          <w:sz w:val="28"/>
          <w:szCs w:val="28"/>
        </w:rPr>
      </w:pPr>
      <w:r w:rsidRPr="00A00F05">
        <w:rPr>
          <w:iCs/>
          <w:sz w:val="28"/>
          <w:szCs w:val="28"/>
        </w:rPr>
        <w:t>по ч. 1 ст. 19.7.5-1 Кодекса Российской Федерации об административных правонарушениях (далее – КоАП РФ),</w:t>
      </w:r>
    </w:p>
    <w:p w:rsidR="00591F73" w:rsidRPr="00A00F05" w:rsidP="00680C8C">
      <w:pPr>
        <w:pStyle w:val="BodyText"/>
        <w:jc w:val="center"/>
        <w:rPr>
          <w:b/>
          <w:sz w:val="28"/>
          <w:szCs w:val="28"/>
          <w:lang w:val="ru-RU"/>
        </w:rPr>
      </w:pPr>
    </w:p>
    <w:p w:rsidR="00680C8C" w:rsidRPr="00A00F05" w:rsidP="00680C8C">
      <w:pPr>
        <w:pStyle w:val="BodyText"/>
        <w:jc w:val="center"/>
        <w:rPr>
          <w:b/>
          <w:sz w:val="28"/>
          <w:szCs w:val="28"/>
          <w:lang w:val="ru-RU"/>
        </w:rPr>
      </w:pPr>
      <w:r w:rsidRPr="00A00F05">
        <w:rPr>
          <w:b/>
          <w:sz w:val="28"/>
          <w:szCs w:val="28"/>
          <w:lang w:val="ru-RU"/>
        </w:rPr>
        <w:t>УСТАНОВИЛ:</w:t>
      </w:r>
    </w:p>
    <w:p w:rsidR="00680C8C" w:rsidRPr="00A00F05" w:rsidP="00680C8C">
      <w:pPr>
        <w:pStyle w:val="BodyText"/>
        <w:jc w:val="center"/>
        <w:rPr>
          <w:b/>
          <w:sz w:val="28"/>
          <w:szCs w:val="28"/>
          <w:lang w:val="ru-RU"/>
        </w:rPr>
      </w:pPr>
    </w:p>
    <w:p w:rsidR="00591F73" w:rsidP="00082CC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00F05">
        <w:rPr>
          <w:rFonts w:eastAsia="SimSun"/>
          <w:sz w:val="28"/>
          <w:szCs w:val="28"/>
          <w:lang w:eastAsia="zh-CN"/>
        </w:rPr>
        <w:t>Н</w:t>
      </w:r>
      <w:r w:rsidRPr="00A00F05" w:rsidR="00082CCC">
        <w:rPr>
          <w:rFonts w:eastAsia="SimSun"/>
          <w:sz w:val="28"/>
          <w:szCs w:val="28"/>
          <w:lang w:eastAsia="zh-CN"/>
        </w:rPr>
        <w:t xml:space="preserve">а рассмотрение мировому судье поступил протокол об административном правонарушении от </w:t>
      </w:r>
      <w:r w:rsidRPr="00A00F05">
        <w:rPr>
          <w:rFonts w:eastAsia="SimSun"/>
          <w:sz w:val="28"/>
          <w:szCs w:val="28"/>
          <w:lang w:eastAsia="zh-CN"/>
        </w:rPr>
        <w:t>29</w:t>
      </w:r>
      <w:r w:rsidRPr="00A00F05" w:rsidR="00082CCC">
        <w:rPr>
          <w:rFonts w:eastAsia="SimSun"/>
          <w:sz w:val="28"/>
          <w:szCs w:val="28"/>
          <w:lang w:eastAsia="zh-CN"/>
        </w:rPr>
        <w:t>.</w:t>
      </w:r>
      <w:r w:rsidRPr="00A00F05">
        <w:rPr>
          <w:rFonts w:eastAsia="SimSun"/>
          <w:sz w:val="28"/>
          <w:szCs w:val="28"/>
          <w:lang w:eastAsia="zh-CN"/>
        </w:rPr>
        <w:t>01</w:t>
      </w:r>
      <w:r w:rsidRPr="00A00F05" w:rsidR="00082CCC">
        <w:rPr>
          <w:rFonts w:eastAsia="SimSun"/>
          <w:sz w:val="28"/>
          <w:szCs w:val="28"/>
          <w:lang w:eastAsia="zh-CN"/>
        </w:rPr>
        <w:t>.201</w:t>
      </w:r>
      <w:r w:rsidRPr="00A00F05">
        <w:rPr>
          <w:rFonts w:eastAsia="SimSun"/>
          <w:sz w:val="28"/>
          <w:szCs w:val="28"/>
          <w:lang w:eastAsia="zh-CN"/>
        </w:rPr>
        <w:t>9</w:t>
      </w:r>
      <w:r w:rsidRPr="00A00F05" w:rsidR="00082CCC">
        <w:rPr>
          <w:rFonts w:eastAsia="SimSun"/>
          <w:sz w:val="28"/>
          <w:szCs w:val="28"/>
          <w:lang w:eastAsia="zh-CN"/>
        </w:rPr>
        <w:t xml:space="preserve"> года, согласно которому </w:t>
      </w:r>
      <w:r w:rsidRPr="00A00F05">
        <w:rPr>
          <w:rFonts w:eastAsia="SimSun"/>
          <w:sz w:val="28"/>
          <w:szCs w:val="28"/>
          <w:lang w:eastAsia="zh-CN"/>
        </w:rPr>
        <w:t>ООО</w:t>
      </w:r>
      <w:r w:rsidRPr="00A00F05" w:rsidR="00222CAA">
        <w:rPr>
          <w:rFonts w:eastAsia="SimSun"/>
          <w:sz w:val="28"/>
          <w:szCs w:val="28"/>
          <w:lang w:eastAsia="zh-CN"/>
        </w:rPr>
        <w:t xml:space="preserve">, </w:t>
      </w:r>
      <w:r w:rsidRPr="00A00F05">
        <w:rPr>
          <w:sz w:val="28"/>
          <w:szCs w:val="28"/>
        </w:rPr>
        <w:t>зарегистрированное по</w:t>
      </w:r>
      <w:r w:rsidRPr="00A00F05" w:rsidR="00222CAA">
        <w:rPr>
          <w:sz w:val="28"/>
          <w:szCs w:val="28"/>
        </w:rPr>
        <w:t xml:space="preserve"> </w:t>
      </w:r>
      <w:r w:rsidRPr="00A00F05">
        <w:rPr>
          <w:sz w:val="28"/>
          <w:szCs w:val="28"/>
        </w:rPr>
        <w:t xml:space="preserve">адресу: </w:t>
      </w:r>
      <w:r w:rsidRPr="00A00F05" w:rsidR="00222CAA">
        <w:rPr>
          <w:sz w:val="28"/>
          <w:szCs w:val="28"/>
        </w:rPr>
        <w:t>ул.</w:t>
      </w:r>
      <w:r w:rsidRPr="00A00F05">
        <w:rPr>
          <w:sz w:val="28"/>
          <w:szCs w:val="28"/>
        </w:rPr>
        <w:t xml:space="preserve"> Грибоедова</w:t>
      </w:r>
      <w:r w:rsidRPr="00A00F05" w:rsidR="00222CAA">
        <w:rPr>
          <w:sz w:val="28"/>
          <w:szCs w:val="28"/>
        </w:rPr>
        <w:t>, д.</w:t>
      </w:r>
      <w:r w:rsidRPr="00A00F05">
        <w:rPr>
          <w:sz w:val="28"/>
          <w:szCs w:val="28"/>
        </w:rPr>
        <w:t xml:space="preserve"> </w:t>
      </w:r>
      <w:r w:rsidRPr="00A00F05">
        <w:rPr>
          <w:sz w:val="28"/>
          <w:szCs w:val="28"/>
        </w:rPr>
        <w:t>2</w:t>
      </w:r>
      <w:r w:rsidRPr="00A00F05">
        <w:rPr>
          <w:sz w:val="28"/>
          <w:szCs w:val="28"/>
        </w:rPr>
        <w:t>1Б</w:t>
      </w:r>
      <w:r w:rsidRPr="00A00F05" w:rsidR="00222CAA">
        <w:rPr>
          <w:sz w:val="28"/>
          <w:szCs w:val="28"/>
        </w:rPr>
        <w:t>, в г.</w:t>
      </w:r>
      <w:r w:rsidRPr="00A00F05">
        <w:rPr>
          <w:sz w:val="28"/>
          <w:szCs w:val="28"/>
        </w:rPr>
        <w:t xml:space="preserve"> </w:t>
      </w:r>
      <w:r w:rsidRPr="00A00F05" w:rsidR="00222CAA">
        <w:rPr>
          <w:sz w:val="28"/>
          <w:szCs w:val="28"/>
        </w:rPr>
        <w:t xml:space="preserve">Ялта, Республика Крым, </w:t>
      </w:r>
      <w:r w:rsidRPr="00A00F05">
        <w:rPr>
          <w:sz w:val="28"/>
          <w:szCs w:val="28"/>
        </w:rPr>
        <w:t>с 30.08.2018 года осуществляло деятельность по КВЕД 18.12 «Прочие виды полиграфической деятельности», 18.13 «Изготовление печатных форм и подготовительная деятельность», 18.14 «Деятельность брошюровочно-переплетная и отделочная и сопутствующие услуги», не представив при этом уведомление о</w:t>
      </w:r>
      <w:r w:rsidRPr="00A00F05">
        <w:rPr>
          <w:sz w:val="28"/>
          <w:szCs w:val="28"/>
        </w:rPr>
        <w:t xml:space="preserve"> начале такой деятельности в 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 (далее – орган), чем совершило правонарушение, предусмотренное ч.1 ст.19.7.5-1 КоАП РФ.</w:t>
      </w:r>
    </w:p>
    <w:p w:rsidR="006463C7" w:rsidRPr="00A00F05" w:rsidP="00082CC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ООО </w:t>
      </w:r>
      <w:r>
        <w:rPr>
          <w:sz w:val="28"/>
          <w:szCs w:val="28"/>
        </w:rPr>
        <w:t>Куделка</w:t>
      </w:r>
      <w:r>
        <w:rPr>
          <w:sz w:val="28"/>
          <w:szCs w:val="28"/>
        </w:rPr>
        <w:t xml:space="preserve"> С.В., просила применить срок давности привлечения к административной ответственности. </w:t>
      </w:r>
    </w:p>
    <w:p w:rsidR="00082CCC" w:rsidRPr="00A00F05" w:rsidP="00082CC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представителя, и</w:t>
      </w:r>
      <w:r w:rsidRPr="00A00F05">
        <w:rPr>
          <w:sz w:val="28"/>
          <w:szCs w:val="28"/>
        </w:rPr>
        <w:t xml:space="preserve">сследовав представленные материалы дела, прихожу к выводу о прекращении производства по делу по следующим основаниям. </w:t>
      </w:r>
    </w:p>
    <w:p w:rsidR="00591F73" w:rsidRPr="00A00F05" w:rsidP="00591F7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00F05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"consultantplus://offline/ref=2CC5517DB351F6CDECCA0D81475A257370AF936D2E4C4035F26939661CC0981634A7F8E1EABFDBC23402AD3D37C7DAE12E1250B8C1F2lAH8J" </w:instrText>
      </w:r>
      <w:r>
        <w:fldChar w:fldCharType="separate"/>
      </w:r>
      <w:r w:rsidRPr="00A00F05">
        <w:rPr>
          <w:rStyle w:val="Hyperlink"/>
          <w:color w:val="auto"/>
          <w:sz w:val="28"/>
          <w:szCs w:val="28"/>
          <w:u w:val="none"/>
        </w:rPr>
        <w:t>частью 1 статьи 19.7.5-1</w:t>
      </w:r>
      <w:r>
        <w:fldChar w:fldCharType="end"/>
      </w:r>
      <w:r w:rsidRPr="00A00F05">
        <w:rPr>
          <w:sz w:val="28"/>
          <w:szCs w:val="28"/>
        </w:rPr>
        <w:t xml:space="preserve"> КоАП РФ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если </w:t>
      </w:r>
      <w:r w:rsidRPr="00A00F05">
        <w:rPr>
          <w:sz w:val="28"/>
          <w:szCs w:val="28"/>
        </w:rPr>
        <w:t>представление такого уведомления является обязательным, влечет назначение административного наказания.</w:t>
      </w:r>
    </w:p>
    <w:p w:rsidR="00591F73" w:rsidRPr="00A00F05" w:rsidP="00591F7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00F05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"consultantplus://offline/ref=2CC5517DB351F6CDECCA0D81475A257370AF926C2C4F4035F26939661CC0981634A7F8E2E8BCDAC86958BD397E90D5FD2C0E4EB8DFF1A16Bl1HAJ" </w:instrText>
      </w:r>
      <w:r>
        <w:fldChar w:fldCharType="separate"/>
      </w:r>
      <w:r w:rsidRPr="00A00F05">
        <w:rPr>
          <w:rStyle w:val="Hyperlink"/>
          <w:color w:val="auto"/>
          <w:sz w:val="28"/>
          <w:szCs w:val="28"/>
          <w:u w:val="none"/>
        </w:rPr>
        <w:t>пункту 2</w:t>
      </w:r>
      <w:r>
        <w:fldChar w:fldCharType="end"/>
      </w:r>
      <w:r w:rsidRPr="00A00F05">
        <w:rPr>
          <w:sz w:val="28"/>
          <w:szCs w:val="28"/>
        </w:rPr>
        <w:t xml:space="preserve">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 16 июля 2009 года N 584 "Об уведомительном порядке начала осуществления отдельных видов предпринимательской деятельности" (далее - Правила), 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</w:t>
      </w:r>
      <w:r w:rsidRPr="00A00F05">
        <w:rPr>
          <w:sz w:val="28"/>
          <w:szCs w:val="28"/>
        </w:rPr>
        <w:t xml:space="preserve"> составе отдельных видов предпринимательской деятельности согласно </w:t>
      </w:r>
      <w:r>
        <w:fldChar w:fldCharType="begin"/>
      </w:r>
      <w:r>
        <w:instrText xml:space="preserve"> HYPERLINK "consultantplus://offline/ref=2CC5517DB351F6CDECCA0D81475A257370AF926C2C4F4035F26939661CC0981634A7F8E2E8BCDACC6358BD397E90D5FD2C0E4EB8DFF1A16Bl1HAJ" </w:instrText>
      </w:r>
      <w:r>
        <w:fldChar w:fldCharType="separate"/>
      </w:r>
      <w:r w:rsidRPr="00A00F05">
        <w:rPr>
          <w:rStyle w:val="Hyperlink"/>
          <w:color w:val="auto"/>
          <w:sz w:val="28"/>
          <w:szCs w:val="28"/>
          <w:u w:val="none"/>
        </w:rPr>
        <w:t>приложению N 1</w:t>
      </w:r>
      <w:r>
        <w:fldChar w:fldCharType="end"/>
      </w:r>
      <w:r w:rsidRPr="00A00F05">
        <w:rPr>
          <w:sz w:val="28"/>
          <w:szCs w:val="28"/>
        </w:rPr>
        <w:t xml:space="preserve">, в </w:t>
      </w:r>
      <w:r w:rsidRPr="00A00F05">
        <w:rPr>
          <w:sz w:val="28"/>
          <w:szCs w:val="28"/>
        </w:rPr>
        <w:t>который</w:t>
      </w:r>
      <w:r w:rsidRPr="00A00F05">
        <w:rPr>
          <w:sz w:val="28"/>
          <w:szCs w:val="28"/>
        </w:rPr>
        <w:t xml:space="preserve"> включено предоставление услуг в издательской и полиграфической деятельности.</w:t>
      </w:r>
    </w:p>
    <w:p w:rsidR="00591F73" w:rsidRPr="00A00F05" w:rsidP="00591F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"consultantplus://offline/ref=14C11610B629020FB86C470D01791CD887376AAE7CEF8440473DD5ABC511D8E13EFAA7D8F3F99588B67A6C4C236BC51E51B8EAA5h1JAJ"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Пунктом 3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Правил предусмотрено, что заявитель, предполагающий выполнение работ (оказание услуг), указанных в </w:t>
      </w:r>
      <w:r>
        <w:fldChar w:fldCharType="begin"/>
      </w:r>
      <w:r>
        <w:instrText xml:space="preserve"> HYPERLINK "consultantplus://offline/ref=14C11610B629020FB86C470D01791CD887376AAE7CEF8440473DD5ABC511D8E13EFAA7DBF0F2C1DCF424351F6520C81E4DA4EAA60DB69C8DhCJDJ"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пунктах 1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"consultantplus://offline/ref=14C11610B629020FB86C470D01791CD887376AAE7CEF8440473DD5ABC511D8E13EFAA7DBF0F2C1DEF524351F6520C81E4DA4EAA60DB69C8DhCJDJ"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18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"consultantplus://offline/ref=14C11610B629020FB86C470D01791CD887376AAE7CEF8440473DD5ABC511D8E13EFAA7DBF0F2C1D1F624351F6520C81E4DA4EAA60DB69C8DhCJDJ"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22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"consultantplus://offline/ref=14C11610B629020FB86C470D01791CD887376AAE7CEF8440473DD5ABC511D8E13EFAA7D9F5F99588B67A6C4C236BC51E51B8EAA5h1JAJ"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47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"consultantplus://offline/ref=14C11610B629020FB86C470D01791CD887376AAE7CEF8440473DD5ABC511D8E13EFAA7DEF8F99588B67A6C4C236BC51E51B8EAA5h1JAJ"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56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"consultantplus://offline/ref=14C11610B629020FB86C470D01791CD887376AAE7CEF8440473DD5ABC511D8E13EFAA7DFF6F99588B67A6C4C236BC51E51B8EAA5h1JAJ"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64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 (в редакции Постановлений Правительства Российской Федерации от</w:t>
      </w:r>
      <w:r w:rsidRPr="00A00F05">
        <w:rPr>
          <w:rFonts w:eastAsiaTheme="minorHAnsi"/>
          <w:sz w:val="28"/>
          <w:szCs w:val="28"/>
          <w:lang w:eastAsia="en-US"/>
        </w:rPr>
        <w:t xml:space="preserve"> </w:t>
      </w:r>
      <w:r w:rsidRPr="00A00F05">
        <w:rPr>
          <w:rFonts w:eastAsiaTheme="minorHAnsi"/>
          <w:sz w:val="28"/>
          <w:szCs w:val="28"/>
          <w:lang w:eastAsia="en-US"/>
        </w:rPr>
        <w:t xml:space="preserve">14 апреля 2010 года </w:t>
      </w:r>
      <w:r>
        <w:fldChar w:fldCharType="begin"/>
      </w:r>
      <w:r>
        <w:instrText xml:space="preserve"> HYPERLINK "consultantplus://offline/ref=14C11610B629020FB86C470D01791CD88F3C6BA977E1D94A4F64D9A9C21E87E439EBA7D8F2ECC1DBEC2D614Fh2J8J"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N 245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, от 26 декабря 2011 года </w:t>
      </w:r>
      <w:r>
        <w:fldChar w:fldCharType="begin"/>
      </w:r>
      <w:r>
        <w:instrText xml:space="preserve"> HYPERLINK "consultantplus://offline/ref=14C11610B629020FB86C470D01791CD8873766AF7CE28440473DD5ABC511D8E12CFAFFD7F2F0DFD9F031634E20h7JCJ"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N 1132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>).</w:t>
      </w:r>
    </w:p>
    <w:p w:rsidR="00591F73" w:rsidRPr="00A00F05" w:rsidP="00591F73">
      <w:pPr>
        <w:pStyle w:val="ConsPlusNormal"/>
        <w:ind w:firstLine="540"/>
        <w:jc w:val="both"/>
        <w:rPr>
          <w:sz w:val="28"/>
          <w:szCs w:val="28"/>
        </w:rPr>
      </w:pPr>
      <w:r w:rsidRPr="00A00F05">
        <w:rPr>
          <w:sz w:val="28"/>
          <w:szCs w:val="28"/>
        </w:rPr>
        <w:t xml:space="preserve">Из материалов дела усматривается, что 29 января 2019 года в ходе внеплановой выездной проверки, проведенной </w:t>
      </w:r>
      <w:r w:rsidRPr="00A00F05">
        <w:rPr>
          <w:iCs/>
          <w:sz w:val="28"/>
          <w:szCs w:val="28"/>
        </w:rPr>
        <w:t>Территориальным отделом по г. Ялте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A00F05">
        <w:rPr>
          <w:sz w:val="28"/>
          <w:szCs w:val="28"/>
        </w:rPr>
        <w:t xml:space="preserve"> в отношении ООО, было установлено, что общество осуществляло деятельность по КВЕД 18.12 «Прочие виды полиграфической деятельности», 18.13 «Изготовление</w:t>
      </w:r>
      <w:r w:rsidRPr="00A00F05">
        <w:rPr>
          <w:sz w:val="28"/>
          <w:szCs w:val="28"/>
        </w:rPr>
        <w:t xml:space="preserve"> печатных форм и подготовительная деятельность», 18.14 «Деятельность брошюровочно-переплетная и отделочная и сопутствующие услуги» с 30.08.2018 г., при этом не уведомило  орган о начале данного вида деятельности.</w:t>
      </w:r>
    </w:p>
    <w:p w:rsidR="00591F73" w:rsidRPr="00A00F05" w:rsidP="00591F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F05">
        <w:rPr>
          <w:rFonts w:eastAsiaTheme="minorHAnsi"/>
          <w:sz w:val="28"/>
          <w:szCs w:val="28"/>
          <w:lang w:eastAsia="en-US"/>
        </w:rPr>
        <w:t xml:space="preserve">В связи с выявленными обстоятельствами 29 января 2019 года </w:t>
      </w:r>
      <w:r w:rsidRPr="00A00F05" w:rsidR="00637E77">
        <w:rPr>
          <w:rFonts w:eastAsiaTheme="minorHAnsi"/>
          <w:sz w:val="28"/>
          <w:szCs w:val="28"/>
          <w:lang w:eastAsia="en-US"/>
        </w:rPr>
        <w:t xml:space="preserve">главным специалистом-экспертом </w:t>
      </w:r>
      <w:r w:rsidRPr="00A00F05" w:rsidR="00637E77">
        <w:rPr>
          <w:iCs/>
          <w:sz w:val="28"/>
          <w:szCs w:val="28"/>
        </w:rPr>
        <w:t>Территориального отдела по г. Ялте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A00F05">
        <w:rPr>
          <w:rFonts w:eastAsiaTheme="minorHAnsi"/>
          <w:sz w:val="28"/>
          <w:szCs w:val="28"/>
          <w:lang w:eastAsia="en-US"/>
        </w:rPr>
        <w:t xml:space="preserve"> в отношении </w:t>
      </w:r>
      <w:r w:rsidRPr="00A00F05" w:rsidR="00637E77">
        <w:rPr>
          <w:rFonts w:eastAsiaTheme="minorHAnsi"/>
          <w:sz w:val="28"/>
          <w:szCs w:val="28"/>
          <w:lang w:eastAsia="en-US"/>
        </w:rPr>
        <w:t>ООО</w:t>
      </w:r>
      <w:r w:rsidRPr="00A00F05">
        <w:rPr>
          <w:rFonts w:eastAsiaTheme="minorHAnsi"/>
          <w:sz w:val="28"/>
          <w:szCs w:val="28"/>
          <w:lang w:eastAsia="en-US"/>
        </w:rPr>
        <w:t xml:space="preserve"> был составлен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"consultantplus://offline/ref=8947F096E61E26D0D09D76498581C1D6F3775780112EF23F736A58D5757C2A980913FF27295D6C52CFFE59491AF6493902326C5027ABI1MFJ"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частью 1 статьи 19.7.5-1</w:t>
      </w:r>
      <w:r>
        <w:fldChar w:fldCharType="end"/>
      </w:r>
      <w:r w:rsidRPr="00A00F05" w:rsidR="00637E77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7E77" w:rsidRPr="00A00F05" w:rsidP="00637E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F05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"consultantplus://offline/ref=AD016A974A86F2783A642EA113519EC8D75A7120D83C8F95A119F4E585D7D4C47B911E9DCF1D829CF096B707F0ED62EE05A6A84400B582ECM4PAJ"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пункта 6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Правил уведомление составляется заявителем по форме согласно </w:t>
      </w:r>
      <w:r>
        <w:fldChar w:fldCharType="begin"/>
      </w:r>
      <w:r>
        <w:instrText xml:space="preserve"> HYPERLINK "consultantplus://offline/ref=AD016A974A86F2783A642EA113519EC8D75A7120D83C8F95A119F4E585D7D4C47B911E9DCF1D839EFB96B707F0ED62EE05A6A84400B582ECM4PAJ"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приложению N 2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и представляется по месту предполагаемого фактического осуществления работ (оказания услуг) в соответствующий федеральный орган исполнительной власти (его территориальный орган), </w:t>
      </w:r>
      <w:r w:rsidRPr="00A00F05">
        <w:rPr>
          <w:rFonts w:eastAsiaTheme="minorHAnsi"/>
          <w:sz w:val="28"/>
          <w:szCs w:val="28"/>
          <w:lang w:eastAsia="en-US"/>
        </w:rPr>
        <w:t xml:space="preserve">указанный в </w:t>
      </w:r>
      <w:r>
        <w:fldChar w:fldCharType="begin"/>
      </w:r>
      <w:r>
        <w:instrText xml:space="preserve"> HYPERLINK "consultantplus://offline/ref=AD016A974A86F2783A642EA113519EC8D75A7120D83C8F95A119F4E585D7D4C47B911E9ECC16D6CFB7C8EE54B6A66FEE19BAA847M1P7J"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пунктах 3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"consultantplus://offline/ref=AD016A974A86F2783A642EA113519EC8D75A7120D83C8F95A119F4E585D7D4C47B911E9DCF1D829CF196B707F0ED62EE05A6A84400B582ECM4PAJ"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5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Правил, до начала фактического выполнения работ (оказания услуг).</w:t>
      </w:r>
    </w:p>
    <w:p w:rsidR="00637E77" w:rsidRPr="00A00F05" w:rsidP="00637E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"consultantplus://offline/ref=AD016A974A86F2783A642EA113519EC8D75D7320D93F8F95A119F4E585D7D4C47B911E9DCF1D839AF396B707F0ED62EE05A6A84400B582ECM4PAJ"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Пунктом 14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637E77" w:rsidRPr="00A00F05" w:rsidP="00637E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F05">
        <w:rPr>
          <w:rFonts w:eastAsiaTheme="minorHAnsi"/>
          <w:sz w:val="28"/>
          <w:szCs w:val="28"/>
          <w:lang w:eastAsia="en-US"/>
        </w:rPr>
        <w:t xml:space="preserve">Таким образом, административное правонарушение, выразившееся в непредставлении уведомления о начале осуществления предпринимательской деятельности по </w:t>
      </w:r>
      <w:r w:rsidRPr="00A00F05">
        <w:rPr>
          <w:sz w:val="28"/>
          <w:szCs w:val="28"/>
        </w:rPr>
        <w:t>предоставлению услуг в издательской и полиграфической деятельности</w:t>
      </w:r>
      <w:r w:rsidRPr="00A00F05">
        <w:rPr>
          <w:rFonts w:eastAsiaTheme="minorHAnsi"/>
          <w:sz w:val="28"/>
          <w:szCs w:val="28"/>
          <w:lang w:eastAsia="en-US"/>
        </w:rPr>
        <w:t>, не является длящимся и срок давности по нему начинает течь с момента начала такой деятельности, т.е. с 30.08.2018 г.</w:t>
      </w:r>
    </w:p>
    <w:p w:rsidR="00637E77" w:rsidRPr="00A00F05" w:rsidP="00637E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F05">
        <w:rPr>
          <w:rFonts w:eastAsiaTheme="minorHAnsi"/>
          <w:sz w:val="28"/>
          <w:szCs w:val="28"/>
          <w:lang w:eastAsia="en-US"/>
        </w:rPr>
        <w:t xml:space="preserve">Из содержания </w:t>
      </w:r>
      <w:r>
        <w:fldChar w:fldCharType="begin"/>
      </w:r>
      <w:r>
        <w:instrText xml:space="preserve"> HYPERLINK "consultantplus://offline/ref=0B0AE639B77AF6B40C96C43D2AA62230CE265FF69B4D8BB1BFD81D4F164B80E3B2B605BD9D64B2A6118803B6F8DAC8AAB5C30E291788G9R0J"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части 1 статьи 4.5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fldChar w:fldCharType="begin"/>
      </w:r>
      <w:r>
        <w:instrText xml:space="preserve"> HYPERLINK "consultantplus://offline/ref=0B0AE639B77AF6B40C96C43D2AA62230CE265FF69B4D8BB1BFD81D4F164B80E3B2B605BC9E64B4A6118803B6F8DAC8AAB5C30E291788G9R0J"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частью 1 статьи 19.7.5-1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КоАП РФ, составляет три месяца со дня его совершения.</w:t>
      </w:r>
    </w:p>
    <w:p w:rsidR="00637E77" w:rsidRPr="00A00F05" w:rsidP="00637E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F05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"consultantplus://offline/ref=0B0AE639B77AF6B40C96C43D2AA62230CE265FF69B4D8BB1BFD81D4F164B80E3B2B605BF9C65B7A542D213B2B18DC7B6B7DF1029098B9964GER7J"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пункту 6 части 1 статьи 24.5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637E77" w:rsidRPr="00A00F05" w:rsidP="00637E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F05">
        <w:rPr>
          <w:rFonts w:eastAsiaTheme="minorHAnsi"/>
          <w:sz w:val="28"/>
          <w:szCs w:val="28"/>
          <w:lang w:eastAsia="en-US"/>
        </w:rPr>
        <w:t xml:space="preserve">С учетом того, что в период проведения проверки в ООО уже осуществлялось предоставление услуг  в </w:t>
      </w:r>
      <w:r w:rsidRPr="00A00F05">
        <w:rPr>
          <w:sz w:val="28"/>
          <w:szCs w:val="28"/>
        </w:rPr>
        <w:t>издательской и полиграфической деятельности</w:t>
      </w:r>
      <w:r w:rsidRPr="00A00F05">
        <w:rPr>
          <w:rFonts w:eastAsiaTheme="minorHAnsi"/>
          <w:sz w:val="28"/>
          <w:szCs w:val="28"/>
          <w:lang w:eastAsia="en-US"/>
        </w:rPr>
        <w:t xml:space="preserve">, следовательно, на момент рассмотрения мировым судьей дела об административном правонарушении трехмесячный срок давности привлечения к административной ответственности, установленный </w:t>
      </w:r>
      <w:r>
        <w:fldChar w:fldCharType="begin"/>
      </w:r>
      <w:r>
        <w:instrText xml:space="preserve"> HYPERLINK "consultantplus://offline/ref=C643A9EA646EAA3F9E48E680F5D1443705F83922FBF534D8B6162B54315B0BD239C685318344FA4FD68212B73962A489BE1BC5D8997FpCR3J"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частью 1 статьи 4.5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КоАП РФ для данной категории дел, истек.</w:t>
      </w:r>
    </w:p>
    <w:p w:rsidR="00637E77" w:rsidRPr="00A00F05" w:rsidP="00637E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F05">
        <w:rPr>
          <w:rFonts w:eastAsiaTheme="minorHAnsi"/>
          <w:sz w:val="28"/>
          <w:szCs w:val="28"/>
          <w:lang w:eastAsia="en-US"/>
        </w:rPr>
        <w:t xml:space="preserve">Производство по данному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"consultantplus://offline/ref=819B6439FCFAB19053F58DC087FC827D1AC5550583AC9B1A137554D74491C11F440114F5135FC9B813A42ABF5FA98A7AEADCB5A150F8A2A7G9V3J" </w:instrText>
      </w:r>
      <w:r>
        <w:fldChar w:fldCharType="separate"/>
      </w:r>
      <w:r w:rsidRPr="00A00F05">
        <w:rPr>
          <w:rFonts w:eastAsiaTheme="minorHAnsi"/>
          <w:sz w:val="28"/>
          <w:szCs w:val="28"/>
          <w:lang w:eastAsia="en-US"/>
        </w:rPr>
        <w:t>пункта 6 части 1 статьи 24.5</w:t>
      </w:r>
      <w:r>
        <w:fldChar w:fldCharType="end"/>
      </w:r>
      <w:r w:rsidRPr="00A00F0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- в связи с истечением срока давности привлечения к административной ответственности.</w:t>
      </w:r>
    </w:p>
    <w:p w:rsidR="00082CCC" w:rsidRPr="00A00F05" w:rsidP="00082CCC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 w:rsidRPr="00A00F05">
        <w:rPr>
          <w:i/>
          <w:iCs/>
          <w:sz w:val="28"/>
          <w:szCs w:val="28"/>
        </w:rPr>
        <w:t xml:space="preserve">На основании </w:t>
      </w:r>
      <w:r w:rsidRPr="00A00F05">
        <w:rPr>
          <w:i/>
          <w:iCs/>
          <w:sz w:val="28"/>
          <w:szCs w:val="28"/>
        </w:rPr>
        <w:t>вышеизложенного</w:t>
      </w:r>
      <w:r w:rsidRPr="00A00F05">
        <w:rPr>
          <w:i/>
          <w:iCs/>
          <w:sz w:val="28"/>
          <w:szCs w:val="28"/>
        </w:rPr>
        <w:t>, руководствуясь ст.ст. 1.7, 4.1 – 4.3, 4.5, 19.</w:t>
      </w:r>
      <w:r w:rsidRPr="00A00F05" w:rsidR="00637E77">
        <w:rPr>
          <w:i/>
          <w:iCs/>
          <w:sz w:val="28"/>
          <w:szCs w:val="28"/>
        </w:rPr>
        <w:t>7.</w:t>
      </w:r>
      <w:r w:rsidRPr="00A00F05">
        <w:rPr>
          <w:i/>
          <w:iCs/>
          <w:sz w:val="28"/>
          <w:szCs w:val="28"/>
        </w:rPr>
        <w:t>5</w:t>
      </w:r>
      <w:r w:rsidRPr="00A00F05" w:rsidR="00637E77">
        <w:rPr>
          <w:i/>
          <w:iCs/>
          <w:sz w:val="28"/>
          <w:szCs w:val="28"/>
        </w:rPr>
        <w:t>-1</w:t>
      </w:r>
      <w:r w:rsidRPr="00A00F05">
        <w:rPr>
          <w:i/>
          <w:iCs/>
          <w:sz w:val="28"/>
          <w:szCs w:val="28"/>
        </w:rPr>
        <w:t>, 24.5, 29.1, 29.4, 29.9, 29.10, 30.1-30.3 КоАП РФ,</w:t>
      </w:r>
    </w:p>
    <w:p w:rsidR="00082CCC" w:rsidRPr="00A00F05" w:rsidP="00082CCC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2CCC" w:rsidRPr="00A00F05" w:rsidP="00082CCC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A00F05">
        <w:rPr>
          <w:b/>
          <w:sz w:val="28"/>
          <w:szCs w:val="28"/>
        </w:rPr>
        <w:t>ПОСТАНОВИЛ:</w:t>
      </w:r>
    </w:p>
    <w:p w:rsidR="00082CCC" w:rsidRPr="00A00F05" w:rsidP="00082CCC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082CCC" w:rsidP="00082CCC">
      <w:pPr>
        <w:spacing w:after="120"/>
        <w:ind w:firstLine="567"/>
        <w:jc w:val="both"/>
        <w:rPr>
          <w:sz w:val="28"/>
          <w:szCs w:val="28"/>
        </w:rPr>
      </w:pPr>
      <w:r w:rsidRPr="00A00F05">
        <w:rPr>
          <w:sz w:val="28"/>
          <w:szCs w:val="28"/>
        </w:rPr>
        <w:t xml:space="preserve">Производство по делу в отношении </w:t>
      </w:r>
      <w:r w:rsidRPr="00A00F05" w:rsidR="00640E9F">
        <w:rPr>
          <w:sz w:val="28"/>
          <w:szCs w:val="28"/>
        </w:rPr>
        <w:t xml:space="preserve">общества с ограниченной ответственностью </w:t>
      </w:r>
      <w:r w:rsidRPr="00A00F05" w:rsidR="00222CAA">
        <w:rPr>
          <w:sz w:val="28"/>
          <w:szCs w:val="28"/>
        </w:rPr>
        <w:t xml:space="preserve"> </w:t>
      </w:r>
      <w:r w:rsidRPr="00A00F05">
        <w:rPr>
          <w:sz w:val="28"/>
          <w:szCs w:val="28"/>
        </w:rPr>
        <w:t>по ч.</w:t>
      </w:r>
      <w:r w:rsidRPr="00A00F05" w:rsidR="00640E9F">
        <w:rPr>
          <w:sz w:val="28"/>
          <w:szCs w:val="28"/>
        </w:rPr>
        <w:t xml:space="preserve"> 1</w:t>
      </w:r>
      <w:r w:rsidRPr="00A00F05">
        <w:rPr>
          <w:sz w:val="28"/>
          <w:szCs w:val="28"/>
        </w:rPr>
        <w:t xml:space="preserve"> ст.</w:t>
      </w:r>
      <w:r w:rsidRPr="00A00F05" w:rsidR="00640E9F">
        <w:rPr>
          <w:sz w:val="28"/>
          <w:szCs w:val="28"/>
        </w:rPr>
        <w:t xml:space="preserve"> </w:t>
      </w:r>
      <w:r w:rsidRPr="00A00F05">
        <w:rPr>
          <w:sz w:val="28"/>
          <w:szCs w:val="28"/>
        </w:rPr>
        <w:t>19.</w:t>
      </w:r>
      <w:r w:rsidRPr="00A00F05" w:rsidR="00640E9F">
        <w:rPr>
          <w:sz w:val="28"/>
          <w:szCs w:val="28"/>
        </w:rPr>
        <w:t>7.</w:t>
      </w:r>
      <w:r w:rsidRPr="00A00F05">
        <w:rPr>
          <w:sz w:val="28"/>
          <w:szCs w:val="28"/>
        </w:rPr>
        <w:t>5</w:t>
      </w:r>
      <w:r w:rsidRPr="00A00F05" w:rsidR="00640E9F">
        <w:rPr>
          <w:sz w:val="28"/>
          <w:szCs w:val="28"/>
        </w:rPr>
        <w:t>-1</w:t>
      </w:r>
      <w:r w:rsidRPr="00A00F05">
        <w:rPr>
          <w:sz w:val="28"/>
          <w:szCs w:val="28"/>
        </w:rPr>
        <w:t xml:space="preserve"> КоАП РФ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A00F05">
        <w:rPr>
          <w:sz w:val="28"/>
          <w:szCs w:val="28"/>
        </w:rPr>
        <w:t xml:space="preserve">п.6 </w:t>
      </w:r>
      <w:r w:rsidRPr="00A00F05">
        <w:rPr>
          <w:sz w:val="28"/>
          <w:szCs w:val="28"/>
        </w:rPr>
        <w:t>ч. 1 ст. 24.5</w:t>
      </w:r>
      <w:r>
        <w:fldChar w:fldCharType="end"/>
      </w:r>
      <w:r w:rsidRPr="00A00F05">
        <w:rPr>
          <w:sz w:val="28"/>
          <w:szCs w:val="28"/>
        </w:rPr>
        <w:t xml:space="preserve"> КоАП РФ </w:t>
      </w:r>
      <w:r w:rsidRPr="00A00F05">
        <w:rPr>
          <w:rFonts w:eastAsia="SimSun"/>
          <w:sz w:val="28"/>
          <w:szCs w:val="28"/>
          <w:lang w:eastAsia="zh-CN"/>
        </w:rPr>
        <w:t xml:space="preserve">в связи с истечением </w:t>
      </w:r>
      <w:r w:rsidRPr="00A00F05">
        <w:rPr>
          <w:sz w:val="28"/>
          <w:szCs w:val="28"/>
        </w:rPr>
        <w:t xml:space="preserve">срока давности привлечения к административной ответственности. </w:t>
      </w:r>
    </w:p>
    <w:p w:rsidR="00A00F05" w:rsidP="00082CCC">
      <w:pPr>
        <w:spacing w:after="120"/>
        <w:ind w:firstLine="567"/>
        <w:jc w:val="both"/>
        <w:rPr>
          <w:sz w:val="28"/>
          <w:szCs w:val="28"/>
        </w:rPr>
      </w:pPr>
    </w:p>
    <w:p w:rsidR="00A00F05" w:rsidRPr="00A00F05" w:rsidP="00082CCC">
      <w:pPr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082CCC" w:rsidRPr="00A00F05" w:rsidP="00082CC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i/>
          <w:sz w:val="28"/>
          <w:szCs w:val="28"/>
          <w:lang w:eastAsia="zh-CN"/>
        </w:rPr>
      </w:pPr>
      <w:r w:rsidRPr="00A00F05">
        <w:rPr>
          <w:rFonts w:eastAsia="SimSun"/>
          <w:i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A00F05">
        <w:rPr>
          <w:i/>
          <w:sz w:val="28"/>
          <w:szCs w:val="28"/>
        </w:rPr>
        <w:t>со дня вручения копии постановления</w:t>
      </w:r>
      <w:r w:rsidRPr="00A00F05">
        <w:rPr>
          <w:rFonts w:eastAsia="SimSun"/>
          <w:i/>
          <w:sz w:val="28"/>
          <w:szCs w:val="28"/>
          <w:lang w:eastAsia="zh-CN"/>
        </w:rPr>
        <w:t xml:space="preserve">. </w:t>
      </w:r>
    </w:p>
    <w:p w:rsidR="00082CCC" w:rsidRPr="00A00F05" w:rsidP="00082CCC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082CCC" w:rsidP="00082CCC">
      <w:pPr>
        <w:rPr>
          <w:b/>
          <w:sz w:val="28"/>
          <w:szCs w:val="28"/>
        </w:rPr>
      </w:pPr>
      <w:r w:rsidRPr="00A00F05">
        <w:rPr>
          <w:b/>
          <w:sz w:val="28"/>
          <w:szCs w:val="28"/>
        </w:rPr>
        <w:tab/>
        <w:t xml:space="preserve">Мировой судья </w:t>
      </w:r>
      <w:r w:rsidRPr="00A00F05">
        <w:rPr>
          <w:b/>
          <w:sz w:val="28"/>
          <w:szCs w:val="28"/>
        </w:rPr>
        <w:tab/>
      </w:r>
      <w:r w:rsidRPr="00A00F05">
        <w:rPr>
          <w:b/>
          <w:sz w:val="28"/>
          <w:szCs w:val="28"/>
        </w:rPr>
        <w:tab/>
      </w:r>
      <w:r w:rsidRPr="00A00F05">
        <w:rPr>
          <w:b/>
          <w:sz w:val="28"/>
          <w:szCs w:val="28"/>
        </w:rPr>
        <w:tab/>
      </w:r>
      <w:r w:rsidRPr="00A00F05">
        <w:rPr>
          <w:b/>
          <w:sz w:val="28"/>
          <w:szCs w:val="28"/>
        </w:rPr>
        <w:tab/>
      </w:r>
      <w:r w:rsidRPr="00A00F05">
        <w:rPr>
          <w:b/>
          <w:sz w:val="28"/>
          <w:szCs w:val="28"/>
        </w:rPr>
        <w:tab/>
      </w:r>
      <w:r w:rsidRPr="00A00F05">
        <w:rPr>
          <w:b/>
          <w:sz w:val="28"/>
          <w:szCs w:val="28"/>
        </w:rPr>
        <w:tab/>
      </w:r>
      <w:r w:rsidRPr="00A00F05">
        <w:rPr>
          <w:b/>
          <w:sz w:val="28"/>
          <w:szCs w:val="28"/>
        </w:rPr>
        <w:tab/>
        <w:t>П.Н. Киреев</w:t>
      </w:r>
      <w:r w:rsidRPr="00A00F05">
        <w:rPr>
          <w:b/>
          <w:sz w:val="28"/>
          <w:szCs w:val="28"/>
        </w:rPr>
        <w:tab/>
      </w:r>
    </w:p>
    <w:p w:rsidR="00F9557A" w:rsidRPr="00F9557A" w:rsidP="00F9557A">
      <w:pPr>
        <w:rPr>
          <w:sz w:val="28"/>
          <w:szCs w:val="28"/>
        </w:rPr>
      </w:pPr>
    </w:p>
    <w:p w:rsidR="00F9557A" w:rsidRPr="00F9557A" w:rsidP="00F9557A">
      <w:pPr>
        <w:rPr>
          <w:sz w:val="28"/>
          <w:szCs w:val="28"/>
        </w:rPr>
      </w:pPr>
      <w:r w:rsidRPr="00F9557A">
        <w:rPr>
          <w:sz w:val="28"/>
          <w:szCs w:val="28"/>
        </w:rPr>
        <w:t>«СОГЛАСОВАНО»</w:t>
      </w:r>
    </w:p>
    <w:p w:rsidR="00F9557A" w:rsidRPr="00F9557A" w:rsidP="00F9557A">
      <w:pPr>
        <w:rPr>
          <w:sz w:val="28"/>
          <w:szCs w:val="28"/>
        </w:rPr>
      </w:pPr>
      <w:r w:rsidRPr="00F9557A">
        <w:rPr>
          <w:sz w:val="28"/>
          <w:szCs w:val="28"/>
        </w:rPr>
        <w:t>Мировой судья:</w:t>
      </w:r>
    </w:p>
    <w:p w:rsidR="00F9557A" w:rsidRPr="00A00F05" w:rsidP="00F9557A">
      <w:pPr>
        <w:rPr>
          <w:sz w:val="28"/>
          <w:szCs w:val="28"/>
        </w:rPr>
      </w:pPr>
      <w:r w:rsidRPr="00F9557A">
        <w:rPr>
          <w:sz w:val="28"/>
          <w:szCs w:val="28"/>
        </w:rPr>
        <w:t>________________П.Н. Киреев</w:t>
      </w:r>
    </w:p>
    <w:p w:rsidR="00082CCC" w:rsidRPr="00A00F05" w:rsidP="00082CCC">
      <w:pPr>
        <w:ind w:left="570"/>
        <w:jc w:val="both"/>
        <w:rPr>
          <w:sz w:val="28"/>
          <w:szCs w:val="28"/>
        </w:rPr>
      </w:pPr>
      <w:r w:rsidRPr="00A00F05">
        <w:rPr>
          <w:sz w:val="28"/>
          <w:szCs w:val="28"/>
        </w:rPr>
        <w:tab/>
      </w:r>
    </w:p>
    <w:p w:rsidR="00082CCC" w:rsidRPr="00A00F05" w:rsidP="00082CC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1B112A" w:rsidRPr="00A00F05" w:rsidP="00082CC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sectPr w:rsidSect="00A0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0988"/>
    <w:rsid w:val="00037E52"/>
    <w:rsid w:val="000403E9"/>
    <w:rsid w:val="000522B3"/>
    <w:rsid w:val="000614B9"/>
    <w:rsid w:val="00061F3C"/>
    <w:rsid w:val="00082CCC"/>
    <w:rsid w:val="000B734F"/>
    <w:rsid w:val="000C3009"/>
    <w:rsid w:val="000C4A91"/>
    <w:rsid w:val="000D3AE5"/>
    <w:rsid w:val="000F214D"/>
    <w:rsid w:val="0010397F"/>
    <w:rsid w:val="00116B15"/>
    <w:rsid w:val="00123168"/>
    <w:rsid w:val="0014552E"/>
    <w:rsid w:val="00147728"/>
    <w:rsid w:val="00190D96"/>
    <w:rsid w:val="001B112A"/>
    <w:rsid w:val="001B7914"/>
    <w:rsid w:val="00222CAA"/>
    <w:rsid w:val="00237D88"/>
    <w:rsid w:val="0034625F"/>
    <w:rsid w:val="00351B1C"/>
    <w:rsid w:val="003C65A1"/>
    <w:rsid w:val="00462836"/>
    <w:rsid w:val="00467C4D"/>
    <w:rsid w:val="004C0097"/>
    <w:rsid w:val="004E3D8F"/>
    <w:rsid w:val="00501BC1"/>
    <w:rsid w:val="00536792"/>
    <w:rsid w:val="005571D4"/>
    <w:rsid w:val="005602F3"/>
    <w:rsid w:val="0057031E"/>
    <w:rsid w:val="00574280"/>
    <w:rsid w:val="005759FC"/>
    <w:rsid w:val="00580B07"/>
    <w:rsid w:val="00591F73"/>
    <w:rsid w:val="005F43AF"/>
    <w:rsid w:val="00606C4C"/>
    <w:rsid w:val="00616364"/>
    <w:rsid w:val="0063790F"/>
    <w:rsid w:val="00637E77"/>
    <w:rsid w:val="00640E9F"/>
    <w:rsid w:val="006463C7"/>
    <w:rsid w:val="00654D73"/>
    <w:rsid w:val="00680C8C"/>
    <w:rsid w:val="006A0C08"/>
    <w:rsid w:val="006C5094"/>
    <w:rsid w:val="00756EB6"/>
    <w:rsid w:val="0078361D"/>
    <w:rsid w:val="007B6B0F"/>
    <w:rsid w:val="00863DFE"/>
    <w:rsid w:val="008F013B"/>
    <w:rsid w:val="009B7085"/>
    <w:rsid w:val="009F49E1"/>
    <w:rsid w:val="00A00F05"/>
    <w:rsid w:val="00A14718"/>
    <w:rsid w:val="00A210BB"/>
    <w:rsid w:val="00A26818"/>
    <w:rsid w:val="00A3077F"/>
    <w:rsid w:val="00A51C80"/>
    <w:rsid w:val="00A56CD5"/>
    <w:rsid w:val="00A87DA1"/>
    <w:rsid w:val="00A90913"/>
    <w:rsid w:val="00AA4FD1"/>
    <w:rsid w:val="00AD0B02"/>
    <w:rsid w:val="00B00210"/>
    <w:rsid w:val="00B127ED"/>
    <w:rsid w:val="00BC5ED7"/>
    <w:rsid w:val="00BD4C29"/>
    <w:rsid w:val="00BF3906"/>
    <w:rsid w:val="00BF399B"/>
    <w:rsid w:val="00C22AF7"/>
    <w:rsid w:val="00C477FB"/>
    <w:rsid w:val="00C55647"/>
    <w:rsid w:val="00CE2048"/>
    <w:rsid w:val="00CF66F6"/>
    <w:rsid w:val="00D22405"/>
    <w:rsid w:val="00D75ED9"/>
    <w:rsid w:val="00D85C91"/>
    <w:rsid w:val="00DA1E69"/>
    <w:rsid w:val="00DF5BD7"/>
    <w:rsid w:val="00E10646"/>
    <w:rsid w:val="00E8250B"/>
    <w:rsid w:val="00E84153"/>
    <w:rsid w:val="00F03380"/>
    <w:rsid w:val="00F17390"/>
    <w:rsid w:val="00F202FE"/>
    <w:rsid w:val="00F76825"/>
    <w:rsid w:val="00F8480D"/>
    <w:rsid w:val="00F9557A"/>
    <w:rsid w:val="00FB2ECB"/>
    <w:rsid w:val="00FD3065"/>
    <w:rsid w:val="00FF1337"/>
    <w:rsid w:val="00FF45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37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91F73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40E9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0E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