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A9D" w:rsidRPr="008E1BCC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8E1BCC">
        <w:rPr>
          <w:bCs/>
          <w:kern w:val="32"/>
          <w:sz w:val="28"/>
          <w:szCs w:val="28"/>
          <w:lang w:val="uk-UA"/>
        </w:rPr>
        <w:t>Дело № 5-94-</w:t>
      </w:r>
      <w:r w:rsidRPr="008E1BCC" w:rsidR="005A793A">
        <w:rPr>
          <w:bCs/>
          <w:kern w:val="32"/>
          <w:sz w:val="28"/>
          <w:szCs w:val="28"/>
        </w:rPr>
        <w:t>103</w:t>
      </w:r>
      <w:r w:rsidRPr="008E1BCC">
        <w:rPr>
          <w:bCs/>
          <w:kern w:val="32"/>
          <w:sz w:val="28"/>
          <w:szCs w:val="28"/>
        </w:rPr>
        <w:t>/2022</w:t>
      </w:r>
    </w:p>
    <w:p w:rsidR="00AF5A9D" w:rsidRPr="008E1BCC" w:rsidP="00AF5A9D">
      <w:pPr>
        <w:jc w:val="right"/>
        <w:rPr>
          <w:sz w:val="28"/>
          <w:szCs w:val="28"/>
        </w:rPr>
      </w:pPr>
      <w:r w:rsidRPr="008E1BCC">
        <w:rPr>
          <w:sz w:val="28"/>
          <w:szCs w:val="28"/>
        </w:rPr>
        <w:t>91 MS0094-01-2022-000</w:t>
      </w:r>
      <w:r w:rsidRPr="008E1BCC" w:rsidR="005A793A">
        <w:rPr>
          <w:sz w:val="28"/>
          <w:szCs w:val="28"/>
        </w:rPr>
        <w:t>347</w:t>
      </w:r>
      <w:r w:rsidRPr="008E1BCC" w:rsidR="006E0335">
        <w:rPr>
          <w:sz w:val="28"/>
          <w:szCs w:val="28"/>
        </w:rPr>
        <w:t>-</w:t>
      </w:r>
      <w:r w:rsidRPr="008E1BCC" w:rsidR="005A793A">
        <w:rPr>
          <w:sz w:val="28"/>
          <w:szCs w:val="28"/>
        </w:rPr>
        <w:t>22</w:t>
      </w:r>
    </w:p>
    <w:p w:rsidR="00AF5A9D" w:rsidRPr="008E1BCC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28"/>
          <w:szCs w:val="28"/>
        </w:rPr>
      </w:pPr>
    </w:p>
    <w:p w:rsidR="00AF5A9D" w:rsidRPr="008E1BCC" w:rsidP="00AF5A9D">
      <w:pPr>
        <w:keepNext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8E1BCC">
        <w:rPr>
          <w:b/>
          <w:bCs/>
          <w:kern w:val="32"/>
          <w:sz w:val="28"/>
          <w:szCs w:val="28"/>
        </w:rPr>
        <w:t>ПОСТАНОВЛЕНИЕ</w:t>
      </w:r>
    </w:p>
    <w:p w:rsidR="005A793A" w:rsidRPr="008E1BCC" w:rsidP="00AF5A9D">
      <w:pPr>
        <w:keepNext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8E1BCC">
        <w:rPr>
          <w:b/>
          <w:bCs/>
          <w:kern w:val="32"/>
          <w:sz w:val="28"/>
          <w:szCs w:val="28"/>
        </w:rPr>
        <w:t>по делу об административном правонарушении</w:t>
      </w:r>
    </w:p>
    <w:p w:rsidR="00AF5A9D" w:rsidRPr="008E1BCC" w:rsidP="00AF5A9D">
      <w:pPr>
        <w:rPr>
          <w:sz w:val="28"/>
          <w:szCs w:val="28"/>
        </w:rPr>
      </w:pPr>
    </w:p>
    <w:p w:rsidR="00AF5A9D" w:rsidRPr="008E1BCC" w:rsidP="00AF5A9D">
      <w:pPr>
        <w:ind w:firstLine="709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06 июля 2022 года       </w:t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  <w:t xml:space="preserve">                                      г. Ялта</w:t>
      </w:r>
    </w:p>
    <w:p w:rsidR="00AF5A9D" w:rsidRPr="008E1BCC" w:rsidP="00AF5A9D">
      <w:pPr>
        <w:ind w:firstLine="709"/>
        <w:jc w:val="both"/>
        <w:rPr>
          <w:sz w:val="28"/>
          <w:szCs w:val="28"/>
        </w:rPr>
      </w:pPr>
    </w:p>
    <w:p w:rsidR="005A793A" w:rsidRPr="008E1BCC" w:rsidP="005A793A">
      <w:pPr>
        <w:ind w:firstLine="57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Мировой судья судебного участка №94 </w:t>
      </w:r>
      <w:r w:rsidRPr="008E1BCC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="008E1BCC">
        <w:rPr>
          <w:sz w:val="28"/>
          <w:szCs w:val="28"/>
        </w:rPr>
        <w:t xml:space="preserve">Республики Крым </w:t>
      </w:r>
      <w:r w:rsidRPr="008E1BCC" w:rsidR="006B441F">
        <w:rPr>
          <w:sz w:val="28"/>
          <w:szCs w:val="28"/>
        </w:rPr>
        <w:t xml:space="preserve">(Республика Крым, г. Ялта, ул. </w:t>
      </w:r>
      <w:r w:rsidRPr="008E1BCC" w:rsidR="00AE70D8">
        <w:rPr>
          <w:sz w:val="28"/>
          <w:szCs w:val="28"/>
        </w:rPr>
        <w:t>Васильева, 19</w:t>
      </w:r>
      <w:r w:rsidRPr="008E1BCC" w:rsidR="006B441F">
        <w:rPr>
          <w:sz w:val="28"/>
          <w:szCs w:val="28"/>
        </w:rPr>
        <w:t xml:space="preserve">) </w:t>
      </w:r>
      <w:r w:rsidRPr="008E1BCC" w:rsidR="00AE70D8">
        <w:rPr>
          <w:sz w:val="28"/>
          <w:szCs w:val="28"/>
        </w:rPr>
        <w:t>Бекенштейн Елена Леонидовна</w:t>
      </w:r>
      <w:r w:rsidRPr="008E1BCC" w:rsidR="006B441F">
        <w:rPr>
          <w:sz w:val="28"/>
          <w:szCs w:val="28"/>
        </w:rPr>
        <w:t xml:space="preserve">, </w:t>
      </w:r>
      <w:r w:rsidR="008E1BCC">
        <w:rPr>
          <w:sz w:val="28"/>
          <w:szCs w:val="28"/>
        </w:rPr>
        <w:tab/>
      </w:r>
      <w:r w:rsidR="008E1BCC">
        <w:rPr>
          <w:sz w:val="28"/>
          <w:szCs w:val="28"/>
        </w:rPr>
        <w:tab/>
      </w:r>
      <w:r w:rsidR="008E1BCC">
        <w:rPr>
          <w:sz w:val="28"/>
          <w:szCs w:val="28"/>
        </w:rPr>
        <w:tab/>
      </w:r>
      <w:r w:rsidR="008E1BCC">
        <w:rPr>
          <w:sz w:val="28"/>
          <w:szCs w:val="28"/>
        </w:rPr>
        <w:tab/>
      </w:r>
      <w:r w:rsidR="008E1BCC">
        <w:rPr>
          <w:sz w:val="28"/>
          <w:szCs w:val="28"/>
        </w:rPr>
        <w:tab/>
      </w:r>
      <w:r w:rsidR="008E1BCC">
        <w:rPr>
          <w:sz w:val="28"/>
          <w:szCs w:val="28"/>
        </w:rPr>
        <w:tab/>
      </w:r>
      <w:r w:rsidRPr="008E1BCC">
        <w:rPr>
          <w:sz w:val="28"/>
          <w:szCs w:val="28"/>
        </w:rPr>
        <w:t>с участием лица, привлекаемого к административной ответственности Арпаджиева С.М.,</w:t>
      </w:r>
    </w:p>
    <w:p w:rsidR="005A793A" w:rsidRPr="008E1BCC" w:rsidP="005A793A">
      <w:pPr>
        <w:ind w:firstLine="57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защитника лица, </w:t>
      </w:r>
      <w:r w:rsidRPr="008E1BCC">
        <w:rPr>
          <w:sz w:val="28"/>
          <w:szCs w:val="28"/>
        </w:rPr>
        <w:t>привлекаемого к административной ответственности адвоката Фоменко В.В.,</w:t>
      </w:r>
    </w:p>
    <w:p w:rsidR="005A793A" w:rsidRPr="008E1BCC" w:rsidP="005A793A">
      <w:pPr>
        <w:ind w:firstLine="57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потерпевшего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>,</w:t>
      </w:r>
    </w:p>
    <w:p w:rsidR="006B441F" w:rsidRPr="008E1BCC" w:rsidP="008E1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E1BCC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8E1BCC" w:rsidP="00600828">
      <w:pPr>
        <w:ind w:firstLine="709"/>
        <w:jc w:val="both"/>
        <w:rPr>
          <w:sz w:val="28"/>
          <w:szCs w:val="28"/>
        </w:rPr>
      </w:pPr>
      <w:r w:rsidRPr="008E1BCC">
        <w:rPr>
          <w:b/>
          <w:sz w:val="28"/>
          <w:szCs w:val="28"/>
        </w:rPr>
        <w:t>Арпаджиева</w:t>
      </w:r>
      <w:r w:rsidRPr="008E1BCC">
        <w:rPr>
          <w:b/>
          <w:sz w:val="28"/>
          <w:szCs w:val="28"/>
        </w:rPr>
        <w:t xml:space="preserve"> </w:t>
      </w:r>
      <w:r w:rsidRPr="008E1BCC">
        <w:rPr>
          <w:b/>
          <w:sz w:val="28"/>
          <w:szCs w:val="28"/>
        </w:rPr>
        <w:t>Сейдамета</w:t>
      </w:r>
      <w:r w:rsidRPr="008E1BCC">
        <w:rPr>
          <w:b/>
          <w:sz w:val="28"/>
          <w:szCs w:val="28"/>
        </w:rPr>
        <w:t xml:space="preserve"> </w:t>
      </w:r>
      <w:r w:rsidRPr="008E1BCC">
        <w:rPr>
          <w:b/>
          <w:sz w:val="28"/>
          <w:szCs w:val="28"/>
        </w:rPr>
        <w:t>Меметовича</w:t>
      </w:r>
      <w:r w:rsidRPr="008E1BCC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8E1BCC">
        <w:rPr>
          <w:sz w:val="28"/>
          <w:szCs w:val="28"/>
        </w:rPr>
        <w:t xml:space="preserve">, </w:t>
      </w:r>
      <w:r w:rsidRPr="008E1BCC">
        <w:rPr>
          <w:sz w:val="28"/>
          <w:szCs w:val="28"/>
        </w:rPr>
        <w:tab/>
      </w:r>
    </w:p>
    <w:p w:rsidR="006B441F" w:rsidRPr="008E1BCC" w:rsidP="00600828">
      <w:pPr>
        <w:ind w:firstLine="709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по ст. </w:t>
      </w:r>
      <w:r w:rsidRPr="008E1BCC" w:rsidR="00C0575E">
        <w:rPr>
          <w:sz w:val="28"/>
          <w:szCs w:val="28"/>
        </w:rPr>
        <w:t>6.1.1</w:t>
      </w:r>
      <w:r w:rsidRPr="008E1BCC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8E1BCC" w:rsidP="00600828">
      <w:pPr>
        <w:ind w:firstLine="709"/>
        <w:jc w:val="both"/>
        <w:rPr>
          <w:sz w:val="28"/>
          <w:szCs w:val="28"/>
        </w:rPr>
      </w:pPr>
    </w:p>
    <w:p w:rsidR="006B441F" w:rsidRPr="008E1BCC" w:rsidP="00600828">
      <w:pPr>
        <w:ind w:firstLine="709"/>
        <w:jc w:val="center"/>
        <w:rPr>
          <w:b/>
          <w:sz w:val="28"/>
          <w:szCs w:val="28"/>
        </w:rPr>
      </w:pPr>
      <w:r w:rsidRPr="008E1BCC">
        <w:rPr>
          <w:b/>
          <w:sz w:val="28"/>
          <w:szCs w:val="28"/>
        </w:rPr>
        <w:t>УСТАНОВИЛ:</w:t>
      </w:r>
    </w:p>
    <w:p w:rsidR="006B441F" w:rsidRPr="008E1BCC" w:rsidP="00600828">
      <w:pPr>
        <w:ind w:firstLine="709"/>
        <w:jc w:val="center"/>
        <w:rPr>
          <w:sz w:val="28"/>
          <w:szCs w:val="28"/>
        </w:rPr>
      </w:pPr>
    </w:p>
    <w:p w:rsidR="0079496F" w:rsidRPr="008E1BCC" w:rsidP="0079496F">
      <w:pPr>
        <w:ind w:firstLine="709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Согласно протокол</w:t>
      </w:r>
      <w:r w:rsidR="008E1BCC">
        <w:rPr>
          <w:sz w:val="28"/>
          <w:szCs w:val="28"/>
        </w:rPr>
        <w:t>у</w:t>
      </w:r>
      <w:r w:rsidRPr="008E1BCC">
        <w:rPr>
          <w:sz w:val="28"/>
          <w:szCs w:val="28"/>
        </w:rPr>
        <w:t xml:space="preserve"> об административном правонарушении серии 82</w:t>
      </w:r>
      <w:r w:rsidR="00760386">
        <w:rPr>
          <w:sz w:val="28"/>
          <w:szCs w:val="28"/>
        </w:rPr>
        <w:t>0</w:t>
      </w:r>
      <w:r w:rsidRPr="008E1BCC">
        <w:rPr>
          <w:sz w:val="28"/>
          <w:szCs w:val="28"/>
        </w:rPr>
        <w:t xml:space="preserve">1 № </w:t>
      </w:r>
      <w:r w:rsidR="00760386">
        <w:rPr>
          <w:sz w:val="28"/>
          <w:szCs w:val="28"/>
        </w:rPr>
        <w:t>0</w:t>
      </w:r>
      <w:r w:rsidRPr="008E1BCC">
        <w:rPr>
          <w:sz w:val="28"/>
          <w:szCs w:val="28"/>
        </w:rPr>
        <w:t>12287</w:t>
      </w:r>
      <w:r w:rsidRPr="008E1BCC" w:rsidR="00C4217C">
        <w:rPr>
          <w:sz w:val="28"/>
          <w:szCs w:val="28"/>
        </w:rPr>
        <w:t xml:space="preserve"> от 17 декабря 202</w:t>
      </w:r>
      <w:r w:rsidR="00760386">
        <w:rPr>
          <w:sz w:val="28"/>
          <w:szCs w:val="28"/>
        </w:rPr>
        <w:t>1</w:t>
      </w:r>
      <w:r w:rsidRPr="008E1BCC" w:rsidR="00C4217C">
        <w:rPr>
          <w:sz w:val="28"/>
          <w:szCs w:val="28"/>
        </w:rPr>
        <w:t xml:space="preserve"> года следует, что </w:t>
      </w:r>
      <w:r>
        <w:rPr>
          <w:sz w:val="28"/>
          <w:szCs w:val="28"/>
        </w:rPr>
        <w:t>ДАТА</w:t>
      </w:r>
      <w:r w:rsidRPr="008E1BCC" w:rsidR="00C4217C">
        <w:rPr>
          <w:sz w:val="28"/>
          <w:szCs w:val="28"/>
        </w:rPr>
        <w:t xml:space="preserve"> года </w:t>
      </w:r>
      <w:r w:rsidRPr="008E1BCC" w:rsidR="00435801">
        <w:rPr>
          <w:sz w:val="28"/>
          <w:szCs w:val="28"/>
        </w:rPr>
        <w:t xml:space="preserve"> в </w:t>
      </w:r>
      <w:r w:rsidRPr="008E1BCC" w:rsidR="002663A4">
        <w:rPr>
          <w:sz w:val="28"/>
          <w:szCs w:val="28"/>
        </w:rPr>
        <w:t>1</w:t>
      </w:r>
      <w:r w:rsidRPr="008E1BCC">
        <w:rPr>
          <w:sz w:val="28"/>
          <w:szCs w:val="28"/>
        </w:rPr>
        <w:t>5</w:t>
      </w:r>
      <w:r w:rsidRPr="008E1BCC" w:rsidR="00911CAF">
        <w:rPr>
          <w:sz w:val="28"/>
          <w:szCs w:val="28"/>
        </w:rPr>
        <w:t xml:space="preserve"> ча</w:t>
      </w:r>
      <w:r w:rsidRPr="008E1BCC" w:rsidR="00AF5A9D">
        <w:rPr>
          <w:sz w:val="28"/>
          <w:szCs w:val="28"/>
        </w:rPr>
        <w:t>с</w:t>
      </w:r>
      <w:r w:rsidRPr="008E1BCC">
        <w:rPr>
          <w:sz w:val="28"/>
          <w:szCs w:val="28"/>
        </w:rPr>
        <w:t>ов 0</w:t>
      </w:r>
      <w:r w:rsidRPr="008E1BCC" w:rsidR="007668E2">
        <w:rPr>
          <w:sz w:val="28"/>
          <w:szCs w:val="28"/>
        </w:rPr>
        <w:t>0</w:t>
      </w:r>
      <w:r w:rsidRPr="008E1BCC" w:rsidR="00C0575E">
        <w:rPr>
          <w:sz w:val="28"/>
          <w:szCs w:val="28"/>
        </w:rPr>
        <w:t xml:space="preserve"> минут </w:t>
      </w:r>
      <w:r w:rsidRPr="008E1BCC">
        <w:rPr>
          <w:sz w:val="28"/>
          <w:szCs w:val="28"/>
        </w:rPr>
        <w:t>Арпаджиев С.М.</w:t>
      </w:r>
      <w:r w:rsidRPr="008E1BCC" w:rsidR="00C0575E">
        <w:rPr>
          <w:sz w:val="28"/>
          <w:szCs w:val="28"/>
        </w:rPr>
        <w:t xml:space="preserve">, находясь </w:t>
      </w:r>
      <w:r w:rsidRPr="008E1BCC" w:rsidR="00AF5A9D">
        <w:rPr>
          <w:sz w:val="28"/>
          <w:szCs w:val="28"/>
        </w:rPr>
        <w:t xml:space="preserve">по адресу: </w:t>
      </w:r>
      <w:r w:rsidRPr="008E1BCC">
        <w:rPr>
          <w:sz w:val="28"/>
          <w:szCs w:val="28"/>
        </w:rPr>
        <w:t xml:space="preserve">Республика Крым, </w:t>
      </w:r>
      <w:r w:rsidRPr="008E1BCC" w:rsidR="00C4217C">
        <w:rPr>
          <w:sz w:val="28"/>
          <w:szCs w:val="28"/>
        </w:rPr>
        <w:t xml:space="preserve"> </w:t>
      </w:r>
      <w:r w:rsidRPr="008E1BCC" w:rsidR="00911CAF">
        <w:rPr>
          <w:sz w:val="28"/>
          <w:szCs w:val="28"/>
        </w:rPr>
        <w:t>г. Ялта</w:t>
      </w:r>
      <w:r w:rsidRPr="008E1BCC" w:rsidR="00AF5A9D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</w:t>
      </w:r>
      <w:r w:rsidRPr="008E1BCC" w:rsidR="00C0575E">
        <w:rPr>
          <w:sz w:val="28"/>
          <w:szCs w:val="28"/>
        </w:rPr>
        <w:t xml:space="preserve">, </w:t>
      </w:r>
      <w:r w:rsidRPr="008E1BCC">
        <w:rPr>
          <w:sz w:val="28"/>
          <w:szCs w:val="28"/>
        </w:rPr>
        <w:t xml:space="preserve">в ходе конфликта причинил телесные повреждения, то есть побои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, </w:t>
      </w:r>
      <w:r w:rsidRPr="008E1BCC" w:rsidR="008E4B3C">
        <w:rPr>
          <w:sz w:val="28"/>
          <w:szCs w:val="28"/>
        </w:rPr>
        <w:t>а именно</w:t>
      </w:r>
      <w:r w:rsidRPr="008E1BCC" w:rsidR="00DE51AA">
        <w:rPr>
          <w:sz w:val="28"/>
          <w:szCs w:val="28"/>
        </w:rPr>
        <w:t>:</w:t>
      </w:r>
      <w:r w:rsidRPr="008E1BCC" w:rsidR="008E4B3C">
        <w:rPr>
          <w:sz w:val="28"/>
          <w:szCs w:val="28"/>
        </w:rPr>
        <w:t xml:space="preserve"> </w:t>
      </w:r>
      <w:r w:rsidRPr="008E1BCC" w:rsidR="00A06A5E">
        <w:rPr>
          <w:sz w:val="28"/>
          <w:szCs w:val="28"/>
        </w:rPr>
        <w:t>н</w:t>
      </w:r>
      <w:r w:rsidRPr="008E1BCC">
        <w:rPr>
          <w:sz w:val="28"/>
          <w:szCs w:val="28"/>
        </w:rPr>
        <w:t xml:space="preserve">анес один удар кулаком правой руки в область левого глаза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, чем причинил телесные повреждения, которые </w:t>
      </w:r>
      <w:r>
        <w:rPr>
          <w:sz w:val="28"/>
          <w:szCs w:val="28"/>
        </w:rPr>
        <w:t xml:space="preserve">согласно заключению эксперта № </w:t>
      </w:r>
      <w:r w:rsidRPr="008E1BCC">
        <w:rPr>
          <w:sz w:val="28"/>
          <w:szCs w:val="28"/>
        </w:rPr>
        <w:t xml:space="preserve"> от 08 декабря 2021 года</w:t>
      </w:r>
      <w:r w:rsidRPr="008E1BCC" w:rsidR="00060C5B">
        <w:rPr>
          <w:sz w:val="28"/>
          <w:szCs w:val="28"/>
        </w:rPr>
        <w:t>, не причинил</w:t>
      </w:r>
      <w:r w:rsidRPr="008E1BCC" w:rsidR="00B40E8D">
        <w:rPr>
          <w:sz w:val="28"/>
          <w:szCs w:val="28"/>
        </w:rPr>
        <w:t>и</w:t>
      </w:r>
      <w:r w:rsidRPr="008E1BCC" w:rsidR="00060C5B">
        <w:rPr>
          <w:sz w:val="28"/>
          <w:szCs w:val="28"/>
        </w:rPr>
        <w:t xml:space="preserve"> вред здоровью потерпевше</w:t>
      </w:r>
      <w:r w:rsidRPr="008E1BCC" w:rsidR="00B24E3E">
        <w:rPr>
          <w:sz w:val="28"/>
          <w:szCs w:val="28"/>
        </w:rPr>
        <w:t>му</w:t>
      </w:r>
      <w:r w:rsidRPr="008E1BCC" w:rsidR="00060C5B">
        <w:rPr>
          <w:sz w:val="28"/>
          <w:szCs w:val="28"/>
        </w:rPr>
        <w:t>, то есть не повлекли последствий, указанных в статье 115 Уголовного кодекса Российской Федерации, чем</w:t>
      </w:r>
      <w:r w:rsidRPr="008E1BCC" w:rsidR="00060C5B">
        <w:rPr>
          <w:sz w:val="28"/>
          <w:szCs w:val="28"/>
        </w:rPr>
        <w:t xml:space="preserve"> совершил правонарушение, предусмотренное ст. 6.1.1 КоАП РФ. </w:t>
      </w:r>
    </w:p>
    <w:p w:rsidR="004E23CD" w:rsidRPr="008E1BCC" w:rsidP="0079496F">
      <w:pPr>
        <w:ind w:firstLine="709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Арпаджиев С.М.</w:t>
      </w:r>
      <w:r w:rsidRPr="008E1BCC" w:rsidR="00A06A5E">
        <w:rPr>
          <w:sz w:val="28"/>
          <w:szCs w:val="28"/>
        </w:rPr>
        <w:t xml:space="preserve"> </w:t>
      </w:r>
      <w:r w:rsidRPr="008E1BCC" w:rsidR="00600828">
        <w:rPr>
          <w:sz w:val="28"/>
          <w:szCs w:val="28"/>
        </w:rPr>
        <w:t>в судебное заседание явился</w:t>
      </w:r>
      <w:r w:rsidRPr="008E1BCC" w:rsidR="000E3AFB">
        <w:rPr>
          <w:sz w:val="28"/>
          <w:szCs w:val="28"/>
        </w:rPr>
        <w:t xml:space="preserve">, вину в совершении правонарушения </w:t>
      </w:r>
      <w:r w:rsidRPr="008E1BCC">
        <w:rPr>
          <w:sz w:val="28"/>
          <w:szCs w:val="28"/>
        </w:rPr>
        <w:t xml:space="preserve"> не </w:t>
      </w:r>
      <w:r w:rsidRPr="008E1BCC" w:rsidR="000E3AFB">
        <w:rPr>
          <w:sz w:val="28"/>
          <w:szCs w:val="28"/>
        </w:rPr>
        <w:t xml:space="preserve">признал, </w:t>
      </w:r>
      <w:r w:rsidRPr="008E1BCC" w:rsidR="00DD36AB">
        <w:rPr>
          <w:sz w:val="28"/>
          <w:szCs w:val="28"/>
        </w:rPr>
        <w:t>одновременно пояснив, что 06 декабря 2</w:t>
      </w:r>
      <w:r w:rsidR="00760386">
        <w:rPr>
          <w:sz w:val="28"/>
          <w:szCs w:val="28"/>
        </w:rPr>
        <w:t>0</w:t>
      </w:r>
      <w:r w:rsidRPr="008E1BCC" w:rsidR="00DD36AB">
        <w:rPr>
          <w:sz w:val="28"/>
          <w:szCs w:val="28"/>
        </w:rPr>
        <w:t xml:space="preserve">21 гола примерно в 19 часов </w:t>
      </w:r>
      <w:r w:rsidR="00760386">
        <w:rPr>
          <w:sz w:val="28"/>
          <w:szCs w:val="28"/>
        </w:rPr>
        <w:t>00</w:t>
      </w:r>
      <w:r w:rsidRPr="008E1BCC" w:rsidR="00DD36AB">
        <w:rPr>
          <w:sz w:val="28"/>
          <w:szCs w:val="28"/>
        </w:rPr>
        <w:t xml:space="preserve"> минут, он спустился в принадлежащ</w:t>
      </w:r>
      <w:r w:rsidR="00517C44">
        <w:rPr>
          <w:sz w:val="28"/>
          <w:szCs w:val="28"/>
        </w:rPr>
        <w:t>ую</w:t>
      </w:r>
      <w:r w:rsidRPr="008E1BCC" w:rsidR="00DD36AB">
        <w:rPr>
          <w:sz w:val="28"/>
          <w:szCs w:val="28"/>
        </w:rPr>
        <w:t xml:space="preserve"> его супруге на праве собственности квартиру, где</w:t>
      </w:r>
      <w:r w:rsidR="00517C44">
        <w:rPr>
          <w:sz w:val="28"/>
          <w:szCs w:val="28"/>
        </w:rPr>
        <w:t xml:space="preserve"> незаконно </w:t>
      </w:r>
      <w:r w:rsidR="00517C44">
        <w:rPr>
          <w:sz w:val="28"/>
          <w:szCs w:val="28"/>
        </w:rPr>
        <w:t>проживал</w:t>
      </w:r>
      <w:r w:rsidR="00517C44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517C44">
        <w:rPr>
          <w:sz w:val="28"/>
          <w:szCs w:val="28"/>
        </w:rPr>
        <w:t xml:space="preserve"> и</w:t>
      </w:r>
      <w:r w:rsidRPr="008E1BCC" w:rsidR="00DD36AB">
        <w:rPr>
          <w:sz w:val="28"/>
          <w:szCs w:val="28"/>
        </w:rPr>
        <w:t xml:space="preserve"> постучал в дверь, которую открыл </w:t>
      </w:r>
      <w:r>
        <w:rPr>
          <w:sz w:val="28"/>
          <w:szCs w:val="28"/>
        </w:rPr>
        <w:t>ФИО</w:t>
      </w:r>
      <w:r w:rsidRPr="008E1BCC" w:rsidR="00DD36AB">
        <w:rPr>
          <w:sz w:val="28"/>
          <w:szCs w:val="28"/>
        </w:rPr>
        <w:t xml:space="preserve"> и после чего он ему повторно</w:t>
      </w:r>
      <w:r w:rsidR="00760386">
        <w:rPr>
          <w:sz w:val="28"/>
          <w:szCs w:val="28"/>
        </w:rPr>
        <w:t xml:space="preserve"> сказал</w:t>
      </w:r>
      <w:r w:rsidRPr="008E1BCC" w:rsidR="00DD36AB">
        <w:rPr>
          <w:sz w:val="28"/>
          <w:szCs w:val="28"/>
        </w:rPr>
        <w:t xml:space="preserve">, чтоб он покинул занимаемую им квартиру, на что </w:t>
      </w:r>
      <w:r>
        <w:rPr>
          <w:sz w:val="28"/>
          <w:szCs w:val="28"/>
        </w:rPr>
        <w:t>ФИО</w:t>
      </w:r>
      <w:r w:rsidRPr="008E1BCC" w:rsidR="00DD36AB">
        <w:rPr>
          <w:sz w:val="28"/>
          <w:szCs w:val="28"/>
        </w:rPr>
        <w:t xml:space="preserve"> снова ему отказал</w:t>
      </w:r>
      <w:r w:rsidR="00760386">
        <w:rPr>
          <w:sz w:val="28"/>
          <w:szCs w:val="28"/>
        </w:rPr>
        <w:t>. После чего</w:t>
      </w:r>
      <w:r w:rsidRPr="008E1BCC" w:rsidR="00DD36AB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517C44">
        <w:rPr>
          <w:sz w:val="28"/>
          <w:szCs w:val="28"/>
        </w:rPr>
        <w:t xml:space="preserve"> </w:t>
      </w:r>
      <w:r w:rsidRPr="008E1BCC" w:rsidR="00DD36AB">
        <w:rPr>
          <w:sz w:val="28"/>
          <w:szCs w:val="28"/>
        </w:rPr>
        <w:t>стал его оскорблять нецензурной бранью и угрожал физической расправой,</w:t>
      </w:r>
      <w:r w:rsidRPr="008E1BCC" w:rsidR="00996A7E">
        <w:rPr>
          <w:sz w:val="28"/>
          <w:szCs w:val="28"/>
        </w:rPr>
        <w:t xml:space="preserve"> </w:t>
      </w:r>
      <w:r w:rsidRPr="008E1BCC" w:rsidR="00DD36AB">
        <w:rPr>
          <w:sz w:val="28"/>
          <w:szCs w:val="28"/>
        </w:rPr>
        <w:t xml:space="preserve">а затем </w:t>
      </w:r>
      <w:r w:rsidRPr="008E1BCC" w:rsidR="00996A7E">
        <w:rPr>
          <w:sz w:val="28"/>
          <w:szCs w:val="28"/>
        </w:rPr>
        <w:t>беспричинно применил в отно</w:t>
      </w:r>
      <w:r w:rsidRPr="008E1BCC" w:rsidR="00DD36AB">
        <w:rPr>
          <w:sz w:val="28"/>
          <w:szCs w:val="28"/>
        </w:rPr>
        <w:t>шении нег</w:t>
      </w:r>
      <w:r w:rsidRPr="008E1BCC" w:rsidR="00996A7E">
        <w:rPr>
          <w:sz w:val="28"/>
          <w:szCs w:val="28"/>
        </w:rPr>
        <w:t>о</w:t>
      </w:r>
      <w:r w:rsidRPr="008E1BCC" w:rsidR="00DD36AB">
        <w:rPr>
          <w:sz w:val="28"/>
          <w:szCs w:val="28"/>
        </w:rPr>
        <w:t xml:space="preserve"> физическую силу, а именно ударил правой рукой в область груди и умышленно нанес один удар правой рукой в область головы, </w:t>
      </w:r>
      <w:r w:rsidR="00517C44">
        <w:rPr>
          <w:sz w:val="28"/>
          <w:szCs w:val="28"/>
        </w:rPr>
        <w:t xml:space="preserve">от чего </w:t>
      </w:r>
      <w:r w:rsidRPr="008E1BCC" w:rsidR="00DD36AB">
        <w:rPr>
          <w:sz w:val="28"/>
          <w:szCs w:val="28"/>
        </w:rPr>
        <w:t xml:space="preserve">он упал, </w:t>
      </w:r>
      <w:r w:rsidRPr="008E1BCC" w:rsidR="00996A7E">
        <w:rPr>
          <w:sz w:val="28"/>
          <w:szCs w:val="28"/>
        </w:rPr>
        <w:t>удар</w:t>
      </w:r>
      <w:r w:rsidR="00517C44">
        <w:rPr>
          <w:sz w:val="28"/>
          <w:szCs w:val="28"/>
        </w:rPr>
        <w:t>ился</w:t>
      </w:r>
      <w:r w:rsidRPr="008E1BCC" w:rsidR="00DD36AB">
        <w:rPr>
          <w:sz w:val="28"/>
          <w:szCs w:val="28"/>
        </w:rPr>
        <w:t xml:space="preserve"> головой и потерял сознание. В результате </w:t>
      </w:r>
      <w:r w:rsidRPr="008E1BCC" w:rsidR="00996A7E">
        <w:rPr>
          <w:sz w:val="28"/>
          <w:szCs w:val="28"/>
        </w:rPr>
        <w:t>вышеуказанных</w:t>
      </w:r>
      <w:r w:rsidRPr="008E1BCC" w:rsidR="00DD36AB">
        <w:rPr>
          <w:sz w:val="28"/>
          <w:szCs w:val="28"/>
        </w:rPr>
        <w:t xml:space="preserve"> действий он был доставлен в приемное отделение ФГБУ «ФНКЦ специализированных видов медицинской помощи и медицинских технологий ФМБА» в Крыму</w:t>
      </w:r>
      <w:r w:rsidRPr="008E1BCC" w:rsidR="00996A7E">
        <w:rPr>
          <w:sz w:val="28"/>
          <w:szCs w:val="28"/>
        </w:rPr>
        <w:t xml:space="preserve">, а затем он был госпитализирован нейрохирургическое отделение филиала. В связи чем, просил прекратить производство по делу об административном правонарушении, поскольку не наносил телесные повреждения </w:t>
      </w:r>
      <w:r>
        <w:rPr>
          <w:sz w:val="28"/>
          <w:szCs w:val="28"/>
        </w:rPr>
        <w:t>ФИО</w:t>
      </w:r>
      <w:r w:rsidRPr="008E1BCC" w:rsidR="00996A7E">
        <w:rPr>
          <w:sz w:val="28"/>
          <w:szCs w:val="28"/>
        </w:rPr>
        <w:t>, что также подтверждено видеотехнической экспертизой с камеры видеонаблюдения</w:t>
      </w:r>
      <w:r w:rsidR="00760386">
        <w:rPr>
          <w:sz w:val="28"/>
          <w:szCs w:val="28"/>
        </w:rPr>
        <w:t>.</w:t>
      </w:r>
    </w:p>
    <w:p w:rsidR="00B16503" w:rsidRPr="008E1BCC" w:rsidP="00B16503">
      <w:pPr>
        <w:ind w:firstLine="709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Защитник Арпаджиева С.М. –</w:t>
      </w:r>
      <w:r w:rsidR="00517C44">
        <w:rPr>
          <w:sz w:val="28"/>
          <w:szCs w:val="28"/>
        </w:rPr>
        <w:t xml:space="preserve"> </w:t>
      </w:r>
      <w:r w:rsidRPr="008E1BCC">
        <w:rPr>
          <w:sz w:val="28"/>
          <w:szCs w:val="28"/>
        </w:rPr>
        <w:t xml:space="preserve">адвокат Фоменко В.В. поддержал позицию своего доверителя, просил прекратить производство по делу об администратвином правонарушении, поскольку Арпаджиев С.М. не наносил </w:t>
      </w:r>
      <w:r w:rsidRPr="008E1BCC">
        <w:rPr>
          <w:sz w:val="28"/>
          <w:szCs w:val="28"/>
        </w:rPr>
        <w:t xml:space="preserve">телесных повреждений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,  что также подтверждено показаниями свидетеля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 и результатами, проведенной судебной   видеотехнической экспертизы, согласно которой Арпаджиев С.М. не наносил телесный повреждений </w:t>
      </w:r>
      <w:r>
        <w:rPr>
          <w:sz w:val="28"/>
          <w:szCs w:val="28"/>
        </w:rPr>
        <w:t>ФИО</w:t>
      </w:r>
    </w:p>
    <w:p w:rsidR="009B27C1" w:rsidRPr="008E1BCC" w:rsidP="00B16503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E1BCC">
        <w:rPr>
          <w:sz w:val="28"/>
          <w:szCs w:val="28"/>
        </w:rPr>
        <w:t>Потерпевш</w:t>
      </w:r>
      <w:r w:rsidRPr="008E1BCC" w:rsidR="00B16503">
        <w:rPr>
          <w:sz w:val="28"/>
          <w:szCs w:val="28"/>
        </w:rPr>
        <w:t xml:space="preserve">ий </w:t>
      </w:r>
      <w:r>
        <w:rPr>
          <w:sz w:val="28"/>
          <w:szCs w:val="28"/>
        </w:rPr>
        <w:t>ФИО</w:t>
      </w:r>
      <w:r w:rsidRPr="008E1BCC" w:rsidR="00B16503">
        <w:rPr>
          <w:sz w:val="28"/>
          <w:szCs w:val="28"/>
        </w:rPr>
        <w:t xml:space="preserve"> </w:t>
      </w:r>
      <w:r w:rsidRPr="008E1BCC">
        <w:rPr>
          <w:sz w:val="28"/>
          <w:szCs w:val="28"/>
        </w:rPr>
        <w:t>поддержал протокол об административном правонарушении, по основаниям в нем изложенным</w:t>
      </w:r>
      <w:r w:rsidRPr="008E1BCC" w:rsidR="00A06A5E">
        <w:rPr>
          <w:sz w:val="28"/>
          <w:szCs w:val="28"/>
        </w:rPr>
        <w:t xml:space="preserve">, одновременно пояснив, что </w:t>
      </w:r>
      <w:r w:rsidRPr="008E1BCC" w:rsidR="00B16503">
        <w:rPr>
          <w:sz w:val="28"/>
          <w:szCs w:val="28"/>
        </w:rPr>
        <w:t xml:space="preserve">он 06 декабря 2021 года находился в квартире </w:t>
      </w:r>
      <w:r>
        <w:rPr>
          <w:sz w:val="28"/>
          <w:szCs w:val="28"/>
        </w:rPr>
        <w:t>АДРЕС</w:t>
      </w:r>
      <w:r w:rsidRPr="008E1BCC" w:rsidR="00B16503">
        <w:rPr>
          <w:sz w:val="28"/>
          <w:szCs w:val="28"/>
        </w:rPr>
        <w:t xml:space="preserve"> в г. Ялта, Республика Крым, где проживают девушки Елизаветта, Фериде и Алина. В это время в квартиру стал стучаться его сосед Арпаджи</w:t>
      </w:r>
      <w:r w:rsidR="00517C44">
        <w:rPr>
          <w:sz w:val="28"/>
          <w:szCs w:val="28"/>
        </w:rPr>
        <w:t xml:space="preserve">ев С.М. и когда </w:t>
      </w:r>
      <w:r w:rsidRPr="008E1BCC" w:rsidR="00B16503">
        <w:rPr>
          <w:sz w:val="28"/>
          <w:szCs w:val="28"/>
        </w:rPr>
        <w:t xml:space="preserve">он открыл </w:t>
      </w:r>
      <w:r w:rsidR="00517C44">
        <w:rPr>
          <w:sz w:val="28"/>
          <w:szCs w:val="28"/>
        </w:rPr>
        <w:t xml:space="preserve">ему </w:t>
      </w:r>
      <w:r w:rsidRPr="008E1BCC" w:rsidR="00B16503">
        <w:rPr>
          <w:sz w:val="28"/>
          <w:szCs w:val="28"/>
        </w:rPr>
        <w:t>дверь, ему показалось, что Арпаджиев С.М. находится в состоянии алкогольного опьянения</w:t>
      </w:r>
      <w:r w:rsidRPr="008E1BCC" w:rsidR="00F31F08">
        <w:rPr>
          <w:sz w:val="28"/>
          <w:szCs w:val="28"/>
        </w:rPr>
        <w:t>. После чего Арпаджиев С.М. начал к нему предъявлять претензии относительно выезда его и девушек из принадлежащей ему квартиры, на что он ем</w:t>
      </w:r>
      <w:r w:rsidRPr="008E1BCC" w:rsidR="000D4166">
        <w:rPr>
          <w:sz w:val="28"/>
          <w:szCs w:val="28"/>
        </w:rPr>
        <w:t>у сказал, что никуда они не уйд</w:t>
      </w:r>
      <w:r w:rsidR="00517C44">
        <w:rPr>
          <w:sz w:val="28"/>
          <w:szCs w:val="28"/>
        </w:rPr>
        <w:t>у</w:t>
      </w:r>
      <w:r w:rsidRPr="008E1BCC" w:rsidR="00F31F08">
        <w:rPr>
          <w:sz w:val="28"/>
          <w:szCs w:val="28"/>
        </w:rPr>
        <w:t xml:space="preserve">т. </w:t>
      </w:r>
      <w:r w:rsidRPr="008E1BCC" w:rsidR="000D4166">
        <w:rPr>
          <w:sz w:val="28"/>
          <w:szCs w:val="28"/>
        </w:rPr>
        <w:t>Далее он стал размахивать руками при этом</w:t>
      </w:r>
      <w:r w:rsidRPr="008E1BCC" w:rsidR="001C3A36">
        <w:rPr>
          <w:sz w:val="28"/>
          <w:szCs w:val="28"/>
        </w:rPr>
        <w:t xml:space="preserve"> нанес один удар кулаком правой руки в область левого </w:t>
      </w:r>
      <w:r w:rsidR="00760386">
        <w:rPr>
          <w:sz w:val="28"/>
          <w:szCs w:val="28"/>
        </w:rPr>
        <w:t xml:space="preserve">его </w:t>
      </w:r>
      <w:r w:rsidRPr="008E1BCC" w:rsidR="001C3A36">
        <w:rPr>
          <w:sz w:val="28"/>
          <w:szCs w:val="28"/>
        </w:rPr>
        <w:t xml:space="preserve">глаза, при этом то Арпаджиев С.М. находился на верхних ступенях ведущих во входную дверь в квартиру, которую он пытался открыть, а он в свою в свою очередь закрывал дверь. В это время Арпаджиев С.М. оступился и упал, покатившись по лестнице вниз и потерял сознание. </w:t>
      </w:r>
    </w:p>
    <w:p w:rsidR="00C0575E" w:rsidRPr="008E1BC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Выслушав</w:t>
      </w:r>
      <w:r w:rsidRPr="008E1BCC">
        <w:rPr>
          <w:sz w:val="28"/>
          <w:szCs w:val="28"/>
        </w:rPr>
        <w:t xml:space="preserve"> лицо, привлекаемое к административной ответственности, </w:t>
      </w:r>
      <w:r w:rsidRPr="008E1BCC" w:rsidR="009B27C1">
        <w:rPr>
          <w:sz w:val="28"/>
          <w:szCs w:val="28"/>
        </w:rPr>
        <w:t>потерпевш</w:t>
      </w:r>
      <w:r w:rsidRPr="008E1BCC" w:rsidR="001C3A36">
        <w:rPr>
          <w:sz w:val="28"/>
          <w:szCs w:val="28"/>
        </w:rPr>
        <w:t>его</w:t>
      </w:r>
      <w:r w:rsidRPr="008E1BCC" w:rsidR="00B40E8D">
        <w:rPr>
          <w:sz w:val="28"/>
          <w:szCs w:val="28"/>
        </w:rPr>
        <w:t>,</w:t>
      </w:r>
      <w:r w:rsidRPr="008E1BCC">
        <w:rPr>
          <w:sz w:val="28"/>
          <w:szCs w:val="28"/>
        </w:rPr>
        <w:t xml:space="preserve"> </w:t>
      </w:r>
      <w:r w:rsidRPr="008E1BCC" w:rsidR="001C3A36">
        <w:rPr>
          <w:sz w:val="28"/>
          <w:szCs w:val="28"/>
        </w:rPr>
        <w:t xml:space="preserve">допросив свидетелей, </w:t>
      </w:r>
      <w:r w:rsidRPr="008E1BCC">
        <w:rPr>
          <w:sz w:val="28"/>
          <w:szCs w:val="28"/>
        </w:rPr>
        <w:t xml:space="preserve">изучив материалы дела, прихожу к </w:t>
      </w:r>
      <w:r w:rsidRPr="008E1BCC" w:rsidR="001C3A36">
        <w:rPr>
          <w:sz w:val="28"/>
          <w:szCs w:val="28"/>
        </w:rPr>
        <w:t xml:space="preserve">следующему. </w:t>
      </w:r>
    </w:p>
    <w:p w:rsidR="00C0575E" w:rsidRPr="008E1BCC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</w:t>
      </w:r>
      <w:r w:rsidRPr="008E1BCC">
        <w:rPr>
          <w:sz w:val="28"/>
          <w:szCs w:val="28"/>
        </w:rPr>
        <w:t>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</w:t>
      </w:r>
      <w:r w:rsidRPr="008E1BCC">
        <w:rPr>
          <w:sz w:val="28"/>
          <w:szCs w:val="28"/>
        </w:rPr>
        <w:t>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84D64" w:rsidRPr="008E1BCC" w:rsidP="00784D64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</w:t>
      </w:r>
      <w:r w:rsidRPr="008E1BCC">
        <w:rPr>
          <w:sz w:val="28"/>
          <w:szCs w:val="28"/>
        </w:rPr>
        <w:t xml:space="preserve">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 </w:t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  <w:t xml:space="preserve">Объектом административного правонарушения, предусмотренного ст. 6.1.1 </w:t>
      </w:r>
      <w:r w:rsidRPr="008E1BCC">
        <w:rPr>
          <w:sz w:val="28"/>
          <w:szCs w:val="28"/>
        </w:rPr>
        <w:t>КоАП РФ является здоровье ч</w:t>
      </w:r>
      <w:r w:rsidRPr="008E1BCC">
        <w:rPr>
          <w:sz w:val="28"/>
          <w:szCs w:val="28"/>
        </w:rPr>
        <w:t>еловека, телесная неприкосновенность личности. Объективная сторона выражается в активных действиях по совершению побоев, к которым относятся многократное нанесение ударов, либо иных насильственных действий, которые могут выражаться в однократном воздействи</w:t>
      </w:r>
      <w:r w:rsidRPr="008E1BCC">
        <w:rPr>
          <w:sz w:val="28"/>
          <w:szCs w:val="28"/>
        </w:rPr>
        <w:t xml:space="preserve">и на организм человека, не повлекшие кратковременного расстройства здоровья или незначительной стойкой утраты общей трудоспособности, но причинившие физическую боль потерпевшему. </w:t>
      </w:r>
    </w:p>
    <w:p w:rsidR="00760386" w:rsidP="00784D64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Как следует из диспозиции приведенной нормы, субъективная сторона состава ук</w:t>
      </w:r>
      <w:r w:rsidRPr="008E1BCC">
        <w:rPr>
          <w:sz w:val="28"/>
          <w:szCs w:val="28"/>
        </w:rPr>
        <w:t>азанного административного правонарушения,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</w:t>
      </w:r>
      <w:r w:rsidRPr="008E1BCC">
        <w:rPr>
          <w:sz w:val="28"/>
          <w:szCs w:val="28"/>
        </w:rPr>
        <w:t xml:space="preserve">о наступления таких последствий или сознательно их допускало либо относилось к ним безразлично (часть 1 статьи 2.2 Кодекса Российской Федерации об административных правонарушениях). </w:t>
      </w:r>
    </w:p>
    <w:p w:rsidR="00760386" w:rsidP="00784D64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Статьей 24.1 КоАП РФ установлено, что задачами производства по делам об а</w:t>
      </w:r>
      <w:r w:rsidRPr="008E1BCC">
        <w:rPr>
          <w:sz w:val="28"/>
          <w:szCs w:val="28"/>
        </w:rPr>
        <w:t xml:space="preserve">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</w:t>
      </w:r>
      <w:r w:rsidRPr="008E1BCC">
        <w:rPr>
          <w:sz w:val="28"/>
          <w:szCs w:val="28"/>
        </w:rPr>
        <w:t xml:space="preserve">способствующих совершению административных правонарушений. </w:t>
      </w:r>
    </w:p>
    <w:p w:rsidR="00760386" w:rsidP="00784D64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В соответствии со статьей 26.1 КоАП РФ в числе прочих обстоятельств по делу об административном правонарушении выяснению подлежат: наличие события административного правонарушения; лицо, совершивш</w:t>
      </w:r>
      <w:r w:rsidRPr="008E1BCC">
        <w:rPr>
          <w:sz w:val="28"/>
          <w:szCs w:val="28"/>
        </w:rPr>
        <w:t>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</w:t>
      </w:r>
      <w:r w:rsidRPr="008E1BCC">
        <w:rPr>
          <w:sz w:val="28"/>
          <w:szCs w:val="28"/>
        </w:rPr>
        <w:t xml:space="preserve">изводство по делу об административном правонарушении; иные обстоятельства, имеющие значение для правильного разрешения дела. </w:t>
      </w:r>
      <w:r w:rsidRPr="008E1BCC">
        <w:rPr>
          <w:sz w:val="28"/>
          <w:szCs w:val="28"/>
        </w:rPr>
        <w:tab/>
      </w:r>
    </w:p>
    <w:p w:rsidR="00784D64" w:rsidRPr="008E1BCC" w:rsidP="00784D64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</w:t>
      </w:r>
      <w:r w:rsidRPr="008E1BCC">
        <w:rPr>
          <w:sz w:val="28"/>
          <w:szCs w:val="28"/>
        </w:rPr>
        <w:t xml:space="preserve">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975FB" w:rsidRPr="008E1BCC" w:rsidP="00C4217C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Из</w:t>
      </w:r>
      <w:r w:rsidRPr="008E1BCC">
        <w:rPr>
          <w:sz w:val="28"/>
          <w:szCs w:val="28"/>
        </w:rPr>
        <w:t xml:space="preserve"> протокола об административном правонарушении, составленного в отношении </w:t>
      </w:r>
      <w:r w:rsidRPr="008E1BCC" w:rsidR="00C4217C">
        <w:rPr>
          <w:sz w:val="28"/>
          <w:szCs w:val="28"/>
        </w:rPr>
        <w:t>Арпаджиева С.М. 17 декабря 2021 года следует</w:t>
      </w:r>
      <w:r w:rsidRPr="008E1BCC">
        <w:rPr>
          <w:sz w:val="28"/>
          <w:szCs w:val="28"/>
        </w:rPr>
        <w:t xml:space="preserve">, что </w:t>
      </w:r>
      <w:r>
        <w:rPr>
          <w:sz w:val="28"/>
          <w:szCs w:val="28"/>
        </w:rPr>
        <w:t>ДАТА</w:t>
      </w:r>
      <w:r w:rsidRPr="008E1BCC" w:rsidR="00C4217C">
        <w:rPr>
          <w:sz w:val="28"/>
          <w:szCs w:val="28"/>
        </w:rPr>
        <w:t xml:space="preserve"> года  в 15 часов 00 минут Арпаджиев С.М., находясь по адресу: </w:t>
      </w:r>
      <w:r w:rsidRPr="008E1BCC" w:rsidR="00C4217C">
        <w:rPr>
          <w:sz w:val="28"/>
          <w:szCs w:val="28"/>
        </w:rPr>
        <w:t xml:space="preserve">Республика Крым,                    г. Ялта, </w:t>
      </w:r>
      <w:r>
        <w:rPr>
          <w:sz w:val="28"/>
          <w:szCs w:val="28"/>
        </w:rPr>
        <w:t>АДРЕС</w:t>
      </w:r>
      <w:r w:rsidRPr="008E1BCC" w:rsidR="00C4217C">
        <w:rPr>
          <w:sz w:val="28"/>
          <w:szCs w:val="28"/>
        </w:rPr>
        <w:t xml:space="preserve"> в ходе конфликта причинил телесные повреждения, то есть побои </w:t>
      </w:r>
      <w:r>
        <w:rPr>
          <w:sz w:val="28"/>
          <w:szCs w:val="28"/>
        </w:rPr>
        <w:t>ФИО</w:t>
      </w:r>
      <w:r w:rsidRPr="008E1BCC" w:rsidR="00C4217C">
        <w:rPr>
          <w:sz w:val="28"/>
          <w:szCs w:val="28"/>
        </w:rPr>
        <w:t xml:space="preserve">, а именно: нанес один удар кулаком правой руки в область левого глаза </w:t>
      </w:r>
      <w:r>
        <w:rPr>
          <w:sz w:val="28"/>
          <w:szCs w:val="28"/>
        </w:rPr>
        <w:t>ФИО</w:t>
      </w:r>
      <w:r w:rsidRPr="008E1BCC" w:rsidR="00C4217C">
        <w:rPr>
          <w:sz w:val="28"/>
          <w:szCs w:val="28"/>
        </w:rPr>
        <w:t xml:space="preserve">, чем причинил телесные повреждения, которые </w:t>
      </w:r>
      <w:r>
        <w:rPr>
          <w:sz w:val="28"/>
          <w:szCs w:val="28"/>
        </w:rPr>
        <w:t xml:space="preserve">согласно заключению эксперта № </w:t>
      </w:r>
      <w:r w:rsidRPr="008E1BCC" w:rsidR="00C4217C">
        <w:rPr>
          <w:sz w:val="28"/>
          <w:szCs w:val="28"/>
        </w:rPr>
        <w:t xml:space="preserve"> от 08 декабря 2021 года, не причинили вред здоровью потерпевшему, то есть не повлекли последствий, указанных в статье 115 Уголовного кодекса Российской Федерации, чем</w:t>
      </w:r>
      <w:r w:rsidRPr="008E1BCC" w:rsidR="00C4217C">
        <w:rPr>
          <w:sz w:val="28"/>
          <w:szCs w:val="28"/>
        </w:rPr>
        <w:t xml:space="preserve"> совершил правонарушение, предусмотренное ст. 6.1.1 КоАП РФ. </w:t>
      </w:r>
      <w:r w:rsidRPr="008E1BCC" w:rsidR="00C4217C">
        <w:rPr>
          <w:sz w:val="28"/>
          <w:szCs w:val="28"/>
        </w:rPr>
        <w:tab/>
      </w:r>
      <w:r w:rsidRPr="008E1BCC" w:rsidR="00C4217C">
        <w:rPr>
          <w:sz w:val="28"/>
          <w:szCs w:val="28"/>
        </w:rPr>
        <w:tab/>
      </w:r>
      <w:r w:rsidRPr="008E1BCC">
        <w:rPr>
          <w:sz w:val="28"/>
          <w:szCs w:val="28"/>
        </w:rPr>
        <w:t>В рамках судебного разбира</w:t>
      </w:r>
      <w:r w:rsidRPr="008E1BCC">
        <w:rPr>
          <w:sz w:val="28"/>
          <w:szCs w:val="28"/>
        </w:rPr>
        <w:t xml:space="preserve">тельства мировым судьей были просмотрены приобщенные к материалам дела видеозаписи, на котором зафиксирован произошедший между названными лицами конфликт, </w:t>
      </w:r>
      <w:r w:rsidR="00760386">
        <w:rPr>
          <w:sz w:val="28"/>
          <w:szCs w:val="28"/>
        </w:rPr>
        <w:t xml:space="preserve">и </w:t>
      </w:r>
      <w:r w:rsidRPr="008E1BCC">
        <w:rPr>
          <w:sz w:val="28"/>
          <w:szCs w:val="28"/>
        </w:rPr>
        <w:t xml:space="preserve">по </w:t>
      </w:r>
      <w:r w:rsidR="00760386">
        <w:rPr>
          <w:sz w:val="28"/>
          <w:szCs w:val="28"/>
        </w:rPr>
        <w:t xml:space="preserve">ходатайству стороны </w:t>
      </w:r>
      <w:r w:rsidR="00A926C5">
        <w:rPr>
          <w:sz w:val="28"/>
          <w:szCs w:val="28"/>
        </w:rPr>
        <w:t xml:space="preserve">защиты </w:t>
      </w:r>
      <w:r w:rsidRPr="008E1BCC">
        <w:rPr>
          <w:sz w:val="28"/>
          <w:szCs w:val="28"/>
        </w:rPr>
        <w:t xml:space="preserve">назначена </w:t>
      </w:r>
      <w:r w:rsidR="00A926C5">
        <w:rPr>
          <w:sz w:val="28"/>
          <w:szCs w:val="28"/>
        </w:rPr>
        <w:t xml:space="preserve">судебная </w:t>
      </w:r>
      <w:r w:rsidRPr="008E1BCC">
        <w:rPr>
          <w:sz w:val="28"/>
          <w:szCs w:val="28"/>
        </w:rPr>
        <w:t>видеотехническая экспертиза.</w:t>
      </w:r>
    </w:p>
    <w:p w:rsidR="00FB3428" w:rsidRPr="008E1BCC" w:rsidP="00C4217C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Согласно выводам закл</w:t>
      </w:r>
      <w:r w:rsidRPr="008E1BCC">
        <w:rPr>
          <w:sz w:val="28"/>
          <w:szCs w:val="28"/>
        </w:rPr>
        <w:t>ючения эксперта АНО Крымская независимая экспертиза № 63-22 от 22 июня 2022 года</w:t>
      </w:r>
      <w:r w:rsidR="00A926C5">
        <w:rPr>
          <w:sz w:val="28"/>
          <w:szCs w:val="28"/>
        </w:rPr>
        <w:t>, указано, что</w:t>
      </w:r>
      <w:r w:rsidRPr="008E1BCC">
        <w:rPr>
          <w:sz w:val="28"/>
          <w:szCs w:val="28"/>
        </w:rPr>
        <w:t xml:space="preserve"> в ходе исследования видеоизображений видеозаписи, как в целом, та</w:t>
      </w:r>
      <w:r w:rsidR="00517C44">
        <w:rPr>
          <w:sz w:val="28"/>
          <w:szCs w:val="28"/>
        </w:rPr>
        <w:t>к и отдельных её кадров при разл</w:t>
      </w:r>
      <w:r w:rsidRPr="008E1BCC">
        <w:rPr>
          <w:sz w:val="28"/>
          <w:szCs w:val="28"/>
        </w:rPr>
        <w:t>ичных режимах прямого и обратного воспроизведения было установле</w:t>
      </w:r>
      <w:r w:rsidRPr="008E1BCC">
        <w:rPr>
          <w:sz w:val="28"/>
          <w:szCs w:val="28"/>
        </w:rPr>
        <w:t>но контактное взаимодействие исследуемых лиц, механизм котор</w:t>
      </w:r>
      <w:r w:rsidRPr="008E1BCC" w:rsidR="001F4291">
        <w:rPr>
          <w:sz w:val="28"/>
          <w:szCs w:val="28"/>
        </w:rPr>
        <w:t>о</w:t>
      </w:r>
      <w:r w:rsidRPr="008E1BCC">
        <w:rPr>
          <w:sz w:val="28"/>
          <w:szCs w:val="28"/>
        </w:rPr>
        <w:t xml:space="preserve">го описан и проиллюстрирован в заключении. </w:t>
      </w:r>
      <w:r w:rsidRPr="008E1BCC" w:rsidR="001F4291">
        <w:rPr>
          <w:sz w:val="28"/>
          <w:szCs w:val="28"/>
        </w:rPr>
        <w:t>Также указано, что в</w:t>
      </w:r>
      <w:r w:rsidRPr="008E1BCC">
        <w:rPr>
          <w:sz w:val="28"/>
          <w:szCs w:val="28"/>
        </w:rPr>
        <w:t xml:space="preserve"> связи с </w:t>
      </w:r>
      <w:r w:rsidRPr="008E1BCC" w:rsidR="001F4291">
        <w:rPr>
          <w:sz w:val="28"/>
          <w:szCs w:val="28"/>
        </w:rPr>
        <w:t xml:space="preserve"> низким качеством видеозаписи для более информативного восприятия действий и событий, зафиксированных видеокамерой, рекомендуется просматривать изображения с пояснительными надписями эксперта.</w:t>
      </w:r>
      <w:r w:rsidRPr="008E1BCC">
        <w:rPr>
          <w:sz w:val="28"/>
          <w:szCs w:val="28"/>
        </w:rPr>
        <w:t xml:space="preserve">   </w:t>
      </w:r>
    </w:p>
    <w:p w:rsidR="00343567" w:rsidRPr="008E1BCC" w:rsidP="001F4291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Из содержания </w:t>
      </w:r>
      <w:r w:rsidRPr="008E1BCC" w:rsidR="001F4291">
        <w:rPr>
          <w:sz w:val="28"/>
          <w:szCs w:val="28"/>
        </w:rPr>
        <w:t xml:space="preserve">пояснительных надписей </w:t>
      </w:r>
      <w:r w:rsidRPr="008E1BCC">
        <w:rPr>
          <w:sz w:val="28"/>
          <w:szCs w:val="28"/>
        </w:rPr>
        <w:t>видеозапис</w:t>
      </w:r>
      <w:r w:rsidRPr="008E1BCC" w:rsidR="001F4291">
        <w:rPr>
          <w:sz w:val="28"/>
          <w:szCs w:val="28"/>
        </w:rPr>
        <w:t>и</w:t>
      </w:r>
      <w:r w:rsidRPr="008E1BCC">
        <w:rPr>
          <w:sz w:val="28"/>
          <w:szCs w:val="28"/>
        </w:rPr>
        <w:t xml:space="preserve"> </w:t>
      </w:r>
      <w:r w:rsidRPr="008E1BCC" w:rsidR="00C4217C">
        <w:rPr>
          <w:sz w:val="28"/>
          <w:szCs w:val="28"/>
        </w:rPr>
        <w:t xml:space="preserve">не усматривается </w:t>
      </w:r>
      <w:r w:rsidRPr="008E1BCC" w:rsidR="001F4291">
        <w:rPr>
          <w:sz w:val="28"/>
          <w:szCs w:val="28"/>
        </w:rPr>
        <w:t>с</w:t>
      </w:r>
      <w:r w:rsidRPr="008E1BCC">
        <w:rPr>
          <w:sz w:val="28"/>
          <w:szCs w:val="28"/>
        </w:rPr>
        <w:t xml:space="preserve">овершение каких-либо действий в отношении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>, применение к не</w:t>
      </w:r>
      <w:r w:rsidRPr="008E1BCC" w:rsidR="001F4291">
        <w:rPr>
          <w:sz w:val="28"/>
          <w:szCs w:val="28"/>
        </w:rPr>
        <w:t>му</w:t>
      </w:r>
      <w:r w:rsidRPr="008E1BCC">
        <w:rPr>
          <w:sz w:val="28"/>
          <w:szCs w:val="28"/>
        </w:rPr>
        <w:t xml:space="preserve"> физического воздействия видеозаписи не содержат.</w:t>
      </w:r>
      <w:r w:rsidRPr="008E1BCC" w:rsidR="001F4291">
        <w:rPr>
          <w:sz w:val="28"/>
          <w:szCs w:val="28"/>
        </w:rPr>
        <w:t xml:space="preserve"> </w:t>
      </w:r>
      <w:r w:rsidRPr="008E1BCC" w:rsidR="001F4291">
        <w:rPr>
          <w:sz w:val="28"/>
          <w:szCs w:val="28"/>
        </w:rPr>
        <w:tab/>
      </w:r>
      <w:r w:rsidRPr="008E1BCC" w:rsidR="001F4291">
        <w:rPr>
          <w:sz w:val="28"/>
          <w:szCs w:val="28"/>
        </w:rPr>
        <w:tab/>
      </w:r>
      <w:r w:rsidRPr="008E1BCC" w:rsidR="001F4291">
        <w:rPr>
          <w:sz w:val="28"/>
          <w:szCs w:val="28"/>
        </w:rPr>
        <w:tab/>
      </w:r>
      <w:r w:rsidRPr="008E1BCC">
        <w:rPr>
          <w:sz w:val="28"/>
          <w:szCs w:val="28"/>
        </w:rPr>
        <w:t xml:space="preserve">Допрошенный в ходе судебного разбирательства в качестве свидетеля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 также пояснил, что</w:t>
      </w:r>
      <w:r w:rsidRPr="008E1BCC" w:rsidR="001F4291">
        <w:rPr>
          <w:sz w:val="28"/>
          <w:szCs w:val="28"/>
        </w:rPr>
        <w:t xml:space="preserve"> квартира, в которой </w:t>
      </w:r>
      <w:r w:rsidRPr="008E1BCC" w:rsidR="001F4291">
        <w:rPr>
          <w:sz w:val="28"/>
          <w:szCs w:val="28"/>
        </w:rPr>
        <w:t>про</w:t>
      </w:r>
      <w:r w:rsidR="00A926C5">
        <w:rPr>
          <w:sz w:val="28"/>
          <w:szCs w:val="28"/>
        </w:rPr>
        <w:t>ж</w:t>
      </w:r>
      <w:r w:rsidRPr="008E1BCC" w:rsidR="001F4291">
        <w:rPr>
          <w:sz w:val="28"/>
          <w:szCs w:val="28"/>
        </w:rPr>
        <w:t>ивал</w:t>
      </w:r>
      <w:r w:rsidRPr="008E1BCC" w:rsidR="001F4291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8E1BCC" w:rsidR="001F4291">
        <w:rPr>
          <w:sz w:val="28"/>
          <w:szCs w:val="28"/>
        </w:rPr>
        <w:t xml:space="preserve"> и девочки принадлежит ей на праве собственности.</w:t>
      </w:r>
      <w:r w:rsidRPr="008E1BCC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8E1BCC" w:rsidR="001F4291">
        <w:rPr>
          <w:sz w:val="28"/>
          <w:szCs w:val="28"/>
        </w:rPr>
        <w:t xml:space="preserve"> года примерно в 19 часов она и её супруг находились дома. После ужина Арпаджиев С.М. </w:t>
      </w:r>
      <w:r w:rsidRPr="008E1BCC">
        <w:rPr>
          <w:sz w:val="28"/>
          <w:szCs w:val="28"/>
        </w:rPr>
        <w:t>вышел покурить, в это время одна из девушек возвращалась в квартиру №</w:t>
      </w:r>
      <w:r w:rsidRPr="008E1BCC">
        <w:rPr>
          <w:sz w:val="28"/>
          <w:szCs w:val="28"/>
        </w:rPr>
        <w:t>, которая принадлежит ей и сказал, чтоб она искала себе другое жилье и девушка после общения с н</w:t>
      </w:r>
      <w:r w:rsidRPr="008E1BCC">
        <w:rPr>
          <w:sz w:val="28"/>
          <w:szCs w:val="28"/>
        </w:rPr>
        <w:t>им пошла в квартиру. После этого Арпаджиев С.М. вышел на улицу и пошел к двери квартиры №</w:t>
      </w:r>
      <w:r w:rsidRPr="008E1BCC">
        <w:rPr>
          <w:sz w:val="28"/>
          <w:szCs w:val="28"/>
        </w:rPr>
        <w:t>, а она вышла на балкон и увидела, как её муж постучал в дв</w:t>
      </w:r>
      <w:r w:rsidR="00A926C5">
        <w:rPr>
          <w:sz w:val="28"/>
          <w:szCs w:val="28"/>
        </w:rPr>
        <w:t xml:space="preserve">ери, которую открыл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, который сказал, </w:t>
      </w:r>
      <w:r w:rsidR="00A926C5">
        <w:rPr>
          <w:sz w:val="28"/>
          <w:szCs w:val="28"/>
        </w:rPr>
        <w:t xml:space="preserve">для </w:t>
      </w:r>
      <w:r w:rsidR="00517C44">
        <w:rPr>
          <w:sz w:val="28"/>
          <w:szCs w:val="28"/>
        </w:rPr>
        <w:t>чего он</w:t>
      </w:r>
      <w:r w:rsidR="00A926C5">
        <w:rPr>
          <w:sz w:val="28"/>
          <w:szCs w:val="28"/>
        </w:rPr>
        <w:t xml:space="preserve"> </w:t>
      </w:r>
      <w:r w:rsidRPr="008E1BCC">
        <w:rPr>
          <w:sz w:val="28"/>
          <w:szCs w:val="28"/>
        </w:rPr>
        <w:t>сюда пришел и они начали конфликтовать</w:t>
      </w:r>
      <w:r w:rsidR="00517C44">
        <w:rPr>
          <w:sz w:val="28"/>
          <w:szCs w:val="28"/>
        </w:rPr>
        <w:t>, на что</w:t>
      </w:r>
      <w:r w:rsidRPr="008E1BCC">
        <w:rPr>
          <w:sz w:val="28"/>
          <w:szCs w:val="28"/>
        </w:rPr>
        <w:t xml:space="preserve"> Арпаджиев С.М. спросил </w:t>
      </w:r>
      <w:r w:rsidR="00517C44">
        <w:rPr>
          <w:sz w:val="28"/>
          <w:szCs w:val="28"/>
        </w:rPr>
        <w:t xml:space="preserve">у </w:t>
      </w:r>
      <w:r>
        <w:rPr>
          <w:sz w:val="28"/>
          <w:szCs w:val="28"/>
        </w:rPr>
        <w:t>ФИО</w:t>
      </w:r>
      <w:r w:rsidR="00517C44">
        <w:rPr>
          <w:sz w:val="28"/>
          <w:szCs w:val="28"/>
        </w:rPr>
        <w:t xml:space="preserve"> </w:t>
      </w:r>
      <w:r w:rsidRPr="008E1BCC">
        <w:rPr>
          <w:sz w:val="28"/>
          <w:szCs w:val="28"/>
        </w:rPr>
        <w:t xml:space="preserve">почему он его толкает, после чего она сразу побежала вниз на улицу и </w:t>
      </w:r>
      <w:r w:rsidRPr="008E1BCC">
        <w:rPr>
          <w:sz w:val="28"/>
          <w:szCs w:val="28"/>
        </w:rPr>
        <w:t xml:space="preserve">обойдя дом в сторону квартиры № </w:t>
      </w:r>
      <w:r w:rsidRPr="008E1BCC">
        <w:rPr>
          <w:sz w:val="28"/>
          <w:szCs w:val="28"/>
        </w:rPr>
        <w:t xml:space="preserve"> увидела своего мужа</w:t>
      </w:r>
      <w:r w:rsidRPr="008E1BCC">
        <w:rPr>
          <w:sz w:val="28"/>
          <w:szCs w:val="28"/>
        </w:rPr>
        <w:t xml:space="preserve">, лежащего на земле, у которого </w:t>
      </w:r>
      <w:r w:rsidR="00A72284">
        <w:rPr>
          <w:sz w:val="28"/>
          <w:szCs w:val="28"/>
        </w:rPr>
        <w:t>с</w:t>
      </w:r>
      <w:r w:rsidRPr="008E1BCC">
        <w:rPr>
          <w:sz w:val="28"/>
          <w:szCs w:val="28"/>
        </w:rPr>
        <w:t xml:space="preserve"> головы текла кровь и рядом стоя</w:t>
      </w:r>
      <w:r w:rsidR="00A926C5">
        <w:rPr>
          <w:sz w:val="28"/>
          <w:szCs w:val="28"/>
        </w:rPr>
        <w:t>л</w:t>
      </w:r>
      <w:r w:rsidRPr="008E1BCC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, который держал </w:t>
      </w:r>
      <w:r w:rsidRPr="008E1BCC">
        <w:rPr>
          <w:sz w:val="28"/>
          <w:szCs w:val="28"/>
        </w:rPr>
        <w:t>его голову.</w:t>
      </w:r>
    </w:p>
    <w:p w:rsidR="00A43962" w:rsidP="009E7721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Допрошенные в судебном заседании </w:t>
      </w:r>
      <w:r>
        <w:rPr>
          <w:sz w:val="28"/>
          <w:szCs w:val="28"/>
        </w:rPr>
        <w:t>ФИО, ФИО</w:t>
      </w:r>
      <w:r w:rsidRPr="008E1BCC">
        <w:rPr>
          <w:sz w:val="28"/>
          <w:szCs w:val="28"/>
        </w:rPr>
        <w:t xml:space="preserve"> </w:t>
      </w:r>
      <w:r w:rsidRPr="008E1BCC" w:rsidR="00784D64">
        <w:rPr>
          <w:sz w:val="28"/>
          <w:szCs w:val="28"/>
        </w:rPr>
        <w:t>в судебном заседании пояснил</w:t>
      </w:r>
      <w:r w:rsidRPr="008E1BCC">
        <w:rPr>
          <w:sz w:val="28"/>
          <w:szCs w:val="28"/>
        </w:rPr>
        <w:t>и</w:t>
      </w:r>
      <w:r w:rsidRPr="008E1BCC" w:rsidR="00784D64">
        <w:rPr>
          <w:sz w:val="28"/>
          <w:szCs w:val="28"/>
        </w:rPr>
        <w:t>, что очевидц</w:t>
      </w:r>
      <w:r w:rsidRPr="008E1BCC">
        <w:rPr>
          <w:sz w:val="28"/>
          <w:szCs w:val="28"/>
        </w:rPr>
        <w:t>ами</w:t>
      </w:r>
      <w:r w:rsidRPr="008E1BCC" w:rsidR="00784D64">
        <w:rPr>
          <w:sz w:val="28"/>
          <w:szCs w:val="28"/>
        </w:rPr>
        <w:t xml:space="preserve"> событий не был</w:t>
      </w:r>
      <w:r w:rsidRPr="008E1BCC">
        <w:rPr>
          <w:sz w:val="28"/>
          <w:szCs w:val="28"/>
        </w:rPr>
        <w:t>и</w:t>
      </w:r>
      <w:r w:rsidRPr="008E1BCC" w:rsidR="00784D64">
        <w:rPr>
          <w:sz w:val="28"/>
          <w:szCs w:val="28"/>
        </w:rPr>
        <w:t xml:space="preserve">, знает все со слов </w:t>
      </w:r>
      <w:r w:rsidRPr="008E1BCC">
        <w:rPr>
          <w:sz w:val="28"/>
          <w:szCs w:val="28"/>
        </w:rPr>
        <w:t>других лиц</w:t>
      </w:r>
      <w:r w:rsidRPr="008E1BCC" w:rsidR="00784D64">
        <w:rPr>
          <w:sz w:val="28"/>
          <w:szCs w:val="28"/>
        </w:rPr>
        <w:t>.</w:t>
      </w:r>
      <w:r w:rsidRPr="008E1BCC" w:rsidR="009E7721">
        <w:rPr>
          <w:sz w:val="28"/>
          <w:szCs w:val="28"/>
        </w:rPr>
        <w:t xml:space="preserve"> При этом </w:t>
      </w:r>
      <w:r>
        <w:rPr>
          <w:sz w:val="28"/>
          <w:szCs w:val="28"/>
        </w:rPr>
        <w:t>ФИО</w:t>
      </w:r>
      <w:r w:rsidRPr="008E1BCC" w:rsidR="009E7721">
        <w:rPr>
          <w:sz w:val="28"/>
          <w:szCs w:val="28"/>
        </w:rPr>
        <w:t xml:space="preserve"> указал, что по приезду на место падения Арпаджиева С.М. на </w:t>
      </w:r>
      <w:r>
        <w:rPr>
          <w:sz w:val="28"/>
          <w:szCs w:val="28"/>
        </w:rPr>
        <w:t>ФИО</w:t>
      </w:r>
      <w:r w:rsidRPr="008E1BCC" w:rsidR="009E7721">
        <w:rPr>
          <w:sz w:val="28"/>
          <w:szCs w:val="28"/>
        </w:rPr>
        <w:t xml:space="preserve"> никаких телесных повреждений не имелось.</w:t>
      </w:r>
      <w:r w:rsidRPr="008E1BCC" w:rsidR="009E7721">
        <w:rPr>
          <w:sz w:val="28"/>
          <w:szCs w:val="28"/>
        </w:rPr>
        <w:tab/>
      </w:r>
    </w:p>
    <w:p w:rsidR="008D2EF6" w:rsidRPr="008E1BCC" w:rsidP="009E7721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ab/>
      </w:r>
      <w:r w:rsidRPr="008E1BCC" w:rsidR="00784D64">
        <w:rPr>
          <w:sz w:val="28"/>
          <w:szCs w:val="28"/>
        </w:rPr>
        <w:t xml:space="preserve">Иных лиц, которые могли быть опрошены должностным лицом с целью выяснения обстоятельств, имеющих значение для правильного разрешения дела, не имеется. </w:t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</w:r>
      <w:r w:rsidR="008E1BCC">
        <w:rPr>
          <w:sz w:val="28"/>
          <w:szCs w:val="28"/>
        </w:rPr>
        <w:tab/>
      </w:r>
      <w:r w:rsidR="008E1BCC">
        <w:rPr>
          <w:sz w:val="28"/>
          <w:szCs w:val="28"/>
        </w:rPr>
        <w:tab/>
      </w:r>
      <w:r w:rsidR="008E1BCC">
        <w:rPr>
          <w:sz w:val="28"/>
          <w:szCs w:val="28"/>
        </w:rPr>
        <w:tab/>
      </w:r>
      <w:r w:rsidR="008E1BCC">
        <w:rPr>
          <w:sz w:val="28"/>
          <w:szCs w:val="28"/>
        </w:rPr>
        <w:tab/>
      </w:r>
      <w:r w:rsidRPr="008E1BCC">
        <w:rPr>
          <w:sz w:val="28"/>
          <w:szCs w:val="28"/>
        </w:rPr>
        <w:t xml:space="preserve">Согласно заключению эксперта </w:t>
      </w:r>
      <w:r w:rsidRPr="00785735" w:rsidR="00A926C5">
        <w:rPr>
          <w:sz w:val="28"/>
          <w:szCs w:val="28"/>
        </w:rPr>
        <w:t>ГБУЗ РК «Крымское Республиканское бюро судебно-медицинской экспертизы»</w:t>
      </w:r>
      <w:r w:rsidR="00A926C5">
        <w:rPr>
          <w:sz w:val="28"/>
          <w:szCs w:val="28"/>
        </w:rPr>
        <w:t xml:space="preserve"> </w:t>
      </w:r>
      <w:r w:rsidRPr="008E1BCC">
        <w:rPr>
          <w:sz w:val="28"/>
          <w:szCs w:val="28"/>
        </w:rPr>
        <w:t xml:space="preserve">№ от 08 декабря 2021 г., у </w:t>
      </w:r>
      <w:r w:rsidR="00A43962"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 обнаружен кровоподтек окологлазничной области слева, который образовался в </w:t>
      </w:r>
      <w:r w:rsidRPr="008E1BCC">
        <w:rPr>
          <w:sz w:val="28"/>
          <w:szCs w:val="28"/>
        </w:rPr>
        <w:t>срок</w:t>
      </w:r>
      <w:r w:rsidRPr="008E1BCC">
        <w:rPr>
          <w:sz w:val="28"/>
          <w:szCs w:val="28"/>
        </w:rPr>
        <w:t xml:space="preserve"> не противоречащий </w:t>
      </w:r>
      <w:r w:rsidR="00A43962">
        <w:rPr>
          <w:sz w:val="28"/>
          <w:szCs w:val="28"/>
        </w:rPr>
        <w:t>ДАТА</w:t>
      </w:r>
      <w:r w:rsidRPr="008E1BCC">
        <w:rPr>
          <w:sz w:val="28"/>
          <w:szCs w:val="28"/>
        </w:rPr>
        <w:t xml:space="preserve"> года, котор</w:t>
      </w:r>
      <w:r w:rsidR="00517C44">
        <w:rPr>
          <w:sz w:val="28"/>
          <w:szCs w:val="28"/>
        </w:rPr>
        <w:t>ы</w:t>
      </w:r>
      <w:r w:rsidR="00A72284">
        <w:rPr>
          <w:sz w:val="28"/>
          <w:szCs w:val="28"/>
        </w:rPr>
        <w:t>й</w:t>
      </w:r>
      <w:r w:rsidRPr="008E1BCC">
        <w:rPr>
          <w:sz w:val="28"/>
          <w:szCs w:val="28"/>
        </w:rPr>
        <w:t xml:space="preserve"> образовал</w:t>
      </w:r>
      <w:r w:rsidR="00A72284">
        <w:rPr>
          <w:sz w:val="28"/>
          <w:szCs w:val="28"/>
        </w:rPr>
        <w:t>ся</w:t>
      </w:r>
      <w:r w:rsidRPr="008E1BCC">
        <w:rPr>
          <w:sz w:val="28"/>
          <w:szCs w:val="28"/>
        </w:rPr>
        <w:t xml:space="preserve"> в результате травматического воздействия   тупого (тупых) предмета (предметов), или при ударе о таковой (таковые), что подтверждается характером повреждений. Конструктивные особенности </w:t>
      </w:r>
      <w:r w:rsidRPr="008E1BCC" w:rsidR="00A43962">
        <w:rPr>
          <w:sz w:val="28"/>
          <w:szCs w:val="28"/>
        </w:rPr>
        <w:t>действовавшей</w:t>
      </w:r>
      <w:r w:rsidRPr="008E1BCC">
        <w:rPr>
          <w:sz w:val="28"/>
          <w:szCs w:val="28"/>
        </w:rPr>
        <w:t xml:space="preserve"> части </w:t>
      </w:r>
      <w:r w:rsidRPr="008E1BCC" w:rsidR="00A43962">
        <w:rPr>
          <w:sz w:val="28"/>
          <w:szCs w:val="28"/>
        </w:rPr>
        <w:t>предмета</w:t>
      </w:r>
      <w:r w:rsidRPr="008E1BCC">
        <w:rPr>
          <w:sz w:val="28"/>
          <w:szCs w:val="28"/>
        </w:rPr>
        <w:t xml:space="preserve"> (предметов) в повреждении не отобразились</w:t>
      </w:r>
      <w:r w:rsidR="00517C44">
        <w:rPr>
          <w:sz w:val="28"/>
          <w:szCs w:val="28"/>
        </w:rPr>
        <w:t>. Указанные повреждения</w:t>
      </w:r>
      <w:r w:rsidRPr="008E1BCC">
        <w:rPr>
          <w:sz w:val="28"/>
          <w:szCs w:val="28"/>
        </w:rPr>
        <w:t xml:space="preserve"> не повлекл</w:t>
      </w:r>
      <w:r w:rsidR="00517C44">
        <w:rPr>
          <w:sz w:val="28"/>
          <w:szCs w:val="28"/>
        </w:rPr>
        <w:t>и</w:t>
      </w:r>
      <w:r w:rsidRPr="008E1BCC"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</w:t>
      </w:r>
      <w:r w:rsidRPr="008E1BCC">
        <w:rPr>
          <w:sz w:val="28"/>
          <w:szCs w:val="28"/>
        </w:rPr>
        <w:t>работоспособности, не причинили вреда здоровью</w:t>
      </w:r>
      <w:r w:rsidR="00A72284">
        <w:rPr>
          <w:sz w:val="28"/>
          <w:szCs w:val="28"/>
        </w:rPr>
        <w:t xml:space="preserve"> человека</w:t>
      </w:r>
      <w:r w:rsidRPr="008E1BCC">
        <w:rPr>
          <w:sz w:val="28"/>
          <w:szCs w:val="28"/>
        </w:rPr>
        <w:t xml:space="preserve">. Таким образом, указанное заключение эксперта является в рассматриваемом случае доказательством наличия телесных повреждений у </w:t>
      </w:r>
      <w:r w:rsidR="00A43962"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. </w:t>
      </w:r>
    </w:p>
    <w:p w:rsidR="001F4C58" w:rsidRPr="008E1BCC" w:rsidP="007D600C">
      <w:pPr>
        <w:ind w:firstLine="54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При этом в заявлении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 </w:t>
      </w:r>
      <w:r w:rsidRPr="008E1BCC" w:rsidR="007D600C">
        <w:rPr>
          <w:sz w:val="28"/>
          <w:szCs w:val="28"/>
        </w:rPr>
        <w:t xml:space="preserve">от 07 декабря 2021 года  (л.д.5) </w:t>
      </w:r>
      <w:r w:rsidRPr="008E1BCC">
        <w:rPr>
          <w:sz w:val="28"/>
          <w:szCs w:val="28"/>
        </w:rPr>
        <w:t xml:space="preserve">и его письменном объяснении, отобранному УУП ОП № 2 «Ливадийский» УМВД России по г. Ялте </w:t>
      </w:r>
      <w:r>
        <w:rPr>
          <w:sz w:val="28"/>
          <w:szCs w:val="28"/>
        </w:rPr>
        <w:t>ФИО</w:t>
      </w:r>
      <w:r w:rsidRPr="008E1BCC" w:rsidR="007D600C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8E1BCC" w:rsidR="007D600C">
        <w:rPr>
          <w:sz w:val="28"/>
          <w:szCs w:val="28"/>
        </w:rPr>
        <w:t xml:space="preserve"> года</w:t>
      </w:r>
      <w:r w:rsidRPr="008E1BCC">
        <w:rPr>
          <w:sz w:val="28"/>
          <w:szCs w:val="28"/>
        </w:rPr>
        <w:t xml:space="preserve">, </w:t>
      </w:r>
      <w:r w:rsidRPr="008E1BCC" w:rsidR="007D600C">
        <w:rPr>
          <w:sz w:val="28"/>
          <w:szCs w:val="28"/>
        </w:rPr>
        <w:t>не</w:t>
      </w:r>
      <w:r w:rsidRPr="008E1BCC">
        <w:rPr>
          <w:sz w:val="28"/>
          <w:szCs w:val="28"/>
        </w:rPr>
        <w:t xml:space="preserve"> расписаны </w:t>
      </w:r>
      <w:r w:rsidRPr="008E1BCC">
        <w:rPr>
          <w:sz w:val="28"/>
          <w:szCs w:val="28"/>
        </w:rPr>
        <w:t xml:space="preserve">какие именно </w:t>
      </w:r>
      <w:r w:rsidRPr="008E1BCC" w:rsidR="007D600C">
        <w:rPr>
          <w:sz w:val="28"/>
          <w:szCs w:val="28"/>
        </w:rPr>
        <w:t xml:space="preserve">ему </w:t>
      </w:r>
      <w:r w:rsidRPr="008E1BCC">
        <w:rPr>
          <w:sz w:val="28"/>
          <w:szCs w:val="28"/>
        </w:rPr>
        <w:t xml:space="preserve">причинены телесные повреждения, а также не расписан механизм нанесения побоев, иных насильственных действий, </w:t>
      </w:r>
      <w:r w:rsidRPr="008E1BCC" w:rsidR="007D600C">
        <w:rPr>
          <w:sz w:val="28"/>
          <w:szCs w:val="28"/>
        </w:rPr>
        <w:t xml:space="preserve">а также не указано </w:t>
      </w:r>
      <w:r w:rsidRPr="008E1BCC">
        <w:rPr>
          <w:sz w:val="28"/>
          <w:szCs w:val="28"/>
        </w:rPr>
        <w:t>при каких обстоятельствах и каким образом нанесены побои</w:t>
      </w:r>
      <w:r w:rsidRPr="008E1BCC" w:rsidR="007D600C">
        <w:rPr>
          <w:sz w:val="28"/>
          <w:szCs w:val="28"/>
        </w:rPr>
        <w:t>,</w:t>
      </w:r>
      <w:r w:rsidRPr="008E1BCC">
        <w:rPr>
          <w:sz w:val="28"/>
          <w:szCs w:val="28"/>
        </w:rPr>
        <w:t xml:space="preserve"> локализация телесных повреждений. </w:t>
      </w:r>
    </w:p>
    <w:p w:rsidR="00707F30" w:rsidRPr="008E1BCC" w:rsidP="00707F30">
      <w:pPr>
        <w:ind w:firstLine="54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Вместе с тем, суд </w:t>
      </w:r>
      <w:r w:rsidRPr="008E1BCC">
        <w:rPr>
          <w:sz w:val="28"/>
          <w:szCs w:val="28"/>
        </w:rPr>
        <w:t>критически</w:t>
      </w:r>
      <w:r w:rsidRPr="008E1BCC" w:rsidR="007D600C">
        <w:rPr>
          <w:sz w:val="28"/>
          <w:szCs w:val="28"/>
        </w:rPr>
        <w:t xml:space="preserve"> оценивает показания потерпевшего</w:t>
      </w:r>
      <w:r w:rsidRPr="008E1BCC">
        <w:rPr>
          <w:sz w:val="28"/>
          <w:szCs w:val="28"/>
        </w:rPr>
        <w:t xml:space="preserve"> по настоящему делу, поскольку в судебном заседании было</w:t>
      </w:r>
      <w:r w:rsidRPr="008E1BCC" w:rsidR="007D600C">
        <w:rPr>
          <w:sz w:val="28"/>
          <w:szCs w:val="28"/>
        </w:rPr>
        <w:t xml:space="preserve"> исследовано заявление последнего от </w:t>
      </w:r>
      <w:r w:rsidR="00517C44">
        <w:rPr>
          <w:sz w:val="28"/>
          <w:szCs w:val="28"/>
        </w:rPr>
        <w:t>0</w:t>
      </w:r>
      <w:r w:rsidRPr="008E1BCC" w:rsidR="007D600C">
        <w:rPr>
          <w:sz w:val="28"/>
          <w:szCs w:val="28"/>
        </w:rPr>
        <w:t>7 декабря 2021 года</w:t>
      </w:r>
      <w:r w:rsidRPr="008E1BCC">
        <w:rPr>
          <w:sz w:val="28"/>
          <w:szCs w:val="28"/>
        </w:rPr>
        <w:t xml:space="preserve">, согласно которому он просит привлечь к установленной законом ответственности </w:t>
      </w:r>
      <w:r w:rsidRPr="008E1BCC" w:rsidR="007D600C">
        <w:rPr>
          <w:sz w:val="28"/>
          <w:szCs w:val="28"/>
        </w:rPr>
        <w:t>Сейдамета</w:t>
      </w:r>
      <w:r w:rsidRPr="008E1BCC">
        <w:rPr>
          <w:sz w:val="28"/>
          <w:szCs w:val="28"/>
        </w:rPr>
        <w:t xml:space="preserve"> котор</w:t>
      </w:r>
      <w:r w:rsidRPr="008E1BCC" w:rsidR="007D600C">
        <w:rPr>
          <w:sz w:val="28"/>
          <w:szCs w:val="28"/>
        </w:rPr>
        <w:t>ый</w:t>
      </w:r>
      <w:r w:rsidRPr="008E1BCC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8E1BCC" w:rsidR="007D600C">
        <w:rPr>
          <w:sz w:val="28"/>
          <w:szCs w:val="28"/>
        </w:rPr>
        <w:t xml:space="preserve"> го</w:t>
      </w:r>
      <w:r w:rsidRPr="008E1BCC">
        <w:rPr>
          <w:sz w:val="28"/>
          <w:szCs w:val="28"/>
        </w:rPr>
        <w:t>д</w:t>
      </w:r>
      <w:r w:rsidRPr="008E1BCC" w:rsidR="007D600C">
        <w:rPr>
          <w:sz w:val="28"/>
          <w:szCs w:val="28"/>
        </w:rPr>
        <w:t xml:space="preserve">а </w:t>
      </w:r>
      <w:r w:rsidRPr="008E1BCC">
        <w:rPr>
          <w:sz w:val="28"/>
          <w:szCs w:val="28"/>
        </w:rPr>
        <w:t>около 1</w:t>
      </w:r>
      <w:r w:rsidRPr="008E1BCC" w:rsidR="007D600C">
        <w:rPr>
          <w:sz w:val="28"/>
          <w:szCs w:val="28"/>
        </w:rPr>
        <w:t>9</w:t>
      </w:r>
      <w:r w:rsidRPr="008E1BCC">
        <w:rPr>
          <w:sz w:val="28"/>
          <w:szCs w:val="28"/>
        </w:rPr>
        <w:t>-00 часов, причинил</w:t>
      </w:r>
      <w:r w:rsidRPr="008E1BCC" w:rsidR="007D600C">
        <w:rPr>
          <w:sz w:val="28"/>
          <w:szCs w:val="28"/>
        </w:rPr>
        <w:t xml:space="preserve"> телесные повреждения.</w:t>
      </w:r>
      <w:r w:rsidRPr="008E1BCC">
        <w:rPr>
          <w:sz w:val="28"/>
          <w:szCs w:val="28"/>
        </w:rPr>
        <w:t xml:space="preserve"> В указанном заявлении потерпевш</w:t>
      </w:r>
      <w:r w:rsidRPr="008E1BCC" w:rsidR="007D600C">
        <w:rPr>
          <w:sz w:val="28"/>
          <w:szCs w:val="28"/>
        </w:rPr>
        <w:t xml:space="preserve">ий </w:t>
      </w:r>
      <w:r>
        <w:rPr>
          <w:sz w:val="28"/>
          <w:szCs w:val="28"/>
        </w:rPr>
        <w:t>ФИО</w:t>
      </w:r>
      <w:r w:rsidRPr="008E1BCC" w:rsidR="007D600C">
        <w:rPr>
          <w:sz w:val="28"/>
          <w:szCs w:val="28"/>
        </w:rPr>
        <w:t xml:space="preserve"> </w:t>
      </w:r>
      <w:r w:rsidRPr="008E1BCC">
        <w:rPr>
          <w:sz w:val="28"/>
          <w:szCs w:val="28"/>
        </w:rPr>
        <w:t>не конкретизируют, какими именно действиями е</w:t>
      </w:r>
      <w:r w:rsidRPr="008E1BCC" w:rsidR="007D600C">
        <w:rPr>
          <w:sz w:val="28"/>
          <w:szCs w:val="28"/>
        </w:rPr>
        <w:t xml:space="preserve">му причинены телесные повреждения. </w:t>
      </w:r>
      <w:r w:rsidRPr="008E1BCC">
        <w:rPr>
          <w:sz w:val="28"/>
          <w:szCs w:val="28"/>
        </w:rPr>
        <w:t>В целом, показания потерпевше</w:t>
      </w:r>
      <w:r w:rsidRPr="008E1BCC" w:rsidR="007D600C">
        <w:rPr>
          <w:sz w:val="28"/>
          <w:szCs w:val="28"/>
        </w:rPr>
        <w:t xml:space="preserve">го </w:t>
      </w:r>
      <w:r w:rsidRPr="008E1BCC">
        <w:rPr>
          <w:sz w:val="28"/>
          <w:szCs w:val="28"/>
        </w:rPr>
        <w:t>нестабильны, в процессе рассмо</w:t>
      </w:r>
      <w:r w:rsidRPr="008E1BCC">
        <w:rPr>
          <w:sz w:val="28"/>
          <w:szCs w:val="28"/>
        </w:rPr>
        <w:t>трения дела потерпевший меняет свои показания относительно прои</w:t>
      </w:r>
      <w:r w:rsidR="00A72284">
        <w:rPr>
          <w:sz w:val="28"/>
          <w:szCs w:val="28"/>
        </w:rPr>
        <w:t>зошедших</w:t>
      </w:r>
      <w:r w:rsidRPr="008E1BCC">
        <w:rPr>
          <w:sz w:val="28"/>
          <w:szCs w:val="28"/>
        </w:rPr>
        <w:t xml:space="preserve"> событий. </w:t>
      </w:r>
    </w:p>
    <w:p w:rsidR="00707F30" w:rsidRPr="008E1BCC" w:rsidP="00BB5919">
      <w:pPr>
        <w:ind w:firstLine="54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Фактически, суд приходит к выводу, что в представленном материале, единственным доказательством виновности Арпаджиева С.М. в нанесении побоев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 является объяснение </w:t>
      </w:r>
      <w:r w:rsidRPr="008E1BCC">
        <w:rPr>
          <w:sz w:val="28"/>
          <w:szCs w:val="28"/>
        </w:rPr>
        <w:t>самого потерпевшего и его заявлени</w:t>
      </w:r>
      <w:r w:rsidR="00A72284">
        <w:rPr>
          <w:sz w:val="28"/>
          <w:szCs w:val="28"/>
        </w:rPr>
        <w:t>е</w:t>
      </w:r>
      <w:r w:rsidRPr="008E1BCC">
        <w:rPr>
          <w:sz w:val="28"/>
          <w:szCs w:val="28"/>
        </w:rPr>
        <w:t xml:space="preserve"> о привлечении Арпаджиева С.М. к ответственности. </w:t>
      </w:r>
    </w:p>
    <w:p w:rsidR="00BB5919" w:rsidRPr="008E1BCC" w:rsidP="00BB5919">
      <w:pPr>
        <w:ind w:firstLine="54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Таким образом, в ходе рассмотрения настоящего дела об административном правонарушении, не установлено событие, указанное в протоколе об административном правонарушении. </w:t>
      </w:r>
    </w:p>
    <w:p w:rsidR="00BB5919" w:rsidRPr="008E1BCC" w:rsidP="00BB5919">
      <w:pPr>
        <w:ind w:firstLine="54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Иные доказательства, подтверждающие вину </w:t>
      </w:r>
      <w:r w:rsidRPr="008E1BCC" w:rsidR="00B1486C">
        <w:rPr>
          <w:sz w:val="28"/>
          <w:szCs w:val="28"/>
        </w:rPr>
        <w:t>Арпаджиева С.М.</w:t>
      </w:r>
      <w:r w:rsidRPr="008E1BCC">
        <w:rPr>
          <w:sz w:val="28"/>
          <w:szCs w:val="28"/>
        </w:rPr>
        <w:t xml:space="preserve"> в том, что он, действуя умышленно, нанес телесные повреждения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, а именно: </w:t>
      </w:r>
      <w:r w:rsidRPr="008E1BCC" w:rsidR="00B1486C">
        <w:rPr>
          <w:sz w:val="28"/>
          <w:szCs w:val="28"/>
        </w:rPr>
        <w:t>один удар кулаком правой руки в область левого глаза</w:t>
      </w:r>
      <w:r w:rsidRPr="008E1BCC">
        <w:rPr>
          <w:sz w:val="28"/>
          <w:szCs w:val="28"/>
        </w:rPr>
        <w:t>, в результате чего потерпевше</w:t>
      </w:r>
      <w:r w:rsidRPr="008E1BCC" w:rsidR="00B1486C">
        <w:rPr>
          <w:sz w:val="28"/>
          <w:szCs w:val="28"/>
        </w:rPr>
        <w:t xml:space="preserve">му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 были нанесены поб</w:t>
      </w:r>
      <w:r w:rsidRPr="008E1BCC">
        <w:rPr>
          <w:sz w:val="28"/>
          <w:szCs w:val="28"/>
        </w:rPr>
        <w:t xml:space="preserve">ои, причинившие физическую боль, не повлекшие последствий указанных в ст. 115 УК РФ и не содержащие признаков уголовно наказуемого деяния, отсутствуют. </w:t>
      </w:r>
    </w:p>
    <w:p w:rsidR="00A43962" w:rsidP="00B1486C">
      <w:pPr>
        <w:ind w:firstLine="54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Исследованные в судебном заседании видеозаписи подтверждают произошедший конфликт, но не отражают нанес</w:t>
      </w:r>
      <w:r w:rsidRPr="008E1BCC">
        <w:rPr>
          <w:sz w:val="28"/>
          <w:szCs w:val="28"/>
        </w:rPr>
        <w:t xml:space="preserve">ение </w:t>
      </w:r>
      <w:r w:rsidRPr="008E1BCC" w:rsidR="00B1486C">
        <w:rPr>
          <w:sz w:val="28"/>
          <w:szCs w:val="28"/>
        </w:rPr>
        <w:t>Арпаджиевым С.М.</w:t>
      </w:r>
      <w:r w:rsidRPr="008E1BCC">
        <w:rPr>
          <w:sz w:val="28"/>
          <w:szCs w:val="28"/>
        </w:rPr>
        <w:t xml:space="preserve"> удар</w:t>
      </w:r>
      <w:r w:rsidRPr="008E1BCC" w:rsidR="00B1486C">
        <w:rPr>
          <w:sz w:val="28"/>
          <w:szCs w:val="28"/>
        </w:rPr>
        <w:t xml:space="preserve">а и совершение в отношении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 иных насильственных действий</w:t>
      </w:r>
      <w:r w:rsidRPr="008E1BCC" w:rsidR="00B1486C">
        <w:rPr>
          <w:sz w:val="28"/>
          <w:szCs w:val="28"/>
        </w:rPr>
        <w:t xml:space="preserve">, что подтверждено пояснительными надписями эксперта к фототаблицам экспертного заключения эксперта АНО Крымская независимая экспертиза № 63-22 от 22 июня 2022 года </w:t>
      </w:r>
      <w:r w:rsidRPr="008E1BCC" w:rsidR="00B1486C">
        <w:rPr>
          <w:sz w:val="28"/>
          <w:szCs w:val="28"/>
        </w:rPr>
        <w:tab/>
      </w:r>
    </w:p>
    <w:p w:rsidR="00A43962" w:rsidP="00B1486C">
      <w:pPr>
        <w:ind w:firstLine="54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В связи с этим, оценивая </w:t>
      </w:r>
      <w:r w:rsidRPr="008E1BCC" w:rsidR="00B1486C">
        <w:rPr>
          <w:sz w:val="28"/>
          <w:szCs w:val="28"/>
        </w:rPr>
        <w:t xml:space="preserve">собранные </w:t>
      </w:r>
      <w:r w:rsidRPr="008E1BCC">
        <w:rPr>
          <w:sz w:val="28"/>
          <w:szCs w:val="28"/>
        </w:rPr>
        <w:t xml:space="preserve"> </w:t>
      </w:r>
      <w:r w:rsidRPr="008E1BCC" w:rsidR="00B1486C">
        <w:rPr>
          <w:sz w:val="28"/>
          <w:szCs w:val="28"/>
        </w:rPr>
        <w:t>по делу доказательства</w:t>
      </w:r>
      <w:r w:rsidRPr="008E1BCC">
        <w:rPr>
          <w:sz w:val="28"/>
          <w:szCs w:val="28"/>
        </w:rPr>
        <w:t xml:space="preserve">, мировой судья считает, что </w:t>
      </w:r>
      <w:r w:rsidRPr="008E1BCC" w:rsidR="00B1486C">
        <w:rPr>
          <w:sz w:val="28"/>
          <w:szCs w:val="28"/>
        </w:rPr>
        <w:t>собранные</w:t>
      </w:r>
      <w:r w:rsidRPr="008E1BCC">
        <w:rPr>
          <w:sz w:val="28"/>
          <w:szCs w:val="28"/>
        </w:rPr>
        <w:t xml:space="preserve"> доказательств</w:t>
      </w:r>
      <w:r w:rsidRPr="008E1BCC" w:rsidR="00B1486C">
        <w:rPr>
          <w:sz w:val="28"/>
          <w:szCs w:val="28"/>
        </w:rPr>
        <w:t>а подтверждаю</w:t>
      </w:r>
      <w:r w:rsidRPr="008E1BCC">
        <w:rPr>
          <w:sz w:val="28"/>
          <w:szCs w:val="28"/>
        </w:rPr>
        <w:t>т только наличие телесных повреждений</w:t>
      </w:r>
      <w:r w:rsidRPr="008E1BCC" w:rsidR="00B1486C">
        <w:rPr>
          <w:sz w:val="28"/>
          <w:szCs w:val="28"/>
        </w:rPr>
        <w:t xml:space="preserve"> у </w:t>
      </w:r>
      <w:r>
        <w:rPr>
          <w:sz w:val="28"/>
          <w:szCs w:val="28"/>
        </w:rPr>
        <w:t>ФИО</w:t>
      </w:r>
      <w:r w:rsidRPr="008E1BCC">
        <w:rPr>
          <w:sz w:val="28"/>
          <w:szCs w:val="28"/>
        </w:rPr>
        <w:t xml:space="preserve">, а доказательств, что это </w:t>
      </w:r>
      <w:r w:rsidRPr="008E1BCC" w:rsidR="00B1486C">
        <w:rPr>
          <w:sz w:val="28"/>
          <w:szCs w:val="28"/>
        </w:rPr>
        <w:t>указанные телесные повреждения</w:t>
      </w:r>
      <w:r w:rsidRPr="008E1BCC">
        <w:rPr>
          <w:sz w:val="28"/>
          <w:szCs w:val="28"/>
        </w:rPr>
        <w:t xml:space="preserve"> </w:t>
      </w:r>
      <w:r w:rsidRPr="008E1BCC">
        <w:rPr>
          <w:sz w:val="28"/>
          <w:szCs w:val="28"/>
        </w:rPr>
        <w:t>получен</w:t>
      </w:r>
      <w:r w:rsidRPr="008E1BCC" w:rsidR="00B1486C">
        <w:rPr>
          <w:sz w:val="28"/>
          <w:szCs w:val="28"/>
        </w:rPr>
        <w:t>ы</w:t>
      </w:r>
      <w:r w:rsidRPr="008E1BCC">
        <w:rPr>
          <w:sz w:val="28"/>
          <w:szCs w:val="28"/>
        </w:rPr>
        <w:t xml:space="preserve"> от действий </w:t>
      </w:r>
      <w:r w:rsidRPr="008E1BCC" w:rsidR="00B1486C">
        <w:rPr>
          <w:sz w:val="28"/>
          <w:szCs w:val="28"/>
        </w:rPr>
        <w:t>Арпаджиева С.М.</w:t>
      </w:r>
      <w:r w:rsidRPr="008E1BCC">
        <w:rPr>
          <w:sz w:val="28"/>
          <w:szCs w:val="28"/>
        </w:rPr>
        <w:t xml:space="preserve"> материалы дела не содержат</w:t>
      </w:r>
      <w:r w:rsidRPr="008E1BCC">
        <w:rPr>
          <w:sz w:val="28"/>
          <w:szCs w:val="28"/>
        </w:rPr>
        <w:t xml:space="preserve">. </w:t>
      </w:r>
      <w:r w:rsidRPr="008E1BCC" w:rsidR="00B1486C">
        <w:rPr>
          <w:sz w:val="28"/>
          <w:szCs w:val="28"/>
        </w:rPr>
        <w:tab/>
      </w:r>
      <w:r w:rsidRPr="008E1BCC" w:rsidR="00B1486C">
        <w:rPr>
          <w:sz w:val="28"/>
          <w:szCs w:val="28"/>
        </w:rPr>
        <w:tab/>
      </w:r>
    </w:p>
    <w:p w:rsidR="008E1BCC" w:rsidRPr="008E1BCC" w:rsidP="00B1486C">
      <w:pPr>
        <w:ind w:firstLine="54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 xml:space="preserve">В силу статьи 1.5 КоАП РФ лицо, привлекаемое к административной ответственности, не обязано доказывать свою невиновность. Неустранимые </w:t>
      </w:r>
      <w:r w:rsidRPr="008E1BCC">
        <w:rPr>
          <w:sz w:val="28"/>
          <w:szCs w:val="28"/>
        </w:rPr>
        <w:t xml:space="preserve">сомнения в виновности лица, привлекаемого к административной ответственности, должны толковаться в пользу этого лица. В соответствии с п. 2 ч. 1 ст. 24.5 КоАП РФ, отсутствие состава административного правонарушения является обстоятельством, исключающим производство по делу об административном правонарушении. Таким образом, судья приходит к выводу об отсутствии в действиях </w:t>
      </w:r>
      <w:r w:rsidRPr="008E1BCC" w:rsidR="00A43962">
        <w:rPr>
          <w:sz w:val="28"/>
          <w:szCs w:val="28"/>
        </w:rPr>
        <w:t>Арпаджиева С.М.</w:t>
      </w:r>
      <w:r w:rsidRPr="008E1BCC">
        <w:rPr>
          <w:sz w:val="28"/>
          <w:szCs w:val="28"/>
        </w:rPr>
        <w:t xml:space="preserve"> состава административного правонарушения, предусмотренного ст. 6.1.1 КоАП РФ. </w:t>
      </w:r>
    </w:p>
    <w:p w:rsidR="00784D64" w:rsidRPr="008E1BCC" w:rsidP="00B1486C">
      <w:pPr>
        <w:ind w:firstLine="540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На основании изложенного и руководствуясь п. 2 ч. 1 ст. 24.5, п. 1 ч. 1 - 1 ст. 29.9 КоАП РФ, мировой судь</w:t>
      </w:r>
      <w:r w:rsidRPr="008E1BCC">
        <w:rPr>
          <w:sz w:val="28"/>
          <w:szCs w:val="28"/>
        </w:rPr>
        <w:t>я</w:t>
      </w:r>
    </w:p>
    <w:p w:rsidR="00784D64" w:rsidRPr="008E1BC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</w:p>
    <w:p w:rsidR="006B441F" w:rsidRPr="008E1BCC" w:rsidP="00600828">
      <w:pPr>
        <w:ind w:firstLine="709"/>
        <w:jc w:val="center"/>
        <w:rPr>
          <w:b/>
          <w:sz w:val="28"/>
          <w:szCs w:val="28"/>
        </w:rPr>
      </w:pPr>
      <w:r w:rsidRPr="008E1BCC">
        <w:rPr>
          <w:b/>
          <w:sz w:val="28"/>
          <w:szCs w:val="28"/>
        </w:rPr>
        <w:t>ПОСТАНОВИЛ:</w:t>
      </w:r>
    </w:p>
    <w:p w:rsidR="006B441F" w:rsidRPr="008E1BCC" w:rsidP="00600828">
      <w:pPr>
        <w:ind w:firstLine="709"/>
        <w:jc w:val="center"/>
        <w:rPr>
          <w:sz w:val="28"/>
          <w:szCs w:val="28"/>
        </w:rPr>
      </w:pPr>
    </w:p>
    <w:p w:rsidR="00785735" w:rsidRPr="008E1BCC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Производство по делу об административном правонарушении, предусмотренном по ст. 6.1.1 КоАП РФ, в отношении Арпаджиева Сейдамета Меметовича</w:t>
      </w:r>
      <w:r w:rsidRPr="008E1BCC">
        <w:rPr>
          <w:sz w:val="28"/>
          <w:szCs w:val="28"/>
        </w:rPr>
        <w:t xml:space="preserve">, - прекратить на основании п. 2 ч. 1 ст. 24.5 КоАП РФ в связи с отсутствием в его действиях состава административного правонарушения. </w:t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  <w:t>Постановление может быть обжаловано в Ялтинский городской суд через мирового судью в течение 10 дней со дня вручения ко</w:t>
      </w:r>
      <w:r w:rsidRPr="008E1BCC">
        <w:rPr>
          <w:sz w:val="28"/>
          <w:szCs w:val="28"/>
        </w:rPr>
        <w:t>пии постановления..</w:t>
      </w:r>
    </w:p>
    <w:p w:rsidR="00BC2589" w:rsidRPr="008E1BCC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8E1BCC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BCC">
        <w:rPr>
          <w:sz w:val="28"/>
          <w:szCs w:val="28"/>
        </w:rPr>
        <w:t>Мировой судья</w:t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</w:r>
      <w:r w:rsidRPr="008E1BCC" w:rsidR="00B102A0">
        <w:rPr>
          <w:sz w:val="28"/>
          <w:szCs w:val="28"/>
        </w:rPr>
        <w:t xml:space="preserve">   подпись</w:t>
      </w:r>
      <w:r w:rsidRPr="008E1BCC">
        <w:rPr>
          <w:sz w:val="28"/>
          <w:szCs w:val="28"/>
        </w:rPr>
        <w:tab/>
      </w:r>
      <w:r w:rsidRPr="008E1BCC">
        <w:rPr>
          <w:sz w:val="28"/>
          <w:szCs w:val="28"/>
        </w:rPr>
        <w:tab/>
        <w:t>Е.Л. Бекенштейн</w:t>
      </w:r>
    </w:p>
    <w:p w:rsidR="00BC2589" w:rsidRPr="008E1BCC" w:rsidP="009819B3">
      <w:pPr>
        <w:rPr>
          <w:bCs/>
          <w:sz w:val="28"/>
          <w:szCs w:val="28"/>
        </w:rPr>
      </w:pPr>
    </w:p>
    <w:sectPr w:rsidSect="00BC2589">
      <w:type w:val="continuous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4166"/>
    <w:rsid w:val="000D6B6A"/>
    <w:rsid w:val="000E3AFB"/>
    <w:rsid w:val="000E7124"/>
    <w:rsid w:val="000F3328"/>
    <w:rsid w:val="000F6D1C"/>
    <w:rsid w:val="001032AC"/>
    <w:rsid w:val="001249B6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3A36"/>
    <w:rsid w:val="001C474C"/>
    <w:rsid w:val="001D72B3"/>
    <w:rsid w:val="001F4291"/>
    <w:rsid w:val="001F4C58"/>
    <w:rsid w:val="0021407C"/>
    <w:rsid w:val="002207C9"/>
    <w:rsid w:val="00231B68"/>
    <w:rsid w:val="00240ACD"/>
    <w:rsid w:val="00250063"/>
    <w:rsid w:val="00257E36"/>
    <w:rsid w:val="00265B40"/>
    <w:rsid w:val="002663A4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43567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C3BD8"/>
    <w:rsid w:val="003D5695"/>
    <w:rsid w:val="003E4678"/>
    <w:rsid w:val="003E673F"/>
    <w:rsid w:val="003E74B1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905C1"/>
    <w:rsid w:val="004A01AE"/>
    <w:rsid w:val="004A43A6"/>
    <w:rsid w:val="004A4C8F"/>
    <w:rsid w:val="004B0E9B"/>
    <w:rsid w:val="004B2C35"/>
    <w:rsid w:val="004B5605"/>
    <w:rsid w:val="004C2E33"/>
    <w:rsid w:val="004E23CD"/>
    <w:rsid w:val="004E5074"/>
    <w:rsid w:val="00515A4D"/>
    <w:rsid w:val="00517C44"/>
    <w:rsid w:val="00523602"/>
    <w:rsid w:val="005254C4"/>
    <w:rsid w:val="00540E50"/>
    <w:rsid w:val="00546058"/>
    <w:rsid w:val="00554ED4"/>
    <w:rsid w:val="00577733"/>
    <w:rsid w:val="005975DA"/>
    <w:rsid w:val="005975FB"/>
    <w:rsid w:val="005A793A"/>
    <w:rsid w:val="005D1A24"/>
    <w:rsid w:val="005E1F41"/>
    <w:rsid w:val="00600828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07F30"/>
    <w:rsid w:val="00710FBD"/>
    <w:rsid w:val="00734DF1"/>
    <w:rsid w:val="00735E04"/>
    <w:rsid w:val="00750693"/>
    <w:rsid w:val="0075101A"/>
    <w:rsid w:val="00752605"/>
    <w:rsid w:val="00760386"/>
    <w:rsid w:val="007668E2"/>
    <w:rsid w:val="00767A00"/>
    <w:rsid w:val="007713FF"/>
    <w:rsid w:val="00784D64"/>
    <w:rsid w:val="00785735"/>
    <w:rsid w:val="0079496F"/>
    <w:rsid w:val="00796E2C"/>
    <w:rsid w:val="007A4777"/>
    <w:rsid w:val="007A748A"/>
    <w:rsid w:val="007B1E7D"/>
    <w:rsid w:val="007B75DD"/>
    <w:rsid w:val="007C206C"/>
    <w:rsid w:val="007D600C"/>
    <w:rsid w:val="007E2B6C"/>
    <w:rsid w:val="007E4507"/>
    <w:rsid w:val="008046CD"/>
    <w:rsid w:val="00806813"/>
    <w:rsid w:val="00831EA2"/>
    <w:rsid w:val="0084188A"/>
    <w:rsid w:val="00844673"/>
    <w:rsid w:val="00853895"/>
    <w:rsid w:val="00855686"/>
    <w:rsid w:val="00863936"/>
    <w:rsid w:val="008677F9"/>
    <w:rsid w:val="00870D0F"/>
    <w:rsid w:val="008717C2"/>
    <w:rsid w:val="0088748E"/>
    <w:rsid w:val="008C3D2B"/>
    <w:rsid w:val="008C65DC"/>
    <w:rsid w:val="008C66F0"/>
    <w:rsid w:val="008D2B70"/>
    <w:rsid w:val="008D2EF6"/>
    <w:rsid w:val="008D4A60"/>
    <w:rsid w:val="008D57EB"/>
    <w:rsid w:val="008E0415"/>
    <w:rsid w:val="008E1BCC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518E"/>
    <w:rsid w:val="009819B3"/>
    <w:rsid w:val="00982D29"/>
    <w:rsid w:val="00986F0C"/>
    <w:rsid w:val="00990F19"/>
    <w:rsid w:val="00993984"/>
    <w:rsid w:val="00996A7E"/>
    <w:rsid w:val="009B27C1"/>
    <w:rsid w:val="009C1C31"/>
    <w:rsid w:val="009D68DA"/>
    <w:rsid w:val="009E71BC"/>
    <w:rsid w:val="009E7721"/>
    <w:rsid w:val="00A06A5E"/>
    <w:rsid w:val="00A43962"/>
    <w:rsid w:val="00A47B90"/>
    <w:rsid w:val="00A56FCC"/>
    <w:rsid w:val="00A656E6"/>
    <w:rsid w:val="00A72284"/>
    <w:rsid w:val="00A7552F"/>
    <w:rsid w:val="00A77211"/>
    <w:rsid w:val="00A926C5"/>
    <w:rsid w:val="00AA599D"/>
    <w:rsid w:val="00AE6DB7"/>
    <w:rsid w:val="00AE70D8"/>
    <w:rsid w:val="00AF5A9D"/>
    <w:rsid w:val="00AF6496"/>
    <w:rsid w:val="00B102A0"/>
    <w:rsid w:val="00B1486C"/>
    <w:rsid w:val="00B16503"/>
    <w:rsid w:val="00B24E3E"/>
    <w:rsid w:val="00B40E8D"/>
    <w:rsid w:val="00B46AF1"/>
    <w:rsid w:val="00B51713"/>
    <w:rsid w:val="00B5417C"/>
    <w:rsid w:val="00B6332E"/>
    <w:rsid w:val="00B640B4"/>
    <w:rsid w:val="00B83894"/>
    <w:rsid w:val="00B96CBF"/>
    <w:rsid w:val="00BA22E6"/>
    <w:rsid w:val="00BA29F7"/>
    <w:rsid w:val="00BB0E2E"/>
    <w:rsid w:val="00BB5919"/>
    <w:rsid w:val="00BB602D"/>
    <w:rsid w:val="00BC2589"/>
    <w:rsid w:val="00BC6AE2"/>
    <w:rsid w:val="00BE5E23"/>
    <w:rsid w:val="00BF3685"/>
    <w:rsid w:val="00BF77B0"/>
    <w:rsid w:val="00C0575E"/>
    <w:rsid w:val="00C174CC"/>
    <w:rsid w:val="00C34808"/>
    <w:rsid w:val="00C4217C"/>
    <w:rsid w:val="00C51433"/>
    <w:rsid w:val="00C624FD"/>
    <w:rsid w:val="00C626E2"/>
    <w:rsid w:val="00C637F3"/>
    <w:rsid w:val="00C64761"/>
    <w:rsid w:val="00C7247E"/>
    <w:rsid w:val="00C758AF"/>
    <w:rsid w:val="00C90D90"/>
    <w:rsid w:val="00CA1A42"/>
    <w:rsid w:val="00CC24B7"/>
    <w:rsid w:val="00CD3103"/>
    <w:rsid w:val="00CD7A86"/>
    <w:rsid w:val="00CE1662"/>
    <w:rsid w:val="00CF12D6"/>
    <w:rsid w:val="00CF3F01"/>
    <w:rsid w:val="00CF56C3"/>
    <w:rsid w:val="00D11B1C"/>
    <w:rsid w:val="00D22310"/>
    <w:rsid w:val="00D22551"/>
    <w:rsid w:val="00D66B65"/>
    <w:rsid w:val="00D80467"/>
    <w:rsid w:val="00D942FA"/>
    <w:rsid w:val="00D94BF9"/>
    <w:rsid w:val="00DC6305"/>
    <w:rsid w:val="00DD36AB"/>
    <w:rsid w:val="00DD3C8C"/>
    <w:rsid w:val="00DD6AA8"/>
    <w:rsid w:val="00DD7564"/>
    <w:rsid w:val="00DE51AA"/>
    <w:rsid w:val="00DF5E19"/>
    <w:rsid w:val="00DF63C8"/>
    <w:rsid w:val="00E21D35"/>
    <w:rsid w:val="00E22FC4"/>
    <w:rsid w:val="00E475DF"/>
    <w:rsid w:val="00E5558A"/>
    <w:rsid w:val="00E61A19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D6FF4"/>
    <w:rsid w:val="00EF108F"/>
    <w:rsid w:val="00EF7DD0"/>
    <w:rsid w:val="00F02E15"/>
    <w:rsid w:val="00F06CE0"/>
    <w:rsid w:val="00F31F08"/>
    <w:rsid w:val="00F405C6"/>
    <w:rsid w:val="00F47AE3"/>
    <w:rsid w:val="00F601DB"/>
    <w:rsid w:val="00F81CF7"/>
    <w:rsid w:val="00FA0A6C"/>
    <w:rsid w:val="00FA66B8"/>
    <w:rsid w:val="00FB342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8CC5C-BCD5-45A8-8D34-4EFAE056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