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E6334D">
      <w:r>
        <w:t>Дело № 5-94-105/2017</w:t>
      </w:r>
    </w:p>
    <w:p w:rsidR="00A77B3E" w:rsidRDefault="00E6334D">
      <w:r>
        <w:t>ПОСТАНОВЛЕНИЕ</w:t>
      </w:r>
    </w:p>
    <w:p w:rsidR="00A77B3E" w:rsidRDefault="00E6334D"/>
    <w:p w:rsidR="00A77B3E" w:rsidRDefault="00E6334D">
      <w:r>
        <w:t xml:space="preserve">05 апреля 2017 года </w:t>
      </w:r>
      <w:r>
        <w:tab/>
      </w:r>
      <w:r>
        <w:tab/>
      </w:r>
      <w:r>
        <w:tab/>
      </w:r>
      <w:r>
        <w:tab/>
      </w:r>
      <w:r>
        <w:tab/>
        <w:t xml:space="preserve">                           г. Ялта </w:t>
      </w:r>
    </w:p>
    <w:p w:rsidR="00A77B3E" w:rsidRDefault="00E6334D">
      <w:r>
        <w:t xml:space="preserve"> </w:t>
      </w:r>
    </w:p>
    <w:p w:rsidR="00A77B3E" w:rsidRDefault="00E6334D">
      <w:r>
        <w:t xml:space="preserve">Мировой судья судебного участка № 94 Ялтинского района ( городской округ Ялта ) Республики Крым Киреев П.Н., </w:t>
      </w:r>
    </w:p>
    <w:p w:rsidR="00A77B3E" w:rsidRDefault="00E6334D">
      <w:r>
        <w:t>с участием: лица, в отношении которого ведется</w:t>
      </w:r>
      <w:r>
        <w:t xml:space="preserve"> производство по делу об административном правонарушении Ковалева С. А.,</w:t>
      </w:r>
    </w:p>
    <w:p w:rsidR="00A77B3E" w:rsidRDefault="00E6334D">
      <w:r>
        <w:t xml:space="preserve">рассмотрев в открытом судебном заседании дело об административном правонарушении, поступившее из УМВД России по адрес, в отношении: </w:t>
      </w:r>
    </w:p>
    <w:p w:rsidR="00A77B3E" w:rsidRDefault="00E6334D">
      <w:r>
        <w:t>Ковалева С. А., паспортные данные, гражданина ...,</w:t>
      </w:r>
      <w:r>
        <w:t xml:space="preserve">  не работающего, зарегистрированного по адресу: адрес, проживающего по адресу:  адрес,  </w:t>
      </w:r>
    </w:p>
    <w:p w:rsidR="00A77B3E" w:rsidRDefault="00E6334D">
      <w:r>
        <w:t xml:space="preserve">по ст.6.1.1 Кодекса Российской Федерации об административных правонарушениях (далее – </w:t>
      </w:r>
      <w:proofErr w:type="spellStart"/>
      <w:r>
        <w:t>КоАП</w:t>
      </w:r>
      <w:proofErr w:type="spellEnd"/>
      <w:r>
        <w:t xml:space="preserve"> РФ),</w:t>
      </w:r>
    </w:p>
    <w:p w:rsidR="00A77B3E" w:rsidRDefault="00E6334D"/>
    <w:p w:rsidR="00A77B3E" w:rsidRDefault="00E6334D">
      <w:r>
        <w:t>УСТАНОВИЛ:</w:t>
      </w:r>
    </w:p>
    <w:p w:rsidR="00A77B3E" w:rsidRDefault="00E6334D"/>
    <w:p w:rsidR="00A77B3E" w:rsidRDefault="00E6334D">
      <w:r>
        <w:t xml:space="preserve">дата в время Ковалев С.А., находясь в адрес на ... нанес </w:t>
      </w:r>
      <w:r>
        <w:t xml:space="preserve">побои </w:t>
      </w:r>
      <w:proofErr w:type="spellStart"/>
      <w:r>
        <w:t>фио</w:t>
      </w:r>
      <w:proofErr w:type="spellEnd"/>
      <w:r>
        <w:t>, причинив ему телесные повреждения в виде кровоподтека левого глаза, правого плеча, внутрикожное кровоизлияние шеи слева. Данное повреждение не влечет за собой кратковременного расстройства здоровья или незначительной стойкой утраты общей трудосп</w:t>
      </w:r>
      <w:r>
        <w:t>особности и согласно п.9 приложения к Приказу Министерства здравоохранения и социального развития РФ от дата № 194н «Об утверждении Медицинских критериев определения степени тяжести вреда, причиненного здоровью человека», расценивается как повреждение не п</w:t>
      </w:r>
      <w:r>
        <w:t xml:space="preserve">ричинившее вред здоровью, чем совершил правонарушение, предусмотренное ст. 6.1.1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E6334D">
      <w:r>
        <w:t xml:space="preserve">В судебном заседании Ковалев С.А.  признал вину в совершении правонарушения. </w:t>
      </w:r>
    </w:p>
    <w:p w:rsidR="00A77B3E" w:rsidRDefault="00E6334D">
      <w:r>
        <w:t>Помимо признания вины, фактические обстоятельства дела подтверждаются следующими доказат</w:t>
      </w:r>
      <w:r>
        <w:t xml:space="preserve">ельствами: протоколом об административном правонарушении серии ... от дата; заявлением </w:t>
      </w:r>
      <w:proofErr w:type="spellStart"/>
      <w:r>
        <w:t>фио</w:t>
      </w:r>
      <w:proofErr w:type="spellEnd"/>
      <w:r>
        <w:t xml:space="preserve"> от  дата, письменным объяснением Ковалева С.А. от дата, актом судебно-медицинского обследования № ... от дата, объяснением </w:t>
      </w:r>
      <w:proofErr w:type="spellStart"/>
      <w:r>
        <w:t>фио</w:t>
      </w:r>
      <w:proofErr w:type="spellEnd"/>
      <w:r>
        <w:t xml:space="preserve"> от дата, объяснением </w:t>
      </w:r>
      <w:proofErr w:type="spellStart"/>
      <w:r>
        <w:t>фио</w:t>
      </w:r>
      <w:proofErr w:type="spellEnd"/>
      <w:r>
        <w:t xml:space="preserve"> от дата, пров</w:t>
      </w:r>
      <w:r>
        <w:t>ерка лиц по всем учетам адрес.</w:t>
      </w:r>
    </w:p>
    <w:p w:rsidR="00A77B3E" w:rsidRDefault="00E6334D">
      <w: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Ковалева С.А. в совершении административног</w:t>
      </w:r>
      <w:r>
        <w:t>о правонарушения.</w:t>
      </w:r>
    </w:p>
    <w:p w:rsidR="00A77B3E" w:rsidRDefault="00E6334D">
      <w:r>
        <w:t xml:space="preserve">При назначении наказания учитывается характер совершенного правонарушения и личность Ковалева С.А., который впервые привлекается к административной ответственности, признал вину в совершении правонарушения. </w:t>
      </w:r>
    </w:p>
    <w:p w:rsidR="00A77B3E" w:rsidRDefault="00E6334D">
      <w:r>
        <w:t>Обстоятельств, смягчающих либо</w:t>
      </w:r>
      <w:r>
        <w:t xml:space="preserve"> отягчающих административную ответственность лица не установлено.</w:t>
      </w:r>
    </w:p>
    <w:p w:rsidR="00A77B3E" w:rsidRDefault="00E6334D">
      <w:r>
        <w:t xml:space="preserve">Исходя из общих принципов назначения наказания, предусмотренных ст.ст.3.1, 4.1 </w:t>
      </w:r>
      <w:proofErr w:type="spellStart"/>
      <w:r>
        <w:t>КоАП</w:t>
      </w:r>
      <w:proofErr w:type="spellEnd"/>
      <w:r>
        <w:t xml:space="preserve"> РФ, считаю необходимым назначить административное наказание в виде штрафа.</w:t>
      </w:r>
    </w:p>
    <w:p w:rsidR="00A77B3E" w:rsidRDefault="00E6334D">
      <w:r>
        <w:lastRenderedPageBreak/>
        <w:t>Руководствуясь ст.ст.4.1-4.3, 6</w:t>
      </w:r>
      <w:r>
        <w:t xml:space="preserve">.1.1, 29.1-29.10 </w:t>
      </w:r>
      <w:proofErr w:type="spellStart"/>
      <w:r>
        <w:t>КоАП</w:t>
      </w:r>
      <w:proofErr w:type="spellEnd"/>
      <w:r>
        <w:t xml:space="preserve"> РФ, </w:t>
      </w:r>
    </w:p>
    <w:p w:rsidR="00A77B3E" w:rsidRDefault="00E6334D"/>
    <w:p w:rsidR="00A77B3E" w:rsidRDefault="00E6334D">
      <w:r>
        <w:t>ПОСТАНОВИЛ:</w:t>
      </w:r>
    </w:p>
    <w:p w:rsidR="00A77B3E" w:rsidRDefault="00E6334D"/>
    <w:p w:rsidR="00A77B3E" w:rsidRDefault="00E6334D">
      <w:r>
        <w:t xml:space="preserve">Ковалева С. А. признать виновным в совершении административного правонарушения, предусмотренного ст. 6.1.1 </w:t>
      </w:r>
      <w:proofErr w:type="spellStart"/>
      <w:r>
        <w:t>КоАП</w:t>
      </w:r>
      <w:proofErr w:type="spellEnd"/>
      <w:r>
        <w:t xml:space="preserve"> РФ и подвергнуть его административному наказанию в виде штрафа в размере сумма.</w:t>
      </w:r>
    </w:p>
    <w:p w:rsidR="00A77B3E" w:rsidRDefault="00E6334D">
      <w:r>
        <w:t>Штраф подлежит перечисл</w:t>
      </w:r>
      <w:r>
        <w:t xml:space="preserve">ению на следующие реквизиты: наименование получателя платежа – Управление Федерального казначейства по адрес (УМВД России по адрес, </w:t>
      </w:r>
      <w:proofErr w:type="spellStart"/>
      <w:r>
        <w:t>л\с</w:t>
      </w:r>
      <w:proofErr w:type="spellEnd"/>
      <w:r>
        <w:t xml:space="preserve"> ...); ИНН получателя – телефон, КПП получателя – телефон, номер счета получателя платежа – ...; наименование банка получ</w:t>
      </w:r>
      <w:r>
        <w:t xml:space="preserve">ателя  – отделение адрес ЦБРФ;  банковский идентификационный код – телефон; ОКТМО – телефон, код классификации доходов бюджета – телефон </w:t>
      </w:r>
      <w:proofErr w:type="spellStart"/>
      <w:r>
        <w:t>телефон</w:t>
      </w:r>
      <w:proofErr w:type="spellEnd"/>
      <w:r>
        <w:t xml:space="preserve">; идентификатор- .... </w:t>
      </w:r>
    </w:p>
    <w:p w:rsidR="00A77B3E" w:rsidRDefault="00E6334D">
      <w:r>
        <w:t xml:space="preserve">Разъяснить, что в соответствии со ст. 32.2 </w:t>
      </w:r>
      <w:proofErr w:type="spellStart"/>
      <w:r>
        <w:t>КоАП</w:t>
      </w:r>
      <w:proofErr w:type="spellEnd"/>
      <w:r>
        <w:t xml:space="preserve"> РФ, административный штраф должен быть уп</w:t>
      </w:r>
      <w: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</w:t>
      </w:r>
      <w:r>
        <w:t xml:space="preserve"> 31.5 настоящего Кодекса.</w:t>
      </w:r>
    </w:p>
    <w:p w:rsidR="00A77B3E" w:rsidRDefault="00E6334D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RDefault="00E6334D">
      <w:r>
        <w:t>Неуплата административного штрафа в срок, предусмотренный настоящим</w:t>
      </w:r>
      <w:r>
        <w:t xml:space="preserve">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t xml:space="preserve"> часов (ч. 1 ст. 20.25 </w:t>
      </w:r>
      <w:proofErr w:type="spellStart"/>
      <w:r>
        <w:t>КоАП</w:t>
      </w:r>
      <w:proofErr w:type="spellEnd"/>
      <w:r>
        <w:t xml:space="preserve"> РФ).</w:t>
      </w:r>
    </w:p>
    <w:p w:rsidR="00A77B3E" w:rsidRDefault="00E6334D">
      <w:r>
        <w:t xml:space="preserve">   Постановление может быть обжаловано в Ялтинский городской суд Республики Крым в течение 10 суток 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Республики</w:t>
      </w:r>
      <w:r>
        <w:t xml:space="preserve"> Крым.</w:t>
      </w:r>
    </w:p>
    <w:p w:rsidR="00A77B3E" w:rsidRDefault="00E6334D"/>
    <w:p w:rsidR="00A77B3E" w:rsidRDefault="00E6334D"/>
    <w:p w:rsidR="00A77B3E" w:rsidRDefault="00E6334D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E6334D"/>
    <w:p w:rsidR="00A77B3E" w:rsidRDefault="00E6334D"/>
    <w:sectPr w:rsidR="00A77B3E" w:rsidSect="00EA419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19E"/>
    <w:rsid w:val="00E6334D"/>
    <w:rsid w:val="00EA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1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2017-05-02T10:56:00Z</dcterms:created>
  <dcterms:modified xsi:type="dcterms:W3CDTF">2017-05-02T10:56:00Z</dcterms:modified>
</cp:coreProperties>
</file>