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C55" w:rsidRPr="00DD1456" w:rsidP="00893C00">
      <w:pPr>
        <w:pStyle w:val="Style1"/>
        <w:widowControl/>
        <w:ind w:right="-7"/>
        <w:jc w:val="right"/>
        <w:rPr>
          <w:rStyle w:val="FontStyle16"/>
          <w:sz w:val="27"/>
          <w:szCs w:val="27"/>
        </w:rPr>
      </w:pPr>
      <w:r w:rsidRPr="00DD1456">
        <w:rPr>
          <w:rStyle w:val="FontStyle16"/>
          <w:sz w:val="27"/>
          <w:szCs w:val="27"/>
        </w:rPr>
        <w:t>Дело № 5-9</w:t>
      </w:r>
      <w:r w:rsidRPr="00DD1456" w:rsidR="002275A8">
        <w:rPr>
          <w:rStyle w:val="FontStyle16"/>
          <w:sz w:val="27"/>
          <w:szCs w:val="27"/>
        </w:rPr>
        <w:t>4</w:t>
      </w:r>
      <w:r w:rsidRPr="00DD1456">
        <w:rPr>
          <w:rStyle w:val="FontStyle16"/>
          <w:sz w:val="27"/>
          <w:szCs w:val="27"/>
        </w:rPr>
        <w:t>-</w:t>
      </w:r>
      <w:r w:rsidRPr="00DD1456" w:rsidR="002275A8">
        <w:rPr>
          <w:rStyle w:val="FontStyle16"/>
          <w:sz w:val="27"/>
          <w:szCs w:val="27"/>
        </w:rPr>
        <w:t>192</w:t>
      </w:r>
      <w:r w:rsidRPr="00DD1456">
        <w:rPr>
          <w:rStyle w:val="FontStyle16"/>
          <w:sz w:val="27"/>
          <w:szCs w:val="27"/>
        </w:rPr>
        <w:t>/2017</w:t>
      </w:r>
    </w:p>
    <w:p w:rsidR="00257C55" w:rsidRPr="00DD1456" w:rsidP="00893C00">
      <w:pPr>
        <w:pStyle w:val="Style3"/>
        <w:widowControl/>
        <w:ind w:right="-7"/>
        <w:jc w:val="both"/>
        <w:rPr>
          <w:b/>
          <w:sz w:val="27"/>
          <w:szCs w:val="27"/>
        </w:rPr>
      </w:pPr>
    </w:p>
    <w:p w:rsidR="00257C55" w:rsidRPr="00DD1456" w:rsidP="00893C00">
      <w:pPr>
        <w:pStyle w:val="Style3"/>
        <w:widowControl/>
        <w:ind w:left="-567" w:right="-7" w:firstLine="567"/>
        <w:jc w:val="both"/>
        <w:rPr>
          <w:b/>
          <w:sz w:val="27"/>
          <w:szCs w:val="27"/>
        </w:rPr>
      </w:pPr>
      <w:r w:rsidRPr="00DD1456">
        <w:rPr>
          <w:b/>
          <w:sz w:val="27"/>
          <w:szCs w:val="27"/>
        </w:rPr>
        <w:t xml:space="preserve">                                         </w:t>
      </w:r>
      <w:r w:rsidRPr="00DD1456">
        <w:rPr>
          <w:b/>
          <w:sz w:val="27"/>
          <w:szCs w:val="27"/>
        </w:rPr>
        <w:t>П</w:t>
      </w:r>
      <w:r w:rsidRPr="00DD1456">
        <w:rPr>
          <w:b/>
          <w:sz w:val="27"/>
          <w:szCs w:val="27"/>
        </w:rPr>
        <w:t xml:space="preserve"> О С Т А Н О В Л Е Н И Е</w:t>
      </w:r>
    </w:p>
    <w:p w:rsidR="00257C55" w:rsidRPr="00DD1456" w:rsidP="00893C00">
      <w:pPr>
        <w:pStyle w:val="Style3"/>
        <w:widowControl/>
        <w:ind w:left="-567" w:right="-7" w:firstLine="567"/>
        <w:jc w:val="both"/>
        <w:rPr>
          <w:sz w:val="27"/>
          <w:szCs w:val="27"/>
        </w:rPr>
      </w:pPr>
    </w:p>
    <w:p w:rsidR="00257C55" w:rsidRPr="00DD1456" w:rsidP="00893C00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sz w:val="27"/>
          <w:szCs w:val="27"/>
        </w:rPr>
      </w:pPr>
      <w:r w:rsidRPr="00DD1456">
        <w:rPr>
          <w:rStyle w:val="FontStyle16"/>
          <w:sz w:val="27"/>
          <w:szCs w:val="27"/>
        </w:rPr>
        <w:t>05</w:t>
      </w:r>
      <w:r w:rsidRPr="00DD1456" w:rsidR="00DD1456">
        <w:rPr>
          <w:rStyle w:val="FontStyle16"/>
          <w:sz w:val="27"/>
          <w:szCs w:val="27"/>
        </w:rPr>
        <w:t xml:space="preserve"> июл</w:t>
      </w:r>
      <w:r w:rsidRPr="00DD1456" w:rsidR="006B7C3D">
        <w:rPr>
          <w:rStyle w:val="FontStyle16"/>
          <w:sz w:val="27"/>
          <w:szCs w:val="27"/>
        </w:rPr>
        <w:t>я</w:t>
      </w:r>
      <w:r w:rsidRPr="00DD1456">
        <w:rPr>
          <w:rStyle w:val="FontStyle16"/>
          <w:sz w:val="27"/>
          <w:szCs w:val="27"/>
        </w:rPr>
        <w:t xml:space="preserve"> 2017 года</w:t>
      </w:r>
      <w:r w:rsidRPr="00DD1456">
        <w:rPr>
          <w:rStyle w:val="FontStyle16"/>
          <w:bCs w:val="0"/>
          <w:sz w:val="27"/>
          <w:szCs w:val="27"/>
        </w:rPr>
        <w:t xml:space="preserve">                                                                                  </w:t>
      </w:r>
      <w:r w:rsidRPr="00DD1456" w:rsidR="006B7C3D">
        <w:rPr>
          <w:rStyle w:val="FontStyle16"/>
          <w:bCs w:val="0"/>
          <w:sz w:val="27"/>
          <w:szCs w:val="27"/>
        </w:rPr>
        <w:t xml:space="preserve">      </w:t>
      </w:r>
      <w:r w:rsidRPr="00DD1456">
        <w:rPr>
          <w:rStyle w:val="FontStyle16"/>
          <w:sz w:val="27"/>
          <w:szCs w:val="27"/>
        </w:rPr>
        <w:t>г. Ялта</w:t>
      </w:r>
    </w:p>
    <w:p w:rsidR="00257C55" w:rsidRPr="00DD1456" w:rsidP="00893C00">
      <w:pPr>
        <w:pStyle w:val="Style4"/>
        <w:widowControl/>
        <w:spacing w:line="240" w:lineRule="auto"/>
        <w:ind w:left="-567" w:right="-7" w:firstLine="567"/>
        <w:rPr>
          <w:rStyle w:val="FontStyle13"/>
          <w:sz w:val="27"/>
          <w:szCs w:val="27"/>
        </w:rPr>
      </w:pPr>
      <w:r w:rsidRPr="00DD1456">
        <w:rPr>
          <w:sz w:val="27"/>
          <w:szCs w:val="27"/>
        </w:rPr>
        <w:t>Мировой судья</w:t>
      </w:r>
      <w:r w:rsidRPr="00DD1456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DD1456" w:rsidR="002275A8">
        <w:rPr>
          <w:rStyle w:val="FontStyle17"/>
          <w:sz w:val="27"/>
          <w:szCs w:val="27"/>
        </w:rPr>
        <w:t xml:space="preserve"> – исполняющий обязанности мирового судьи судебного участка №94 </w:t>
      </w:r>
      <w:r w:rsidRPr="00DD1456" w:rsidR="002275A8">
        <w:rPr>
          <w:bCs/>
          <w:iCs/>
          <w:sz w:val="27"/>
          <w:szCs w:val="27"/>
        </w:rPr>
        <w:t>Ялтинского судебного района (городской округ Ялта) Республики Крым,</w:t>
      </w:r>
      <w:r w:rsidRPr="00DD1456" w:rsidR="002275A8">
        <w:rPr>
          <w:rStyle w:val="FontStyle17"/>
          <w:sz w:val="27"/>
          <w:szCs w:val="27"/>
        </w:rPr>
        <w:t xml:space="preserve"> </w:t>
      </w:r>
      <w:r w:rsidRPr="00DD1456">
        <w:rPr>
          <w:rStyle w:val="FontStyle17"/>
          <w:sz w:val="27"/>
          <w:szCs w:val="27"/>
        </w:rPr>
        <w:t xml:space="preserve"> рассмотрев в помещении суда в городе Ялте (ул. Васильева, 19) дело об административном правонарушении в отношении</w:t>
      </w:r>
      <w:r w:rsidRPr="00DD1456">
        <w:rPr>
          <w:rStyle w:val="FontStyle13"/>
          <w:sz w:val="27"/>
          <w:szCs w:val="27"/>
        </w:rPr>
        <w:t>:</w:t>
      </w:r>
    </w:p>
    <w:p w:rsidR="00257C55" w:rsidRPr="00DD1456" w:rsidP="00893C00">
      <w:pPr>
        <w:pStyle w:val="Style4"/>
        <w:widowControl/>
        <w:spacing w:line="240" w:lineRule="auto"/>
        <w:ind w:left="-567" w:right="-7" w:firstLine="567"/>
        <w:rPr>
          <w:b/>
          <w:i/>
          <w:sz w:val="27"/>
          <w:szCs w:val="27"/>
        </w:rPr>
      </w:pPr>
      <w:r w:rsidRPr="00DD1456">
        <w:rPr>
          <w:b/>
          <w:i/>
          <w:sz w:val="27"/>
          <w:szCs w:val="27"/>
        </w:rPr>
        <w:t>Полянского Николая Николаевича</w:t>
      </w:r>
      <w:r w:rsidRPr="00DD1456">
        <w:rPr>
          <w:sz w:val="27"/>
          <w:szCs w:val="27"/>
        </w:rPr>
        <w:t xml:space="preserve">, </w:t>
      </w:r>
      <w:r w:rsidR="007A5791">
        <w:rPr>
          <w:sz w:val="27"/>
          <w:szCs w:val="27"/>
        </w:rPr>
        <w:t>ПЕРСОНАЛЬНЫЕ ДАННЫЕ</w:t>
      </w:r>
      <w:r w:rsidRPr="00DD1456">
        <w:rPr>
          <w:sz w:val="27"/>
          <w:szCs w:val="27"/>
        </w:rPr>
        <w:t xml:space="preserve">, </w:t>
      </w:r>
      <w:r w:rsidRPr="00DD1456">
        <w:rPr>
          <w:sz w:val="27"/>
          <w:szCs w:val="27"/>
        </w:rPr>
        <w:t>за совершение административного правонарушения, предусмотренного ч.1 ст.12.8 КоАП РФ, -</w:t>
      </w:r>
    </w:p>
    <w:p w:rsidR="00257C55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</w:p>
    <w:p w:rsidR="00257C55" w:rsidRPr="00DD1456" w:rsidP="00893C00">
      <w:pPr>
        <w:pStyle w:val="Style5"/>
        <w:widowControl/>
        <w:ind w:left="-567" w:right="-7" w:firstLine="567"/>
        <w:jc w:val="center"/>
        <w:rPr>
          <w:rStyle w:val="FontStyle16"/>
          <w:sz w:val="27"/>
          <w:szCs w:val="27"/>
        </w:rPr>
      </w:pPr>
      <w:r w:rsidRPr="00DD1456">
        <w:rPr>
          <w:rStyle w:val="FontStyle16"/>
          <w:spacing w:val="60"/>
          <w:sz w:val="27"/>
          <w:szCs w:val="27"/>
        </w:rPr>
        <w:t>у</w:t>
      </w:r>
      <w:r w:rsidRPr="00DD1456">
        <w:rPr>
          <w:rStyle w:val="FontStyle16"/>
          <w:spacing w:val="60"/>
          <w:sz w:val="27"/>
          <w:szCs w:val="27"/>
        </w:rPr>
        <w:t>станови</w:t>
      </w:r>
      <w:r w:rsidRPr="00DD1456">
        <w:rPr>
          <w:rStyle w:val="FontStyle16"/>
          <w:sz w:val="27"/>
          <w:szCs w:val="27"/>
        </w:rPr>
        <w:t>л:</w:t>
      </w:r>
    </w:p>
    <w:p w:rsidR="00257C55" w:rsidRPr="00DD1456" w:rsidP="00893C00">
      <w:pPr>
        <w:pStyle w:val="Style4"/>
        <w:widowControl/>
        <w:spacing w:line="240" w:lineRule="auto"/>
        <w:ind w:right="-7" w:firstLine="0"/>
        <w:rPr>
          <w:sz w:val="27"/>
          <w:szCs w:val="27"/>
        </w:rPr>
      </w:pPr>
    </w:p>
    <w:p w:rsidR="00AC50A9" w:rsidRPr="00DD1456" w:rsidP="00AC50A9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rFonts w:eastAsia="SimSun"/>
          <w:sz w:val="27"/>
          <w:szCs w:val="27"/>
          <w:lang w:eastAsia="zh-CN"/>
        </w:rPr>
        <w:t>19</w:t>
      </w:r>
      <w:r w:rsidRPr="00DD1456">
        <w:rPr>
          <w:rFonts w:eastAsia="SimSun"/>
          <w:sz w:val="27"/>
          <w:szCs w:val="27"/>
          <w:lang w:eastAsia="zh-CN"/>
        </w:rPr>
        <w:t xml:space="preserve"> </w:t>
      </w:r>
      <w:r w:rsidRPr="00DD1456">
        <w:rPr>
          <w:rFonts w:eastAsia="SimSun"/>
          <w:sz w:val="27"/>
          <w:szCs w:val="27"/>
          <w:lang w:eastAsia="zh-CN"/>
        </w:rPr>
        <w:t>июня</w:t>
      </w:r>
      <w:r w:rsidRPr="00DD1456">
        <w:rPr>
          <w:rFonts w:eastAsia="SimSun"/>
          <w:sz w:val="27"/>
          <w:szCs w:val="27"/>
          <w:lang w:eastAsia="zh-CN"/>
        </w:rPr>
        <w:t xml:space="preserve"> 2017 года в </w:t>
      </w:r>
      <w:r w:rsidRPr="00DD1456">
        <w:rPr>
          <w:rFonts w:eastAsia="SimSun"/>
          <w:sz w:val="27"/>
          <w:szCs w:val="27"/>
          <w:lang w:eastAsia="zh-CN"/>
        </w:rPr>
        <w:t>05</w:t>
      </w:r>
      <w:r w:rsidRPr="00DD1456">
        <w:rPr>
          <w:rFonts w:eastAsia="SimSun"/>
          <w:sz w:val="27"/>
          <w:szCs w:val="27"/>
          <w:lang w:eastAsia="zh-CN"/>
        </w:rPr>
        <w:t xml:space="preserve"> часов </w:t>
      </w:r>
      <w:r w:rsidRPr="00DD1456">
        <w:rPr>
          <w:rFonts w:eastAsia="SimSun"/>
          <w:sz w:val="27"/>
          <w:szCs w:val="27"/>
          <w:lang w:eastAsia="zh-CN"/>
        </w:rPr>
        <w:t>30</w:t>
      </w:r>
      <w:r w:rsidRPr="00DD1456">
        <w:rPr>
          <w:rFonts w:eastAsia="SimSun"/>
          <w:sz w:val="27"/>
          <w:szCs w:val="27"/>
          <w:lang w:eastAsia="zh-CN"/>
        </w:rPr>
        <w:t xml:space="preserve"> минут</w:t>
      </w:r>
      <w:r w:rsidRPr="00DD1456">
        <w:rPr>
          <w:sz w:val="27"/>
          <w:szCs w:val="27"/>
          <w:lang w:eastAsia="x-none"/>
        </w:rPr>
        <w:t xml:space="preserve">, находясь </w:t>
      </w:r>
      <w:r w:rsidRPr="00DD1456" w:rsidR="002E62AA">
        <w:rPr>
          <w:sz w:val="27"/>
          <w:szCs w:val="27"/>
          <w:lang w:eastAsia="x-none"/>
        </w:rPr>
        <w:t xml:space="preserve">на </w:t>
      </w:r>
      <w:r w:rsidRPr="00DD1456">
        <w:rPr>
          <w:sz w:val="27"/>
          <w:szCs w:val="27"/>
          <w:lang w:eastAsia="x-none"/>
        </w:rPr>
        <w:t>7</w:t>
      </w:r>
      <w:r w:rsidRPr="00DD1456" w:rsidR="002E62AA">
        <w:rPr>
          <w:sz w:val="27"/>
          <w:szCs w:val="27"/>
          <w:lang w:eastAsia="x-none"/>
        </w:rPr>
        <w:t xml:space="preserve"> км автодороги Ялта – Севастополь, </w:t>
      </w:r>
      <w:r w:rsidRPr="00DD1456">
        <w:rPr>
          <w:sz w:val="27"/>
          <w:szCs w:val="27"/>
          <w:lang w:eastAsia="x-none"/>
        </w:rPr>
        <w:t xml:space="preserve">водитель </w:t>
      </w:r>
      <w:r w:rsidRPr="00DD1456">
        <w:rPr>
          <w:sz w:val="27"/>
          <w:szCs w:val="27"/>
          <w:lang w:eastAsia="x-none"/>
        </w:rPr>
        <w:t>Полянский Н.Н.</w:t>
      </w:r>
      <w:r w:rsidRPr="00DD1456">
        <w:rPr>
          <w:sz w:val="27"/>
          <w:szCs w:val="27"/>
          <w:lang w:eastAsia="x-none"/>
        </w:rPr>
        <w:t xml:space="preserve"> управлял транспортным средством – автомобилем марки </w:t>
      </w:r>
      <w:r w:rsidRPr="00DD1456">
        <w:rPr>
          <w:rStyle w:val="FontStyle17"/>
          <w:sz w:val="27"/>
          <w:szCs w:val="27"/>
        </w:rPr>
        <w:t>«</w:t>
      </w:r>
      <w:r w:rsidR="007A5791">
        <w:rPr>
          <w:rStyle w:val="FontStyle17"/>
          <w:sz w:val="27"/>
          <w:szCs w:val="27"/>
        </w:rPr>
        <w:t>МАРКА</w:t>
      </w:r>
      <w:r w:rsidRPr="00DD1456">
        <w:rPr>
          <w:rStyle w:val="FontStyle17"/>
          <w:sz w:val="27"/>
          <w:szCs w:val="27"/>
        </w:rPr>
        <w:t xml:space="preserve">», государственный регистрационный знак </w:t>
      </w:r>
      <w:r w:rsidR="007A5791">
        <w:rPr>
          <w:rStyle w:val="FontStyle17"/>
          <w:sz w:val="27"/>
          <w:szCs w:val="27"/>
        </w:rPr>
        <w:t>НОМЕР</w:t>
      </w:r>
      <w:r w:rsidRPr="00DD1456">
        <w:rPr>
          <w:sz w:val="27"/>
          <w:szCs w:val="27"/>
          <w:lang w:eastAsia="x-none"/>
        </w:rPr>
        <w:t xml:space="preserve">, </w:t>
      </w:r>
      <w:r w:rsidRPr="00DD1456">
        <w:rPr>
          <w:color w:val="000000" w:themeColor="text1"/>
          <w:sz w:val="27"/>
          <w:szCs w:val="27"/>
          <w:lang w:eastAsia="x-none"/>
        </w:rPr>
        <w:t xml:space="preserve">в состоянии опьянения </w:t>
      </w:r>
      <w:r w:rsidRPr="00DD1456">
        <w:rPr>
          <w:sz w:val="27"/>
          <w:szCs w:val="27"/>
          <w:lang w:eastAsia="x-none"/>
        </w:rPr>
        <w:t xml:space="preserve">(согласно </w:t>
      </w:r>
      <w:r w:rsidRPr="00DD1456">
        <w:rPr>
          <w:rFonts w:eastAsia="SimSun"/>
          <w:sz w:val="27"/>
          <w:szCs w:val="27"/>
          <w:lang w:eastAsia="zh-CN"/>
        </w:rPr>
        <w:t xml:space="preserve">распечатке технического средства измерения </w:t>
      </w:r>
      <w:r w:rsidRPr="00DD1456" w:rsidR="002E62AA">
        <w:rPr>
          <w:rFonts w:eastAsia="SimSun"/>
          <w:sz w:val="27"/>
          <w:szCs w:val="27"/>
          <w:lang w:eastAsia="zh-CN"/>
        </w:rPr>
        <w:t>«</w:t>
      </w:r>
      <w:r w:rsidRPr="00DD1456">
        <w:rPr>
          <w:rFonts w:eastAsia="SimSun"/>
          <w:sz w:val="27"/>
          <w:szCs w:val="27"/>
          <w:lang w:eastAsia="zh-CN"/>
        </w:rPr>
        <w:t>Алкотектор</w:t>
      </w:r>
      <w:r w:rsidRPr="00DD1456">
        <w:rPr>
          <w:rFonts w:eastAsia="SimSun"/>
          <w:sz w:val="27"/>
          <w:szCs w:val="27"/>
          <w:lang w:eastAsia="zh-CN"/>
        </w:rPr>
        <w:t xml:space="preserve"> </w:t>
      </w:r>
      <w:r w:rsidRPr="00DD1456" w:rsidR="006B7C3D">
        <w:rPr>
          <w:rFonts w:eastAsia="SimSun"/>
          <w:sz w:val="27"/>
          <w:szCs w:val="27"/>
          <w:lang w:eastAsia="zh-CN"/>
        </w:rPr>
        <w:t>Драгер 6810</w:t>
      </w:r>
      <w:r w:rsidRPr="00DD1456" w:rsidR="002E62AA">
        <w:rPr>
          <w:rFonts w:eastAsia="SimSun"/>
          <w:sz w:val="27"/>
          <w:szCs w:val="27"/>
          <w:lang w:eastAsia="zh-CN"/>
        </w:rPr>
        <w:t>»</w:t>
      </w:r>
      <w:r w:rsidRPr="00DD1456">
        <w:rPr>
          <w:rFonts w:eastAsia="SimSun"/>
          <w:sz w:val="27"/>
          <w:szCs w:val="27"/>
          <w:lang w:eastAsia="zh-CN"/>
        </w:rPr>
        <w:t xml:space="preserve"> </w:t>
      </w:r>
      <w:r w:rsidRPr="00DD1456">
        <w:rPr>
          <w:sz w:val="27"/>
          <w:szCs w:val="27"/>
          <w:lang w:eastAsia="x-none"/>
        </w:rPr>
        <w:t xml:space="preserve">от </w:t>
      </w:r>
      <w:r w:rsidRPr="00DD1456" w:rsidR="00CD1B25">
        <w:rPr>
          <w:sz w:val="27"/>
          <w:szCs w:val="27"/>
          <w:lang w:eastAsia="x-none"/>
        </w:rPr>
        <w:t>19</w:t>
      </w:r>
      <w:r w:rsidRPr="00DD1456" w:rsidR="002E62AA">
        <w:rPr>
          <w:sz w:val="27"/>
          <w:szCs w:val="27"/>
          <w:lang w:eastAsia="x-none"/>
        </w:rPr>
        <w:t>.</w:t>
      </w:r>
      <w:r w:rsidRPr="00DD1456" w:rsidR="00CD1B25">
        <w:rPr>
          <w:sz w:val="27"/>
          <w:szCs w:val="27"/>
          <w:lang w:eastAsia="x-none"/>
        </w:rPr>
        <w:t>06</w:t>
      </w:r>
      <w:r w:rsidRPr="00DD1456">
        <w:rPr>
          <w:sz w:val="27"/>
          <w:szCs w:val="27"/>
          <w:lang w:eastAsia="x-none"/>
        </w:rPr>
        <w:t xml:space="preserve">.2017 года у </w:t>
      </w:r>
      <w:r w:rsidRPr="00DD1456" w:rsidR="00CD1B25">
        <w:rPr>
          <w:sz w:val="27"/>
          <w:szCs w:val="27"/>
          <w:lang w:eastAsia="x-none"/>
        </w:rPr>
        <w:t>Полянского Н.Н.</w:t>
      </w:r>
      <w:r w:rsidRPr="00DD1456">
        <w:rPr>
          <w:sz w:val="27"/>
          <w:szCs w:val="27"/>
          <w:lang w:eastAsia="x-none"/>
        </w:rPr>
        <w:t xml:space="preserve"> установлено алкогольное опьянение).</w:t>
      </w:r>
      <w:r w:rsidRPr="00DD1456">
        <w:rPr>
          <w:sz w:val="27"/>
          <w:szCs w:val="27"/>
          <w:lang w:eastAsia="x-none"/>
        </w:rPr>
        <w:t xml:space="preserve"> Своими действиями </w:t>
      </w:r>
      <w:r w:rsidRPr="00DD1456" w:rsidR="00CD1B25">
        <w:rPr>
          <w:sz w:val="27"/>
          <w:szCs w:val="27"/>
          <w:lang w:eastAsia="x-none"/>
        </w:rPr>
        <w:t xml:space="preserve">Полянский Н.Н. </w:t>
      </w:r>
      <w:r w:rsidRPr="00DD1456">
        <w:rPr>
          <w:sz w:val="27"/>
          <w:szCs w:val="27"/>
          <w:lang w:eastAsia="x-none"/>
        </w:rPr>
        <w:t xml:space="preserve">нарушил п.2.7 ПДД РФ. При этом действия </w:t>
      </w:r>
      <w:r w:rsidRPr="00DD1456" w:rsidR="00CD1B25">
        <w:rPr>
          <w:sz w:val="27"/>
          <w:szCs w:val="27"/>
          <w:lang w:eastAsia="x-none"/>
        </w:rPr>
        <w:t>Полянского Н.Н.</w:t>
      </w:r>
      <w:r w:rsidRPr="00DD1456" w:rsidR="006B7C3D">
        <w:rPr>
          <w:sz w:val="27"/>
          <w:szCs w:val="27"/>
          <w:lang w:eastAsia="x-none"/>
        </w:rPr>
        <w:t xml:space="preserve"> </w:t>
      </w:r>
      <w:r w:rsidRPr="00DD1456">
        <w:rPr>
          <w:sz w:val="27"/>
          <w:szCs w:val="27"/>
          <w:lang w:eastAsia="x-none"/>
        </w:rPr>
        <w:t>не содержат уголовно наказуемого деяния.</w:t>
      </w:r>
    </w:p>
    <w:p w:rsidR="00CD1B25" w:rsidRPr="00DD1456" w:rsidP="00DD1456">
      <w:pPr>
        <w:pStyle w:val="Style4"/>
        <w:widowControl/>
        <w:spacing w:line="240" w:lineRule="auto"/>
        <w:ind w:left="-567" w:right="-7" w:firstLine="567"/>
        <w:rPr>
          <w:rStyle w:val="FontStyle17"/>
          <w:sz w:val="27"/>
          <w:szCs w:val="27"/>
        </w:rPr>
      </w:pPr>
      <w:r w:rsidRPr="00DD1456">
        <w:rPr>
          <w:sz w:val="27"/>
          <w:szCs w:val="27"/>
          <w:lang w:eastAsia="x-none"/>
        </w:rPr>
        <w:t>Полянский Н.Н.</w:t>
      </w:r>
      <w:r w:rsidRPr="00DD1456" w:rsidR="006B7C3D">
        <w:rPr>
          <w:sz w:val="27"/>
          <w:szCs w:val="27"/>
          <w:lang w:eastAsia="x-none"/>
        </w:rPr>
        <w:t xml:space="preserve"> </w:t>
      </w:r>
      <w:r w:rsidRPr="00DD1456" w:rsidR="00DD1456">
        <w:rPr>
          <w:rStyle w:val="FontStyle17"/>
          <w:sz w:val="27"/>
          <w:szCs w:val="27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DD1456">
        <w:rPr>
          <w:rStyle w:val="FontStyle17"/>
          <w:sz w:val="27"/>
          <w:szCs w:val="27"/>
        </w:rPr>
        <w:t>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  <w:lang w:eastAsia="x-none"/>
        </w:rPr>
      </w:pPr>
      <w:r w:rsidRPr="00DD1456">
        <w:rPr>
          <w:sz w:val="27"/>
          <w:szCs w:val="27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DD1456">
        <w:rPr>
          <w:sz w:val="27"/>
          <w:szCs w:val="27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  <w:lang w:eastAsia="x-none"/>
        </w:rPr>
      </w:pPr>
      <w:r w:rsidRPr="00DD1456">
        <w:rPr>
          <w:sz w:val="27"/>
          <w:szCs w:val="27"/>
          <w:lang w:eastAsia="x-none"/>
        </w:rPr>
        <w:t xml:space="preserve"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DD1456">
        <w:rPr>
          <w:sz w:val="27"/>
          <w:szCs w:val="27"/>
          <w:lang w:eastAsia="x-none"/>
        </w:rPr>
        <w:t>внимание, в болезненном или утомленном состоянии, ставящем под угрозу безопасность движения.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  <w:lang w:eastAsia="x-none"/>
        </w:rPr>
      </w:pPr>
      <w:r w:rsidRPr="00DD1456">
        <w:rPr>
          <w:sz w:val="27"/>
          <w:szCs w:val="27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DD1456">
          <w:rPr>
            <w:sz w:val="27"/>
            <w:szCs w:val="27"/>
            <w:lang w:eastAsia="x-none"/>
          </w:rPr>
          <w:t>12.8 КоАП</w:t>
        </w:r>
      </w:hyperlink>
      <w:r w:rsidRPr="00DD1456">
        <w:rPr>
          <w:sz w:val="27"/>
          <w:szCs w:val="27"/>
          <w:lang w:eastAsia="x-none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  <w:lang w:eastAsia="x-none"/>
        </w:rPr>
        <w:t>Согласно п.14 ч.1 ст.13 Федерального закона от 07.02.2011 года № 3-ФЗ "О полиции", п</w:t>
      </w:r>
      <w:r w:rsidRPr="00DD1456">
        <w:rPr>
          <w:sz w:val="27"/>
          <w:szCs w:val="27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DD1456">
          <w:rPr>
            <w:sz w:val="27"/>
            <w:szCs w:val="27"/>
          </w:rPr>
          <w:t>медицинское освидетельствование</w:t>
        </w:r>
      </w:hyperlink>
      <w:r w:rsidRPr="00DD1456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DD1456">
        <w:rPr>
          <w:sz w:val="27"/>
          <w:szCs w:val="27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DD1456">
          <w:rPr>
            <w:sz w:val="27"/>
            <w:szCs w:val="27"/>
          </w:rPr>
          <w:t>порядке</w:t>
        </w:r>
      </w:hyperlink>
      <w:r w:rsidRPr="00DD1456">
        <w:rPr>
          <w:sz w:val="27"/>
          <w:szCs w:val="27"/>
        </w:rPr>
        <w:t>, установленном Правительством Российской Федерации.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  <w:lang w:eastAsia="x-none"/>
        </w:rPr>
        <w:t xml:space="preserve">Согласно </w:t>
      </w:r>
      <w:r w:rsidRPr="00DD1456">
        <w:rPr>
          <w:sz w:val="27"/>
          <w:szCs w:val="27"/>
          <w:lang w:eastAsia="x-none"/>
        </w:rPr>
        <w:t>п.п</w:t>
      </w:r>
      <w:r w:rsidRPr="00DD1456">
        <w:rPr>
          <w:sz w:val="27"/>
          <w:szCs w:val="27"/>
          <w:lang w:eastAsia="x-none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DD1456">
        <w:rPr>
          <w:sz w:val="27"/>
          <w:szCs w:val="27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DD1456">
        <w:rPr>
          <w:sz w:val="27"/>
          <w:szCs w:val="27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DD1456">
        <w:rPr>
          <w:sz w:val="27"/>
          <w:szCs w:val="27"/>
        </w:rPr>
        <w:t>освидетельствование</w:t>
      </w:r>
      <w:r w:rsidRPr="00DD1456">
        <w:rPr>
          <w:sz w:val="27"/>
          <w:szCs w:val="27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DD1456">
        <w:rPr>
          <w:sz w:val="27"/>
          <w:szCs w:val="27"/>
        </w:rPr>
        <w:t>установленном</w:t>
      </w:r>
      <w:r w:rsidRPr="00DD1456">
        <w:rPr>
          <w:sz w:val="27"/>
          <w:szCs w:val="27"/>
        </w:rPr>
        <w:t xml:space="preserve"> законодательством Российской Федерации.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rFonts w:eastAsia="SimSun"/>
          <w:sz w:val="27"/>
          <w:szCs w:val="27"/>
          <w:lang w:eastAsia="zh-CN"/>
        </w:rPr>
        <w:t xml:space="preserve">В силу положений </w:t>
      </w:r>
      <w:hyperlink r:id="rId7" w:history="1">
        <w:r w:rsidRPr="00DD1456">
          <w:rPr>
            <w:rFonts w:eastAsia="SimSun"/>
            <w:sz w:val="27"/>
            <w:szCs w:val="27"/>
            <w:lang w:eastAsia="zh-CN"/>
          </w:rPr>
          <w:t>части</w:t>
        </w:r>
      </w:hyperlink>
      <w:r w:rsidRPr="00DD1456">
        <w:rPr>
          <w:rFonts w:eastAsia="SimSun"/>
          <w:sz w:val="27"/>
          <w:szCs w:val="27"/>
          <w:lang w:eastAsia="zh-CN"/>
        </w:rPr>
        <w:t xml:space="preserve"> </w:t>
      </w:r>
      <w:hyperlink r:id="rId8" w:history="1">
        <w:r w:rsidRPr="00DD1456">
          <w:rPr>
            <w:rFonts w:eastAsia="SimSun"/>
            <w:sz w:val="27"/>
            <w:szCs w:val="27"/>
            <w:lang w:eastAsia="zh-CN"/>
          </w:rPr>
          <w:t>1.1 статьи 27.12</w:t>
        </w:r>
      </w:hyperlink>
      <w:r w:rsidRPr="00DD1456">
        <w:rPr>
          <w:rFonts w:eastAsia="SimSun"/>
          <w:sz w:val="27"/>
          <w:szCs w:val="27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DD1456">
          <w:rPr>
            <w:rFonts w:eastAsia="SimSun"/>
            <w:sz w:val="27"/>
            <w:szCs w:val="27"/>
            <w:lang w:eastAsia="zh-CN"/>
          </w:rPr>
          <w:t>частью 6</w:t>
        </w:r>
      </w:hyperlink>
      <w:r w:rsidRPr="00DD1456">
        <w:rPr>
          <w:rFonts w:eastAsia="SimSun"/>
          <w:sz w:val="27"/>
          <w:szCs w:val="27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 w:rsidRPr="00DD1456">
        <w:rPr>
          <w:rFonts w:eastAsia="SimSun"/>
          <w:sz w:val="27"/>
          <w:szCs w:val="27"/>
          <w:lang w:eastAsia="zh-CN"/>
        </w:rP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6063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rFonts w:eastAsia="SimSun"/>
          <w:sz w:val="27"/>
          <w:szCs w:val="27"/>
          <w:lang w:eastAsia="zh-CN"/>
        </w:rPr>
        <w:t>В соответствии со ст.</w:t>
      </w:r>
      <w:r w:rsidRPr="00DD1456">
        <w:rPr>
          <w:rFonts w:eastAsia="SimSun"/>
          <w:sz w:val="27"/>
          <w:szCs w:val="27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DD1456" w:rsidR="00EA5734">
        <w:rPr>
          <w:sz w:val="27"/>
          <w:szCs w:val="27"/>
        </w:rPr>
        <w:t>.</w:t>
      </w:r>
    </w:p>
    <w:p w:rsidR="00AC50A9" w:rsidRPr="00DD1456" w:rsidP="00ED6063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Частью 1 статьи 12.8 КоАП РФ установлена административная ответственность за управление транспортным средством в состоянии опьянения</w:t>
      </w:r>
      <w:r w:rsidRPr="00DD1456">
        <w:rPr>
          <w:sz w:val="27"/>
          <w:szCs w:val="27"/>
        </w:rPr>
        <w:t xml:space="preserve">, если такие действия не содержат уголовно наказуемого </w:t>
      </w:r>
      <w:hyperlink r:id="rId9" w:history="1">
        <w:r w:rsidRPr="00DD1456">
          <w:rPr>
            <w:sz w:val="27"/>
            <w:szCs w:val="27"/>
          </w:rPr>
          <w:t>деяния</w:t>
        </w:r>
      </w:hyperlink>
      <w:r w:rsidRPr="00DD1456">
        <w:rPr>
          <w:sz w:val="27"/>
          <w:szCs w:val="27"/>
        </w:rPr>
        <w:t>.</w:t>
      </w:r>
    </w:p>
    <w:p w:rsidR="00AC50A9" w:rsidRPr="00DD1456" w:rsidP="00AC50A9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  <w:lang w:eastAsia="x-none"/>
        </w:rPr>
        <w:t xml:space="preserve">Виновность </w:t>
      </w:r>
      <w:r w:rsidRPr="00DD1456" w:rsidR="00CD1B25">
        <w:rPr>
          <w:sz w:val="27"/>
          <w:szCs w:val="27"/>
          <w:lang w:eastAsia="x-none"/>
        </w:rPr>
        <w:t>Полян</w:t>
      </w:r>
      <w:r w:rsidRPr="00DD1456" w:rsidR="005D1E7D">
        <w:rPr>
          <w:sz w:val="27"/>
          <w:szCs w:val="27"/>
          <w:lang w:eastAsia="x-none"/>
        </w:rPr>
        <w:t>ского Н.Н.</w:t>
      </w:r>
      <w:r w:rsidRPr="00DD1456" w:rsidR="006B7C3D">
        <w:rPr>
          <w:sz w:val="27"/>
          <w:szCs w:val="27"/>
          <w:lang w:eastAsia="x-none"/>
        </w:rPr>
        <w:t xml:space="preserve"> </w:t>
      </w:r>
      <w:r w:rsidRPr="00DD1456">
        <w:rPr>
          <w:sz w:val="27"/>
          <w:szCs w:val="27"/>
          <w:lang w:eastAsia="x-none"/>
        </w:rPr>
        <w:t>в совершении данного правонарушения подтверждается</w:t>
      </w:r>
      <w:r w:rsidRPr="00DD1456">
        <w:rPr>
          <w:iCs/>
          <w:sz w:val="27"/>
          <w:szCs w:val="27"/>
          <w:lang w:eastAsia="x-none"/>
        </w:rPr>
        <w:t>:</w:t>
      </w:r>
      <w:r w:rsidRPr="00DD1456">
        <w:rPr>
          <w:sz w:val="27"/>
          <w:szCs w:val="27"/>
          <w:lang w:eastAsia="x-none"/>
        </w:rPr>
        <w:t xml:space="preserve"> </w:t>
      </w:r>
    </w:p>
    <w:p w:rsidR="00AC50A9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 w:rsidRPr="00DD1456" w:rsidR="005D1E7D">
        <w:rPr>
          <w:rFonts w:ascii="Times New Roman" w:eastAsia="Times New Roman" w:hAnsi="Times New Roman" w:cs="Times New Roman"/>
          <w:sz w:val="27"/>
          <w:szCs w:val="27"/>
        </w:rPr>
        <w:t>61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АГ №</w:t>
      </w:r>
      <w:r w:rsidRPr="00DD1456" w:rsidR="005D1E7D">
        <w:rPr>
          <w:rFonts w:ascii="Times New Roman" w:eastAsia="Times New Roman" w:hAnsi="Times New Roman" w:cs="Times New Roman"/>
          <w:sz w:val="27"/>
          <w:szCs w:val="27"/>
        </w:rPr>
        <w:t>276556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DD1456" w:rsidR="005D1E7D">
        <w:rPr>
          <w:rFonts w:ascii="Times New Roman" w:eastAsia="Times New Roman" w:hAnsi="Times New Roman" w:cs="Times New Roman"/>
          <w:sz w:val="27"/>
          <w:szCs w:val="27"/>
        </w:rPr>
        <w:t>19.06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.2017 года</w:t>
      </w:r>
      <w:r w:rsidRPr="00DD1456" w:rsidR="003A0412">
        <w:rPr>
          <w:rFonts w:ascii="Times New Roman" w:eastAsia="Times New Roman" w:hAnsi="Times New Roman" w:cs="Times New Roman"/>
          <w:sz w:val="27"/>
          <w:szCs w:val="27"/>
        </w:rPr>
        <w:t>, который составлен компетентным лицом в соответствие с требованиями ст.28.2 КоАП РФ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(л.д.1)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AC50A9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протоколом об отстранении</w:t>
      </w: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 управления транспортным средством</w:t>
      </w: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серии 61 АМ  №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38</w:t>
      </w:r>
      <w:r w:rsidRPr="00DD1456" w:rsidR="005D1E7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5700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Pr="00DD1456" w:rsidR="005D1E7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19.06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.2017 года, согл</w:t>
      </w:r>
      <w:r w:rsidRPr="00DD1456" w:rsidR="00E17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асно которому, в присутствии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понятых</w:t>
      </w:r>
      <w:r w:rsidRPr="00DD1456" w:rsidR="00E17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ФИО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ФИО2</w:t>
      </w:r>
      <w:r w:rsidRPr="00DD1456" w:rsidR="00E17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Полянский Н.Н,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отстранен от управления транспортным средством, поскольку имелись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достаточные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основания полагать, что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находится в состоянии 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опьянения (</w:t>
      </w:r>
      <w:r w:rsidRPr="00DD1456" w:rsidR="003756E2"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(л.д.</w:t>
      </w:r>
      <w:r w:rsidRPr="00DD1456" w:rsidR="00E1705D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);</w:t>
      </w:r>
    </w:p>
    <w:p w:rsidR="00AC50A9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 xml:space="preserve">распечаткой технического средства измерения </w:t>
      </w:r>
      <w:r w:rsidRPr="00DD1456" w:rsidR="006810A4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«</w:t>
      </w: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Алкотектор</w:t>
      </w: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DD1456" w:rsidR="003A0412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Драгер 6810</w:t>
      </w:r>
      <w:r w:rsidRPr="00DD1456" w:rsidR="006810A4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>»</w:t>
      </w:r>
      <w:r w:rsidRPr="00DD1456">
        <w:rPr>
          <w:rFonts w:ascii="Times New Roman" w:eastAsia="SimSun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</w:t>
      </w:r>
      <w:r w:rsidRPr="00DD1456" w:rsidR="006810A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06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.2017 года </w:t>
      </w:r>
      <w:r w:rsidRPr="00DD1456" w:rsidR="00CE2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255</w:t>
      </w:r>
      <w:r w:rsidRPr="00DD1456" w:rsidR="00CE2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DD145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актом освидетельствования на состояние алкогольного опьянения серии 61 АА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119299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</w:t>
      </w:r>
      <w:r w:rsidRPr="00DD1456" w:rsidR="006810A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.2017 года,</w:t>
      </w:r>
      <w:r w:rsidRPr="00DD1456" w:rsidR="00E1705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составленным в присутствии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двух </w:t>
      </w:r>
      <w:r w:rsidRPr="00DD1456" w:rsidR="00CE24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понятых 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ФИО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ФИО2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согласно которым наличие абсолютного этилового спирта в выдыхаемом</w:t>
      </w:r>
      <w:r w:rsidRPr="00DD145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Полянским Н.Н.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воздухе составляет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0,26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мг/л, что согласно Примечанию к ст.12.8 КоАП РФ превышает возможную суммарную погрешность измерений, а именно 0,16 миллиграмма на один литр выдыхаемого воздуха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DD1456" w:rsidR="003A0412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результатами исследования 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Полянский Н.Н,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соглас</w:t>
      </w:r>
      <w:r w:rsidRPr="00DD1456" w:rsidR="003756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ен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о чем свидетельствует собственноручно проставленная подпись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(л.д.3-4);</w:t>
      </w:r>
    </w:p>
    <w:p w:rsidR="002C45C6" w:rsidRPr="00DD1456" w:rsidP="003A50DC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письменными пояснениями понятых 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ФИО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ФИО2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, предупрежденных об административной ответственности по ст.17.9 КоАП РФ за дачу заведомо ложных показаний при производстве дела об административном правонарушении, из которых следует, что </w:t>
      </w:r>
      <w:r w:rsidRPr="00DD1456" w:rsidR="00871701">
        <w:rPr>
          <w:rFonts w:ascii="Times New Roman" w:eastAsia="Times New Roman" w:hAnsi="Times New Roman" w:cs="Times New Roman"/>
          <w:sz w:val="27"/>
          <w:szCs w:val="27"/>
        </w:rPr>
        <w:t>Полянский Н.Н.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был освидетельствован сотрудниками ГИБДД на состояние опьянения. Опьянение установлено, подтвердили, что </w:t>
      </w:r>
      <w:r w:rsidRPr="00DD1456" w:rsidR="00871701">
        <w:rPr>
          <w:rFonts w:ascii="Times New Roman" w:eastAsia="Times New Roman" w:hAnsi="Times New Roman" w:cs="Times New Roman"/>
          <w:sz w:val="27"/>
          <w:szCs w:val="27"/>
        </w:rPr>
        <w:t>Полянский Н.Н.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с результатом исследования соглас</w:t>
      </w:r>
      <w:r w:rsidRPr="00DD1456" w:rsidR="00871701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 w:rsidRPr="00DD1456" w:rsidR="003A50DC">
        <w:rPr>
          <w:rFonts w:ascii="Times New Roman" w:eastAsia="Times New Roman" w:hAnsi="Times New Roman" w:cs="Times New Roman"/>
          <w:sz w:val="27"/>
          <w:szCs w:val="27"/>
        </w:rPr>
        <w:t>7-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8);</w:t>
      </w:r>
    </w:p>
    <w:p w:rsidR="00A82EB6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протоколом о задержании транспортного средства серии 82 ПЗ №</w:t>
      </w:r>
      <w:r w:rsidRPr="00DD1456" w:rsidR="003A50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017153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Pr="00DD1456" w:rsidR="003A50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19.06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.2017 года, согласно которому транспортное средство – автомобиль марки </w:t>
      </w:r>
      <w:r w:rsidRPr="00DD1456" w:rsidR="003A0412">
        <w:rPr>
          <w:rStyle w:val="FontStyle17"/>
          <w:color w:val="000000" w:themeColor="text1"/>
          <w:sz w:val="27"/>
          <w:szCs w:val="27"/>
        </w:rPr>
        <w:t>«</w:t>
      </w:r>
      <w:r w:rsidR="007A5791">
        <w:rPr>
          <w:rStyle w:val="FontStyle17"/>
          <w:color w:val="000000" w:themeColor="text1"/>
          <w:sz w:val="27"/>
          <w:szCs w:val="27"/>
        </w:rPr>
        <w:t>МАРКА</w:t>
      </w:r>
      <w:r w:rsidRPr="00DD1456" w:rsidR="003A0412">
        <w:rPr>
          <w:rStyle w:val="FontStyle17"/>
          <w:color w:val="000000" w:themeColor="text1"/>
          <w:sz w:val="27"/>
          <w:szCs w:val="27"/>
        </w:rPr>
        <w:t xml:space="preserve">», государственный регистрационный знак </w:t>
      </w:r>
      <w:r w:rsidR="007A5791">
        <w:rPr>
          <w:rStyle w:val="FontStyle17"/>
          <w:color w:val="000000" w:themeColor="text1"/>
          <w:sz w:val="27"/>
          <w:szCs w:val="27"/>
        </w:rPr>
        <w:t>НОМЕР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в присутствии </w:t>
      </w:r>
      <w:r w:rsidRPr="00DD1456" w:rsidR="003A50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двух 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понятых 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ФИО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ФИО2</w:t>
      </w:r>
      <w:r w:rsidRPr="00DD1456" w:rsidR="003A50D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было задержано </w:t>
      </w:r>
      <w:r w:rsidRPr="00DD1456" w:rsidR="003A0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(л.д.9</w:t>
      </w:r>
      <w:r w:rsidRPr="00DD145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);</w:t>
      </w:r>
    </w:p>
    <w:p w:rsidR="001E2F1A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видеозаписью, хранящейся на диске, которая была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обозрена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в судебном заседании, согласно которой </w:t>
      </w:r>
      <w:r w:rsidRPr="00DD1456" w:rsidR="001B54F0">
        <w:rPr>
          <w:rFonts w:ascii="Times New Roman" w:eastAsia="SimSun" w:hAnsi="Times New Roman" w:cs="Times New Roman"/>
          <w:sz w:val="27"/>
          <w:szCs w:val="27"/>
          <w:lang w:eastAsia="zh-CN"/>
        </w:rPr>
        <w:t>Полянский Н.Н.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в присутствии понятых 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ФИО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="007A57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 ФИО2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прош</w:t>
      </w:r>
      <w:r w:rsidRPr="00DD1456" w:rsidR="001B54F0">
        <w:rPr>
          <w:rFonts w:ascii="Times New Roman" w:eastAsia="SimSun" w:hAnsi="Times New Roman" w:cs="Times New Roman"/>
          <w:sz w:val="27"/>
          <w:szCs w:val="27"/>
          <w:lang w:eastAsia="zh-CN"/>
        </w:rPr>
        <w:t>ел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освидетельствование 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на состояние опьянения</w:t>
      </w:r>
      <w:r w:rsidRPr="00DD1456" w:rsidR="00084C01">
        <w:rPr>
          <w:rFonts w:ascii="Times New Roman" w:eastAsia="Times New Roman" w:hAnsi="Times New Roman" w:cs="Times New Roman"/>
          <w:sz w:val="27"/>
          <w:szCs w:val="27"/>
        </w:rPr>
        <w:t>. Н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аличие абсолютного этилового спирта в выдыхаемом </w:t>
      </w:r>
      <w:r w:rsidRPr="00DD1456" w:rsidR="001B54F0">
        <w:rPr>
          <w:rFonts w:ascii="Times New Roman" w:eastAsia="Times New Roman" w:hAnsi="Times New Roman" w:cs="Times New Roman"/>
          <w:sz w:val="27"/>
          <w:szCs w:val="27"/>
        </w:rPr>
        <w:t>Полянским Н.Н.</w:t>
      </w:r>
      <w:r w:rsidRPr="00DD1456" w:rsidR="00084C01">
        <w:rPr>
          <w:rFonts w:ascii="Times New Roman" w:eastAsia="Times New Roman" w:hAnsi="Times New Roman" w:cs="Times New Roman"/>
          <w:sz w:val="27"/>
          <w:szCs w:val="27"/>
        </w:rPr>
        <w:t xml:space="preserve"> воздухе составило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1456" w:rsidR="001B54F0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D1456" w:rsidR="001B54F0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 xml:space="preserve"> мг/л</w:t>
      </w:r>
      <w:r w:rsidRPr="00DD1456" w:rsidR="00084C01">
        <w:rPr>
          <w:rFonts w:ascii="Times New Roman" w:eastAsia="Times New Roman" w:hAnsi="Times New Roman" w:cs="Times New Roman"/>
          <w:sz w:val="27"/>
          <w:szCs w:val="27"/>
        </w:rPr>
        <w:t xml:space="preserve"> (л.д.10);</w:t>
      </w:r>
    </w:p>
    <w:p w:rsidR="00AC50A9" w:rsidRPr="00DD1456" w:rsidP="00AC50A9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sz w:val="27"/>
          <w:szCs w:val="27"/>
        </w:rPr>
        <w:t>распечаткой Административной практики (л.д.</w:t>
      </w:r>
      <w:r w:rsidRPr="00DD1456" w:rsidR="00084C01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DD1456" w:rsidR="001B54F0">
        <w:rPr>
          <w:rFonts w:ascii="Times New Roman" w:eastAsia="Times New Roman" w:hAnsi="Times New Roman" w:cs="Times New Roman"/>
          <w:sz w:val="27"/>
          <w:szCs w:val="27"/>
        </w:rPr>
        <w:t>-12</w:t>
      </w:r>
      <w:r w:rsidRPr="00DD1456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 xml:space="preserve">У </w:t>
      </w:r>
      <w:r w:rsidRPr="00DD1456" w:rsidR="00DD1456">
        <w:rPr>
          <w:sz w:val="27"/>
          <w:szCs w:val="27"/>
        </w:rPr>
        <w:t>мирового судьи</w:t>
      </w:r>
      <w:r w:rsidRPr="00DD1456">
        <w:rPr>
          <w:sz w:val="27"/>
          <w:szCs w:val="27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</w:t>
      </w:r>
      <w:r w:rsidRPr="00DD1456" w:rsidR="001B54F0">
        <w:rPr>
          <w:sz w:val="27"/>
          <w:szCs w:val="27"/>
        </w:rPr>
        <w:t>, а также электронной</w:t>
      </w:r>
      <w:r w:rsidRPr="00DD1456">
        <w:rPr>
          <w:sz w:val="27"/>
          <w:szCs w:val="27"/>
        </w:rPr>
        <w:t xml:space="preserve"> форме сведения, имеющие значение для производства по делу об административном правонарушении в отношении </w:t>
      </w:r>
      <w:r w:rsidRPr="00DD1456" w:rsidR="001B54F0">
        <w:rPr>
          <w:sz w:val="27"/>
          <w:szCs w:val="27"/>
        </w:rPr>
        <w:t>Полянского Н.Н.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DD1456" w:rsidR="001B54F0">
        <w:rPr>
          <w:sz w:val="27"/>
          <w:szCs w:val="27"/>
        </w:rPr>
        <w:t>Полянского Н.Н.</w:t>
      </w:r>
      <w:r w:rsidRPr="00DD1456" w:rsidR="00554DB3">
        <w:rPr>
          <w:sz w:val="27"/>
          <w:szCs w:val="27"/>
        </w:rPr>
        <w:t xml:space="preserve"> </w:t>
      </w:r>
      <w:r w:rsidRPr="00DD1456">
        <w:rPr>
          <w:sz w:val="27"/>
          <w:szCs w:val="27"/>
        </w:rPr>
        <w:t>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D1456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sz w:val="27"/>
          <w:szCs w:val="27"/>
        </w:rPr>
        <w:t xml:space="preserve">Принимая во внимание личность </w:t>
      </w:r>
      <w:r w:rsidRPr="00DD1456" w:rsidR="001B54F0">
        <w:rPr>
          <w:sz w:val="27"/>
          <w:szCs w:val="27"/>
        </w:rPr>
        <w:t>Полянского Н.Н.</w:t>
      </w:r>
      <w:r w:rsidRPr="00DD1456">
        <w:rPr>
          <w:sz w:val="27"/>
          <w:szCs w:val="27"/>
        </w:rPr>
        <w:t xml:space="preserve">, </w:t>
      </w:r>
      <w:r w:rsidRPr="00DD1456" w:rsidR="001B54F0">
        <w:rPr>
          <w:sz w:val="27"/>
          <w:szCs w:val="27"/>
        </w:rPr>
        <w:t xml:space="preserve"> </w:t>
      </w:r>
      <w:r w:rsidRPr="00DD1456">
        <w:rPr>
          <w:sz w:val="27"/>
          <w:szCs w:val="27"/>
        </w:rPr>
        <w:t xml:space="preserve">характер совершенного </w:t>
      </w:r>
      <w:r w:rsidRPr="00DD1456" w:rsidR="00DD1456">
        <w:rPr>
          <w:sz w:val="27"/>
          <w:szCs w:val="27"/>
        </w:rPr>
        <w:t>им</w:t>
      </w:r>
      <w:r w:rsidRPr="00DD1456">
        <w:rPr>
          <w:sz w:val="27"/>
          <w:szCs w:val="27"/>
        </w:rPr>
        <w:t xml:space="preserve"> административного правонарушения,</w:t>
      </w:r>
      <w:r w:rsidRPr="00DD1456" w:rsidR="001B54F0">
        <w:rPr>
          <w:sz w:val="27"/>
          <w:szCs w:val="27"/>
        </w:rPr>
        <w:t xml:space="preserve"> его имущественное положение,</w:t>
      </w:r>
      <w:r w:rsidRPr="00DD1456">
        <w:rPr>
          <w:sz w:val="27"/>
          <w:szCs w:val="27"/>
        </w:rPr>
        <w:t xml:space="preserve"> отсутствие отягчающих</w:t>
      </w:r>
      <w:r w:rsidRPr="00DD1456" w:rsidR="001B54F0">
        <w:rPr>
          <w:sz w:val="27"/>
          <w:szCs w:val="27"/>
        </w:rPr>
        <w:t xml:space="preserve"> </w:t>
      </w:r>
      <w:r w:rsidRPr="00DD1456">
        <w:rPr>
          <w:sz w:val="27"/>
          <w:szCs w:val="27"/>
        </w:rPr>
        <w:t xml:space="preserve">административную ответственность обстоятельств, </w:t>
      </w:r>
      <w:r w:rsidRPr="00DD1456" w:rsidR="00DD1456">
        <w:rPr>
          <w:sz w:val="27"/>
          <w:szCs w:val="27"/>
        </w:rPr>
        <w:t xml:space="preserve">наличие смягчающего административную ответственность обстоятельства в виде раскаяния, </w:t>
      </w:r>
      <w:r w:rsidRPr="00DD1456">
        <w:rPr>
          <w:sz w:val="27"/>
          <w:szCs w:val="27"/>
        </w:rPr>
        <w:t xml:space="preserve">полагаю необходимым назначить </w:t>
      </w:r>
      <w:r w:rsidRPr="00DD1456" w:rsidR="001B54F0">
        <w:rPr>
          <w:sz w:val="27"/>
          <w:szCs w:val="27"/>
        </w:rPr>
        <w:t>Полянскому Н.Н.</w:t>
      </w:r>
      <w:r w:rsidRPr="00DD1456" w:rsidR="00554DB3">
        <w:rPr>
          <w:sz w:val="27"/>
          <w:szCs w:val="27"/>
        </w:rPr>
        <w:t xml:space="preserve"> </w:t>
      </w:r>
      <w:r w:rsidRPr="00DD1456">
        <w:rPr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6859F3" w:rsidRPr="00DD1456" w:rsidP="00893C00">
      <w:pPr>
        <w:pStyle w:val="Style4"/>
        <w:widowControl/>
        <w:spacing w:line="240" w:lineRule="auto"/>
        <w:ind w:left="-567" w:right="-7" w:firstLine="567"/>
        <w:rPr>
          <w:rStyle w:val="FontStyle17"/>
          <w:sz w:val="27"/>
          <w:szCs w:val="27"/>
        </w:rPr>
      </w:pPr>
      <w:r w:rsidRPr="00DD1456">
        <w:rPr>
          <w:sz w:val="27"/>
          <w:szCs w:val="27"/>
        </w:rPr>
        <w:t xml:space="preserve">На основании </w:t>
      </w:r>
      <w:r w:rsidRPr="00DD1456">
        <w:rPr>
          <w:sz w:val="27"/>
          <w:szCs w:val="27"/>
        </w:rPr>
        <w:t>вышеизложенного</w:t>
      </w:r>
      <w:r w:rsidRPr="00DD1456">
        <w:rPr>
          <w:sz w:val="27"/>
          <w:szCs w:val="27"/>
        </w:rPr>
        <w:t xml:space="preserve">, руководствуясь ст.ст.1.7, 4.1 - 4.3, 12.8, 29.9, 29.10, 29.11, 32.2, 30.1-30.3 </w:t>
      </w:r>
      <w:r w:rsidRPr="00DD1456" w:rsidR="00DD1456">
        <w:rPr>
          <w:rStyle w:val="FontStyle17"/>
          <w:sz w:val="27"/>
          <w:szCs w:val="27"/>
        </w:rPr>
        <w:t>КоАП РФ</w:t>
      </w:r>
      <w:r w:rsidRPr="00DD1456">
        <w:rPr>
          <w:rStyle w:val="FontStyle17"/>
          <w:sz w:val="27"/>
          <w:szCs w:val="27"/>
        </w:rPr>
        <w:t>, мировой судья –</w:t>
      </w:r>
    </w:p>
    <w:p w:rsidR="00257C55" w:rsidRPr="00DD1456" w:rsidP="00893C00">
      <w:pPr>
        <w:pStyle w:val="Style4"/>
        <w:widowControl/>
        <w:spacing w:line="240" w:lineRule="auto"/>
        <w:ind w:right="-7" w:firstLine="0"/>
        <w:rPr>
          <w:sz w:val="27"/>
          <w:szCs w:val="27"/>
        </w:rPr>
      </w:pPr>
    </w:p>
    <w:p w:rsidR="00257C55" w:rsidRPr="00DD1456" w:rsidP="00893C00">
      <w:pPr>
        <w:pStyle w:val="Style5"/>
        <w:widowControl/>
        <w:ind w:left="3033" w:right="-833"/>
        <w:rPr>
          <w:rStyle w:val="FontStyle16"/>
          <w:spacing w:val="60"/>
          <w:sz w:val="27"/>
          <w:szCs w:val="27"/>
        </w:rPr>
      </w:pPr>
      <w:r w:rsidRPr="00DD1456">
        <w:rPr>
          <w:rStyle w:val="FontStyle16"/>
          <w:spacing w:val="60"/>
          <w:sz w:val="27"/>
          <w:szCs w:val="27"/>
        </w:rPr>
        <w:t xml:space="preserve">      </w:t>
      </w:r>
      <w:r w:rsidRPr="00DD1456" w:rsidR="001B54F0">
        <w:rPr>
          <w:rStyle w:val="FontStyle16"/>
          <w:spacing w:val="60"/>
          <w:sz w:val="27"/>
          <w:szCs w:val="27"/>
        </w:rPr>
        <w:t>п</w:t>
      </w:r>
      <w:r w:rsidRPr="00DD1456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DD1456" w:rsidP="00893C00">
      <w:pPr>
        <w:pStyle w:val="Style5"/>
        <w:widowControl/>
        <w:ind w:left="3033" w:right="-833"/>
        <w:rPr>
          <w:bCs/>
          <w:spacing w:val="60"/>
          <w:sz w:val="27"/>
          <w:szCs w:val="27"/>
        </w:rPr>
      </w:pPr>
    </w:p>
    <w:p w:rsidR="00257C55" w:rsidRPr="00DD1456" w:rsidP="00893C00">
      <w:pPr>
        <w:pStyle w:val="Style4"/>
        <w:widowControl/>
        <w:spacing w:line="240" w:lineRule="auto"/>
        <w:ind w:left="-567" w:right="-7" w:firstLine="567"/>
        <w:rPr>
          <w:sz w:val="27"/>
          <w:szCs w:val="27"/>
        </w:rPr>
      </w:pPr>
      <w:r w:rsidRPr="00DD1456">
        <w:rPr>
          <w:b/>
          <w:i/>
          <w:sz w:val="27"/>
          <w:szCs w:val="27"/>
        </w:rPr>
        <w:t>Полянского Николая Николаевича</w:t>
      </w:r>
      <w:r w:rsidRPr="00DD1456">
        <w:rPr>
          <w:sz w:val="27"/>
          <w:szCs w:val="27"/>
        </w:rPr>
        <w:t xml:space="preserve">, </w:t>
      </w:r>
      <w:r w:rsidR="007A5791">
        <w:rPr>
          <w:sz w:val="27"/>
          <w:szCs w:val="27"/>
        </w:rPr>
        <w:t>ПЕРСОНАЛЬНЫЕ ДАННЫЕ</w:t>
      </w:r>
      <w:r w:rsidRPr="00DD1456">
        <w:rPr>
          <w:sz w:val="27"/>
          <w:szCs w:val="27"/>
        </w:rPr>
        <w:t>,</w:t>
      </w:r>
      <w:r w:rsidRPr="00DD1456" w:rsidR="00084C01">
        <w:rPr>
          <w:sz w:val="27"/>
          <w:szCs w:val="27"/>
        </w:rPr>
        <w:t xml:space="preserve"> признать виновн</w:t>
      </w:r>
      <w:r w:rsidRPr="00DD1456">
        <w:rPr>
          <w:sz w:val="27"/>
          <w:szCs w:val="27"/>
        </w:rPr>
        <w:t>ым</w:t>
      </w:r>
      <w:r w:rsidRPr="00DD1456">
        <w:rPr>
          <w:sz w:val="27"/>
          <w:szCs w:val="27"/>
        </w:rPr>
        <w:t xml:space="preserve"> в совершении административного прав</w:t>
      </w:r>
      <w:r w:rsidRPr="00DD1456">
        <w:rPr>
          <w:sz w:val="27"/>
          <w:szCs w:val="27"/>
        </w:rPr>
        <w:t>онарушения, предусмотренного ч.1 ст.</w:t>
      </w:r>
      <w:r w:rsidRPr="00DD1456">
        <w:rPr>
          <w:sz w:val="27"/>
          <w:szCs w:val="27"/>
        </w:rPr>
        <w:t xml:space="preserve">12.8 Кодекса Российской Федерации об административных правонарушениях и назначить </w:t>
      </w:r>
      <w:r w:rsidRPr="00DD1456" w:rsidR="00084C01">
        <w:rPr>
          <w:sz w:val="27"/>
          <w:szCs w:val="27"/>
        </w:rPr>
        <w:t>е</w:t>
      </w:r>
      <w:r w:rsidRPr="00DD1456">
        <w:rPr>
          <w:sz w:val="27"/>
          <w:szCs w:val="27"/>
        </w:rPr>
        <w:t>му</w:t>
      </w:r>
      <w:r w:rsidRPr="00DD1456">
        <w:rPr>
          <w:sz w:val="27"/>
          <w:szCs w:val="27"/>
        </w:rPr>
        <w:t xml:space="preserve"> административное наказание в виде административного штрафа в размере 30000</w:t>
      </w:r>
      <w:r w:rsidRPr="00DD1456" w:rsidR="00084C01">
        <w:rPr>
          <w:sz w:val="27"/>
          <w:szCs w:val="27"/>
        </w:rPr>
        <w:t>,00</w:t>
      </w:r>
      <w:r w:rsidRPr="00DD1456">
        <w:rPr>
          <w:sz w:val="27"/>
          <w:szCs w:val="27"/>
        </w:rPr>
        <w:t xml:space="preserve"> руб. (тридцать тысяч рублей) с лишением права управления транспортными средствами сроком на 1 год 6 месяцев. </w:t>
      </w:r>
    </w:p>
    <w:p w:rsidR="00260BDD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DD1456">
        <w:rPr>
          <w:rStyle w:val="FontStyle17"/>
          <w:sz w:val="27"/>
          <w:szCs w:val="27"/>
        </w:rPr>
        <w:t xml:space="preserve">: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УФК по Республике Крым (УМВД России по г. Ялте), Код ОКАТО 35729000</w:t>
      </w:r>
      <w:r w:rsidRPr="00DD1456">
        <w:rPr>
          <w:rFonts w:ascii="Times New Roman" w:hAnsi="Times New Roman" w:cs="Times New Roman"/>
          <w:sz w:val="27"/>
          <w:szCs w:val="27"/>
        </w:rPr>
        <w:t xml:space="preserve">, ИНН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9103000760</w:t>
      </w:r>
      <w:r w:rsidRPr="00DD1456">
        <w:rPr>
          <w:rFonts w:ascii="Times New Roman" w:hAnsi="Times New Roman" w:cs="Times New Roman"/>
          <w:sz w:val="27"/>
          <w:szCs w:val="27"/>
        </w:rPr>
        <w:t xml:space="preserve">, КПП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910301001</w:t>
      </w:r>
      <w:r w:rsidRPr="00DD1456">
        <w:rPr>
          <w:rFonts w:ascii="Times New Roman" w:hAnsi="Times New Roman" w:cs="Times New Roman"/>
          <w:sz w:val="27"/>
          <w:szCs w:val="27"/>
        </w:rPr>
        <w:t xml:space="preserve">,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Банковский идентификационный код 043510001</w:t>
      </w:r>
      <w:r w:rsidRPr="00DD1456">
        <w:rPr>
          <w:rFonts w:ascii="Times New Roman" w:hAnsi="Times New Roman" w:cs="Times New Roman"/>
          <w:sz w:val="27"/>
          <w:szCs w:val="27"/>
        </w:rPr>
        <w:t xml:space="preserve">,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Код классификации доходов бюджета </w:t>
      </w:r>
      <w:r w:rsidRPr="00DD1456">
        <w:rPr>
          <w:rFonts w:ascii="Times New Roman" w:eastAsia="SimSun" w:hAnsi="Times New Roman" w:cs="Times New Roman"/>
          <w:spacing w:val="-10"/>
          <w:sz w:val="27"/>
          <w:szCs w:val="27"/>
          <w:lang w:eastAsia="zh-CN"/>
        </w:rPr>
        <w:t>188 1 16 30020 01 6000 140</w:t>
      </w:r>
      <w:r w:rsidRPr="00DD1456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35729000</w:t>
      </w:r>
      <w:r w:rsidRPr="00DD1456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Pr="00DD1456">
        <w:rPr>
          <w:rFonts w:ascii="Times New Roman" w:eastAsia="SimSun" w:hAnsi="Times New Roman" w:cs="Times New Roman"/>
          <w:sz w:val="27"/>
          <w:szCs w:val="27"/>
          <w:lang w:eastAsia="zh-CN"/>
        </w:rPr>
        <w:t>40101810335100010001</w:t>
      </w:r>
      <w:r w:rsidRPr="00DD1456">
        <w:rPr>
          <w:rFonts w:ascii="Times New Roman" w:hAnsi="Times New Roman" w:cs="Times New Roman"/>
          <w:sz w:val="27"/>
          <w:szCs w:val="27"/>
        </w:rPr>
        <w:t xml:space="preserve">, банк получателя – Отделение по Республике Крым Центрального банка РФ, код бюджета 18811630020016000140; протокол </w:t>
      </w:r>
      <w:r w:rsidRPr="00DD1456">
        <w:rPr>
          <w:rStyle w:val="FontStyle17"/>
          <w:sz w:val="27"/>
          <w:szCs w:val="27"/>
        </w:rPr>
        <w:t xml:space="preserve">от </w:t>
      </w:r>
      <w:r w:rsidRPr="00DD1456" w:rsidR="001B54F0">
        <w:rPr>
          <w:rStyle w:val="FontStyle17"/>
          <w:sz w:val="27"/>
          <w:szCs w:val="27"/>
        </w:rPr>
        <w:t>19.06</w:t>
      </w:r>
      <w:r w:rsidRPr="00DD1456">
        <w:rPr>
          <w:rStyle w:val="FontStyle17"/>
          <w:sz w:val="27"/>
          <w:szCs w:val="27"/>
        </w:rPr>
        <w:t>.2017 года серии 61 АГ №</w:t>
      </w:r>
      <w:r w:rsidRPr="00DD1456" w:rsidR="001B54F0">
        <w:rPr>
          <w:rStyle w:val="FontStyle17"/>
          <w:sz w:val="27"/>
          <w:szCs w:val="27"/>
        </w:rPr>
        <w:t>276556</w:t>
      </w:r>
      <w:r w:rsidRPr="00DD1456">
        <w:rPr>
          <w:rFonts w:ascii="Times New Roman" w:hAnsi="Times New Roman" w:cs="Times New Roman"/>
          <w:sz w:val="27"/>
          <w:szCs w:val="27"/>
        </w:rPr>
        <w:t>;</w:t>
      </w:r>
      <w:r w:rsidRPr="00DD1456">
        <w:rPr>
          <w:rFonts w:ascii="Times New Roman" w:hAnsi="Times New Roman" w:cs="Times New Roman"/>
          <w:sz w:val="27"/>
          <w:szCs w:val="27"/>
        </w:rPr>
        <w:t xml:space="preserve"> постановление </w:t>
      </w:r>
      <w:r w:rsidRPr="00DD1456">
        <w:rPr>
          <w:rFonts w:ascii="Times New Roman" w:hAnsi="Times New Roman" w:cs="Times New Roman"/>
          <w:b/>
          <w:sz w:val="27"/>
          <w:szCs w:val="27"/>
        </w:rPr>
        <w:t>№</w:t>
      </w:r>
      <w:r w:rsidRPr="00DD1456">
        <w:rPr>
          <w:rStyle w:val="FontStyle16"/>
          <w:b w:val="0"/>
          <w:sz w:val="27"/>
          <w:szCs w:val="27"/>
        </w:rPr>
        <w:t>5-9</w:t>
      </w:r>
      <w:r w:rsidRPr="00DD1456" w:rsidR="001B54F0">
        <w:rPr>
          <w:rStyle w:val="FontStyle16"/>
          <w:b w:val="0"/>
          <w:sz w:val="27"/>
          <w:szCs w:val="27"/>
        </w:rPr>
        <w:t>4</w:t>
      </w:r>
      <w:r w:rsidRPr="00DD1456">
        <w:rPr>
          <w:rStyle w:val="FontStyle16"/>
          <w:b w:val="0"/>
          <w:sz w:val="27"/>
          <w:szCs w:val="27"/>
        </w:rPr>
        <w:t>-</w:t>
      </w:r>
      <w:r w:rsidRPr="00DD1456" w:rsidR="001B54F0">
        <w:rPr>
          <w:rStyle w:val="FontStyle16"/>
          <w:b w:val="0"/>
          <w:sz w:val="27"/>
          <w:szCs w:val="27"/>
        </w:rPr>
        <w:t>192</w:t>
      </w:r>
      <w:r w:rsidRPr="00DD1456">
        <w:rPr>
          <w:rStyle w:val="FontStyle16"/>
          <w:b w:val="0"/>
          <w:sz w:val="27"/>
          <w:szCs w:val="27"/>
        </w:rPr>
        <w:t>/2017</w:t>
      </w:r>
      <w:r w:rsidRPr="00DD1456">
        <w:rPr>
          <w:rFonts w:ascii="Times New Roman" w:hAnsi="Times New Roman" w:cs="Times New Roman"/>
          <w:b/>
          <w:sz w:val="27"/>
          <w:szCs w:val="27"/>
        </w:rPr>
        <w:t>;</w:t>
      </w:r>
      <w:r w:rsidRPr="00DD1456">
        <w:rPr>
          <w:rFonts w:ascii="Times New Roman" w:hAnsi="Times New Roman" w:cs="Times New Roman"/>
          <w:sz w:val="27"/>
          <w:szCs w:val="27"/>
        </w:rPr>
        <w:t xml:space="preserve"> УИН – </w:t>
      </w:r>
      <w:r w:rsidRPr="00DD1456" w:rsidR="001B54F0">
        <w:rPr>
          <w:rFonts w:ascii="Times New Roman" w:eastAsia="SimSun" w:hAnsi="Times New Roman" w:cs="Times New Roman"/>
          <w:sz w:val="27"/>
          <w:szCs w:val="27"/>
          <w:lang w:eastAsia="zh-CN"/>
        </w:rPr>
        <w:t>18810491171200003674</w:t>
      </w:r>
      <w:r w:rsidRPr="00DD1456">
        <w:rPr>
          <w:rFonts w:ascii="Times New Roman" w:hAnsi="Times New Roman" w:cs="Times New Roman"/>
          <w:sz w:val="27"/>
          <w:szCs w:val="27"/>
        </w:rPr>
        <w:t>.</w:t>
      </w:r>
    </w:p>
    <w:p w:rsidR="00260BDD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DD1456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DD1456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60BDD" w:rsidRPr="00DD1456" w:rsidP="00893C00">
      <w:pPr>
        <w:pStyle w:val="ConsPlusNormal"/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12" w:history="1">
        <w:r w:rsidRPr="00DD1456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DD1456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RPr="00DD1456" w:rsidP="00893C00">
      <w:pPr>
        <w:ind w:left="-567" w:right="-7" w:firstLine="567"/>
        <w:jc w:val="both"/>
        <w:rPr>
          <w:rStyle w:val="FontStyle17"/>
          <w:sz w:val="27"/>
          <w:szCs w:val="27"/>
          <w:u w:val="single"/>
        </w:rPr>
      </w:pPr>
      <w:r w:rsidRPr="00DD1456">
        <w:rPr>
          <w:rStyle w:val="FontStyle17"/>
          <w:sz w:val="27"/>
          <w:szCs w:val="27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260BDD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60BDD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DD1456">
          <w:rPr>
            <w:rFonts w:ascii="Times New Roman" w:hAnsi="Times New Roman" w:cs="Times New Roman"/>
            <w:sz w:val="27"/>
            <w:szCs w:val="27"/>
          </w:rPr>
          <w:t>частями 1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- </w:t>
      </w:r>
      <w:hyperlink r:id="rId14" w:history="1">
        <w:r w:rsidRPr="00DD1456">
          <w:rPr>
            <w:rFonts w:ascii="Times New Roman" w:hAnsi="Times New Roman" w:cs="Times New Roman"/>
            <w:sz w:val="27"/>
            <w:szCs w:val="27"/>
          </w:rPr>
          <w:t>3 статьи 32.6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60BDD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 w:rsidRPr="00DD1456">
        <w:rPr>
          <w:rFonts w:ascii="Times New Roman" w:hAnsi="Times New Roman" w:cs="Times New Roman"/>
          <w:sz w:val="27"/>
          <w:szCs w:val="27"/>
        </w:rP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056F0" w:rsidRPr="00DD1456" w:rsidP="00893C00">
      <w:pPr>
        <w:ind w:left="-567"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D1456">
        <w:rPr>
          <w:rFonts w:ascii="Times New Roman" w:hAnsi="Times New Roman" w:cs="Times New Roman"/>
          <w:sz w:val="27"/>
          <w:szCs w:val="27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DD1456">
          <w:rPr>
            <w:rFonts w:ascii="Times New Roman" w:hAnsi="Times New Roman" w:cs="Times New Roman"/>
            <w:sz w:val="27"/>
            <w:szCs w:val="27"/>
          </w:rPr>
          <w:t>статьей 9.3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6" w:history="1">
        <w:r w:rsidRPr="00DD1456">
          <w:rPr>
            <w:rFonts w:ascii="Times New Roman" w:hAnsi="Times New Roman" w:cs="Times New Roman"/>
            <w:sz w:val="27"/>
            <w:szCs w:val="27"/>
          </w:rPr>
          <w:t>главой 12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17" w:history="1">
        <w:r w:rsidRPr="00DD1456">
          <w:rPr>
            <w:rFonts w:ascii="Times New Roman" w:hAnsi="Times New Roman" w:cs="Times New Roman"/>
            <w:sz w:val="27"/>
            <w:szCs w:val="27"/>
          </w:rPr>
          <w:t>частями 1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8" w:history="1">
        <w:r w:rsidRPr="00DD1456">
          <w:rPr>
            <w:rFonts w:ascii="Times New Roman" w:hAnsi="Times New Roman" w:cs="Times New Roman"/>
            <w:sz w:val="27"/>
            <w:szCs w:val="27"/>
          </w:rPr>
          <w:t>4 статьи 12.8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 w:rsidRPr="00DD1456">
          <w:rPr>
            <w:rFonts w:ascii="Times New Roman" w:hAnsi="Times New Roman" w:cs="Times New Roman"/>
            <w:sz w:val="27"/>
            <w:szCs w:val="27"/>
          </w:rPr>
          <w:t>частью 1 статьи 12.26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0" w:history="1">
        <w:r w:rsidRPr="00DD1456">
          <w:rPr>
            <w:rFonts w:ascii="Times New Roman" w:hAnsi="Times New Roman" w:cs="Times New Roman"/>
            <w:sz w:val="27"/>
            <w:szCs w:val="27"/>
          </w:rPr>
          <w:t>частью 3 статьи</w:t>
        </w:r>
        <w:r w:rsidRPr="00DD1456">
          <w:rPr>
            <w:rFonts w:ascii="Times New Roman" w:hAnsi="Times New Roman" w:cs="Times New Roman"/>
            <w:sz w:val="27"/>
            <w:szCs w:val="27"/>
          </w:rPr>
          <w:t xml:space="preserve"> 12.27</w:t>
        </w:r>
      </w:hyperlink>
      <w:r w:rsidRPr="00DD1456">
        <w:rPr>
          <w:rFonts w:ascii="Times New Roman" w:hAnsi="Times New Roman" w:cs="Times New Roman"/>
          <w:sz w:val="27"/>
          <w:szCs w:val="27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260BDD" w:rsidRPr="00DD1456" w:rsidP="00893C00">
      <w:pPr>
        <w:ind w:left="-567" w:right="-7" w:firstLine="567"/>
        <w:jc w:val="both"/>
        <w:rPr>
          <w:rStyle w:val="FontStyle11"/>
          <w:b w:val="0"/>
          <w:sz w:val="27"/>
          <w:szCs w:val="27"/>
        </w:rPr>
      </w:pPr>
      <w:r w:rsidRPr="00DD1456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D1456">
        <w:rPr>
          <w:rFonts w:ascii="Times New Roman" w:hAnsi="Times New Roman" w:cs="Times New Roman"/>
          <w:bCs/>
          <w:iCs/>
          <w:sz w:val="27"/>
          <w:szCs w:val="27"/>
        </w:rPr>
        <w:t>судебный участок №9</w:t>
      </w:r>
      <w:r w:rsidRPr="00DD1456" w:rsidR="00FE5B9B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DD1456">
        <w:rPr>
          <w:rFonts w:ascii="Times New Roman" w:hAnsi="Times New Roman" w:cs="Times New Roman"/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DD1456">
        <w:rPr>
          <w:rStyle w:val="FontStyle11"/>
          <w:b w:val="0"/>
          <w:sz w:val="27"/>
          <w:szCs w:val="27"/>
        </w:rPr>
        <w:t>в течени</w:t>
      </w:r>
      <w:r w:rsidRPr="00DD1456" w:rsidR="006859F3">
        <w:rPr>
          <w:rStyle w:val="FontStyle11"/>
          <w:b w:val="0"/>
          <w:sz w:val="27"/>
          <w:szCs w:val="27"/>
        </w:rPr>
        <w:t>е</w:t>
      </w:r>
      <w:r w:rsidRPr="00DD1456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DD1456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D1456" w:rsidRPr="00DD1456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D1456">
        <w:rPr>
          <w:rFonts w:ascii="Times New Roman" w:eastAsia="Times New Roman" w:hAnsi="Times New Roman" w:cs="Times New Roman"/>
          <w:b/>
          <w:sz w:val="27"/>
          <w:szCs w:val="27"/>
        </w:rPr>
        <w:t>Мировой судья:</w:t>
      </w:r>
      <w:r w:rsidRPr="00DD1456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D1456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D1456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(подпись)</w:t>
      </w:r>
      <w:r w:rsidRPr="00DD1456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           К.Г. Чинов</w:t>
      </w:r>
    </w:p>
    <w:p w:rsidR="00DD1456" w:rsidRPr="00DD1456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D1456" w:rsidRPr="00DD1456" w:rsidP="00DD145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E1662A" w:rsidRPr="00DD1456" w:rsidP="00DD1456">
      <w:pPr>
        <w:ind w:left="-567" w:right="-7" w:firstLine="567"/>
        <w:jc w:val="both"/>
        <w:rPr>
          <w:bCs/>
          <w:sz w:val="22"/>
          <w:szCs w:val="22"/>
        </w:rPr>
      </w:pPr>
    </w:p>
    <w:sectPr w:rsidSect="00D056F0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84C01"/>
    <w:rsid w:val="00183D62"/>
    <w:rsid w:val="001B4DC2"/>
    <w:rsid w:val="001B54F0"/>
    <w:rsid w:val="001E2F1A"/>
    <w:rsid w:val="002077DE"/>
    <w:rsid w:val="002275A8"/>
    <w:rsid w:val="00257C55"/>
    <w:rsid w:val="00260BDD"/>
    <w:rsid w:val="002C45C6"/>
    <w:rsid w:val="002E62AA"/>
    <w:rsid w:val="002F1432"/>
    <w:rsid w:val="00305D1E"/>
    <w:rsid w:val="00324B98"/>
    <w:rsid w:val="003756E2"/>
    <w:rsid w:val="003A0412"/>
    <w:rsid w:val="003A50DC"/>
    <w:rsid w:val="003D3E7F"/>
    <w:rsid w:val="003D4979"/>
    <w:rsid w:val="004E50C5"/>
    <w:rsid w:val="00500F62"/>
    <w:rsid w:val="00530E71"/>
    <w:rsid w:val="00536FDE"/>
    <w:rsid w:val="00554DB3"/>
    <w:rsid w:val="005655D5"/>
    <w:rsid w:val="005A4062"/>
    <w:rsid w:val="005D1E7D"/>
    <w:rsid w:val="00604352"/>
    <w:rsid w:val="006810A4"/>
    <w:rsid w:val="006859F3"/>
    <w:rsid w:val="006B0DE5"/>
    <w:rsid w:val="006B7C3D"/>
    <w:rsid w:val="006D5B8B"/>
    <w:rsid w:val="006F2711"/>
    <w:rsid w:val="00781110"/>
    <w:rsid w:val="007A5791"/>
    <w:rsid w:val="00827266"/>
    <w:rsid w:val="00871701"/>
    <w:rsid w:val="00893C00"/>
    <w:rsid w:val="00A82EB6"/>
    <w:rsid w:val="00A90857"/>
    <w:rsid w:val="00AC50A9"/>
    <w:rsid w:val="00AD4144"/>
    <w:rsid w:val="00B46C5C"/>
    <w:rsid w:val="00BE4780"/>
    <w:rsid w:val="00C0792E"/>
    <w:rsid w:val="00CD1B25"/>
    <w:rsid w:val="00CE2497"/>
    <w:rsid w:val="00D056F0"/>
    <w:rsid w:val="00DD1456"/>
    <w:rsid w:val="00E1662A"/>
    <w:rsid w:val="00E1705D"/>
    <w:rsid w:val="00EA5734"/>
    <w:rsid w:val="00ED6063"/>
    <w:rsid w:val="00FA04F0"/>
    <w:rsid w:val="00FA16DD"/>
    <w:rsid w:val="00FA70B2"/>
    <w:rsid w:val="00FE5B9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61ED2AD2BA3FEA4605F520703CFF4CDEFB1C977B30F57ABD479EA8F1D867E67F4AF64A59518CC6EpA43G" TargetMode="External" /><Relationship Id="rId16" Type="http://schemas.openxmlformats.org/officeDocument/2006/relationships/hyperlink" Target="consultantplus://offline/ref=E61ED2AD2BA3FEA4605F520703CFF4CDEFB1C977B30F57ABD479EA8F1D867E67F4AF64A59518C369pA42G" TargetMode="External" /><Relationship Id="rId17" Type="http://schemas.openxmlformats.org/officeDocument/2006/relationships/hyperlink" Target="consultantplus://offline/ref=E61ED2AD2BA3FEA4605F520703CFF4CDEFB1C977B30F57ABD479EA8F1D867E67F4AF64A0971FpC4BG" TargetMode="External" /><Relationship Id="rId18" Type="http://schemas.openxmlformats.org/officeDocument/2006/relationships/hyperlink" Target="consultantplus://offline/ref=E61ED2AD2BA3FEA4605F520703CFF4CDEFB1C977B30F57ABD479EA8F1D867E67F4AF64A0971FpC4DG" TargetMode="External" /><Relationship Id="rId19" Type="http://schemas.openxmlformats.org/officeDocument/2006/relationships/hyperlink" Target="consultantplus://offline/ref=E61ED2AD2BA3FEA4605F520703CFF4CDEFB1C977B30F57ABD479EA8F1D867E67F4AF64A0961ApC4A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61ED2AD2BA3FEA4605F520703CFF4CDEFB1C977B30F57ABD479EA8F1D867E67F4AF64A6901BpC4CG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ECD3B241CBC2770623F2A9C27F26330D07B10E6630CEF7DEF59333F05A515CEE4EC493B33E953FC9z53CO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