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F6B" w:rsidRPr="0029120B" w:rsidP="00A06FD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</w:t>
      </w:r>
      <w:r w:rsidRPr="002912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ело № 5-</w:t>
      </w:r>
      <w:r w:rsidRPr="002912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94-</w:t>
      </w:r>
      <w:r w:rsidR="002E00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="001F10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76</w:t>
      </w:r>
      <w:r w:rsidRPr="002912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/201</w:t>
      </w:r>
      <w:r w:rsidR="001F10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</w:t>
      </w:r>
    </w:p>
    <w:p w:rsidR="00795F6B" w:rsidRPr="0029120B" w:rsidP="00795F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12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24097A" w:rsidRPr="0029120B" w:rsidP="00795F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97A" w:rsidRPr="0029120B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 августа</w:t>
      </w:r>
      <w:r w:rsidRPr="00291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120B" w:rsidR="00795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A06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1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                                                                          </w:t>
      </w:r>
      <w:r w:rsidR="00291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Pr="00291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г. Ялта</w:t>
      </w:r>
    </w:p>
    <w:p w:rsidR="0024097A" w:rsidRPr="0029120B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6E5C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9120B" w:rsid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94 Ялтинског</w:t>
      </w:r>
      <w:r w:rsid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района </w:t>
      </w:r>
      <w:r w:rsid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Ялта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Республики Крым </w:t>
      </w:r>
      <w:r w:rsidRPr="0029120B" w:rsidR="00795F6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(расположенного по адресу: Республика Крым, г</w:t>
      </w:r>
      <w:r w:rsidRPr="0029120B" w:rsidR="00795F6B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r w:rsidRPr="0029120B" w:rsidR="00795F6B">
        <w:rPr>
          <w:rFonts w:ascii="Times New Roman" w:eastAsia="Times New Roman" w:hAnsi="Times New Roman" w:cs="Times New Roman"/>
          <w:sz w:val="24"/>
          <w:szCs w:val="24"/>
          <w:lang w:eastAsia="ru-RU"/>
        </w:rPr>
        <w:t>лта, ул.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Васильева,19</w:t>
      </w:r>
      <w:r w:rsidRPr="0029120B" w:rsidR="0079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Петр Николаевич</w:t>
      </w:r>
      <w:r w:rsidRPr="0029120B" w:rsidR="0079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E009C" w:rsidP="00ED6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правонарушении, предусмотренном ч. 1 ст. 15.6 </w:t>
      </w:r>
      <w:r w:rsidRPr="002912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Кодекса Российской Федерации об административн</w:t>
      </w:r>
      <w:r w:rsidRPr="0029120B" w:rsidR="002409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</w:t>
      </w:r>
      <w:r w:rsidRPr="002912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правонарушени</w:t>
      </w:r>
      <w:r w:rsidRPr="0029120B" w:rsidR="002409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2912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(далее – КоАП РФ),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="001F10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1F10BB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r w:rsidR="001F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F10B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Альтфатер</w:t>
      </w:r>
      <w:r w:rsidR="001F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Крым» </w:t>
      </w:r>
      <w:r w:rsidR="001F10B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Гуминской</w:t>
      </w:r>
      <w:r w:rsidR="001F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Ольги Витальевны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0AF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«персональные данные»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4097A" w:rsidRPr="0029120B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29120B" w:rsidP="00795F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291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4097A" w:rsidRPr="0029120B" w:rsidP="00795F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0BB" w:rsidP="00795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</w:t>
      </w:r>
      <w:r w:rsidR="002E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«номер </w:t>
      </w:r>
      <w:r w:rsidR="002E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E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2E0A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Альтфатер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в нарушении а.6 п.3 ст. 80 НК РФ, не обеспечило представление сведений среднесписочной численности работников за 2018 год в установленный законодательством срок не позднее 21 января 2019 года</w:t>
      </w:r>
    </w:p>
    <w:p w:rsidR="00492394" w:rsidRPr="0029120B" w:rsidP="00795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70B" w:rsidRPr="00D4070B" w:rsidP="00D4070B">
      <w:pPr>
        <w:tabs>
          <w:tab w:val="left" w:pos="142"/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Гуминская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О.В.</w:t>
      </w:r>
      <w:r w:rsidRPr="00D407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4070B">
        <w:rPr>
          <w:rFonts w:ascii="Times New Roman" w:hAnsi="Times New Roman" w:cs="Times New Roman"/>
          <w:sz w:val="24"/>
          <w:szCs w:val="24"/>
        </w:rPr>
        <w:t>в судебное заседание не явил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Pr="00D4070B">
        <w:rPr>
          <w:rFonts w:ascii="Times New Roman" w:hAnsi="Times New Roman" w:cs="Times New Roman"/>
          <w:sz w:val="24"/>
          <w:szCs w:val="24"/>
        </w:rPr>
        <w:t xml:space="preserve">, о месте и времени рассмотрения дела </w:t>
      </w:r>
      <w:r w:rsidRPr="00D4070B">
        <w:rPr>
          <w:rFonts w:ascii="Times New Roman" w:hAnsi="Times New Roman" w:cs="Times New Roman"/>
          <w:sz w:val="24"/>
          <w:szCs w:val="24"/>
        </w:rPr>
        <w:t>извещен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070B">
        <w:rPr>
          <w:rFonts w:ascii="Times New Roman" w:hAnsi="Times New Roman" w:cs="Times New Roman"/>
          <w:sz w:val="24"/>
          <w:szCs w:val="24"/>
        </w:rPr>
        <w:t xml:space="preserve"> надлежащим образом, заявлений об отложении слушания по делу от не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4070B">
        <w:rPr>
          <w:rFonts w:ascii="Times New Roman" w:hAnsi="Times New Roman" w:cs="Times New Roman"/>
          <w:sz w:val="24"/>
          <w:szCs w:val="24"/>
        </w:rPr>
        <w:t xml:space="preserve"> в суд не поступало</w:t>
      </w:r>
      <w:r>
        <w:rPr>
          <w:rFonts w:ascii="Times New Roman" w:hAnsi="Times New Roman" w:cs="Times New Roman"/>
          <w:sz w:val="24"/>
          <w:szCs w:val="24"/>
        </w:rPr>
        <w:t>, представила заявления рассмотреть дело без ее участия</w:t>
      </w:r>
      <w:r w:rsidRPr="00D4070B">
        <w:rPr>
          <w:rFonts w:ascii="Times New Roman" w:hAnsi="Times New Roman" w:cs="Times New Roman"/>
          <w:sz w:val="24"/>
          <w:szCs w:val="24"/>
        </w:rPr>
        <w:t>.</w:t>
      </w:r>
      <w:r w:rsidRPr="00D40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70B">
        <w:rPr>
          <w:rFonts w:ascii="Times New Roman" w:hAnsi="Times New Roman" w:cs="Times New Roman"/>
          <w:sz w:val="24"/>
          <w:szCs w:val="24"/>
        </w:rPr>
        <w:t>В связи с чем, считаю возможным рассмотреть дело в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4070B">
        <w:rPr>
          <w:rFonts w:ascii="Times New Roman" w:hAnsi="Times New Roman" w:cs="Times New Roman"/>
          <w:sz w:val="24"/>
          <w:szCs w:val="24"/>
        </w:rPr>
        <w:t xml:space="preserve"> отсутствие на основании ч. 2 ст. 25.1 КоАП РФ.</w:t>
      </w:r>
    </w:p>
    <w:p w:rsidR="0029120B" w:rsidRPr="0029120B" w:rsidP="0029120B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20B">
        <w:rPr>
          <w:rFonts w:ascii="Times New Roman" w:hAnsi="Times New Roman" w:cs="Times New Roman"/>
          <w:sz w:val="24"/>
          <w:szCs w:val="24"/>
          <w:lang w:eastAsia="ru-RU"/>
        </w:rPr>
        <w:t>Исследовав материалы дела, судья приходит к следующему.</w:t>
      </w:r>
    </w:p>
    <w:p w:rsidR="00795F6B" w:rsidRPr="0029120B" w:rsidP="0029120B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20B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ч.1 </w:t>
      </w:r>
      <w:hyperlink r:id="rId4" w:history="1">
        <w:r w:rsidRPr="0029120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15.6</w:t>
        </w:r>
      </w:hyperlink>
      <w:r w:rsidRPr="0029120B">
        <w:rPr>
          <w:rFonts w:ascii="Times New Roman" w:hAnsi="Times New Roman" w:cs="Times New Roman"/>
          <w:sz w:val="24"/>
          <w:szCs w:val="24"/>
          <w:lang w:eastAsia="ru-RU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29120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2</w:t>
        </w:r>
      </w:hyperlink>
      <w:r w:rsidRPr="0029120B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</w:t>
      </w:r>
      <w:r w:rsidRPr="0029120B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795F6B" w:rsidRPr="0029120B" w:rsidP="0029120B">
      <w:pPr>
        <w:pStyle w:val="NoSpacing"/>
        <w:ind w:firstLine="708"/>
        <w:jc w:val="both"/>
        <w:rPr>
          <w:lang w:eastAsia="ru-RU"/>
        </w:rPr>
      </w:pPr>
      <w:r w:rsidRPr="0029120B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6" w:history="1">
        <w:r w:rsidRPr="0029120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2.4</w:t>
        </w:r>
      </w:hyperlink>
      <w:r w:rsidRPr="0029120B">
        <w:rPr>
          <w:rFonts w:ascii="Times New Roman" w:hAnsi="Times New Roman" w:cs="Times New Roman"/>
          <w:sz w:val="24"/>
          <w:szCs w:val="24"/>
          <w:lang w:eastAsia="ru-RU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 w:rsidRPr="0029120B">
        <w:rPr>
          <w:lang w:eastAsia="ru-RU"/>
        </w:rPr>
        <w:t>.</w:t>
      </w:r>
    </w:p>
    <w:p w:rsidR="00252D58" w:rsidRPr="0029120B" w:rsidP="00795F6B">
      <w:pPr>
        <w:tabs>
          <w:tab w:val="left" w:pos="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1F10B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Гуминской</w:t>
      </w:r>
      <w:r w:rsidR="001F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 w:rsidR="00EE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 подтверждается материалами дела: протоколом </w:t>
      </w:r>
      <w:r w:rsidR="002E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«номер </w:t>
      </w:r>
      <w:r w:rsidR="002E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E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2E0A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9120B" w:rsidR="00FC3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20B" w:rsidR="0017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актом </w:t>
      </w:r>
      <w:r w:rsidR="002E0AF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«номер от дата»</w:t>
      </w:r>
      <w:r w:rsidR="002E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20B" w:rsidR="00175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обнаружении фактов налоговых правонарушений</w:t>
      </w:r>
      <w:r w:rsidRPr="0029120B" w:rsidR="0017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20B" w:rsidR="0068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выпиской из единого государственного реестра юридических лиц от </w:t>
      </w:r>
      <w:r w:rsidR="001F10B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EE1F8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3532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E1F8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F10B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9120B" w:rsidR="0068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9F1D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F6B" w:rsidRPr="0029120B" w:rsidP="00795F6B">
      <w:pPr>
        <w:tabs>
          <w:tab w:val="left" w:pos="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указанные доказательства в соответствии с требованиями статьи 26.11 КоАП РФ, судья приходит к выводу о совершении </w:t>
      </w:r>
      <w:r w:rsidR="001F10B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Гуминской</w:t>
      </w:r>
      <w:r w:rsidR="001F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 w:rsidR="00B3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ч.1 ст. 15.6 КоАП РФ.</w:t>
      </w:r>
    </w:p>
    <w:p w:rsidR="00795F6B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795F6B" w:rsidRPr="0029120B" w:rsidP="00795F6B">
      <w:pPr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 смягчающих и отягчающих административную ответственность   </w:t>
      </w:r>
      <w:r w:rsidR="001F10B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Гуминской</w:t>
      </w:r>
      <w:r w:rsidR="001F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 w:rsidR="00EE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установлено.</w:t>
      </w:r>
    </w:p>
    <w:p w:rsidR="00795F6B" w:rsidRPr="0029120B" w:rsidP="00795F6B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судья считает необходимым назначить </w:t>
      </w:r>
      <w:r w:rsidR="001F10B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Гуминской</w:t>
      </w:r>
      <w:r w:rsidR="001F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 w:rsidR="00ED6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административного штрафа в размере трехсот рублей.</w:t>
      </w:r>
    </w:p>
    <w:p w:rsidR="00795F6B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29.9 и 29.10 КоАП РФ, судья</w:t>
      </w:r>
    </w:p>
    <w:p w:rsidR="00252D58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29120B" w:rsidP="00795F6B">
      <w:pPr>
        <w:spacing w:after="0" w:line="240" w:lineRule="auto"/>
        <w:ind w:right="-6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795F6B" w:rsidRPr="0029120B" w:rsidP="00795F6B">
      <w:pPr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F6B" w:rsidRPr="0029120B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Альтфатер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Ольгу Витальевну</w:t>
      </w:r>
      <w:r w:rsidRPr="0029120B" w:rsidR="00EE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 15.6 КоАП РФ и подвергнуть е</w:t>
      </w:r>
      <w:r w:rsidR="00B3532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административному наказанию в виде административного штрафа в размере 300 (трехсот) рублей.</w:t>
      </w:r>
    </w:p>
    <w:p w:rsidR="001411E5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административного штрафа: </w:t>
      </w:r>
      <w:r w:rsidR="00F02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</w:t>
      </w:r>
      <w:r w:rsidR="00F02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ИФНС России № 8 по Республики </w:t>
      </w:r>
      <w:r w:rsidR="00F02A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</w:t>
      </w:r>
      <w:r w:rsidR="00F02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денежные взыскания (штрафы) за административные правонарушения  в области налогов и сборов, предусмотренные КоАП РФ, КБК </w:t>
      </w:r>
      <w:r w:rsidRPr="0029120B" w:rsidR="00F02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182 1 16 03030 01 6000 140, </w:t>
      </w:r>
      <w:r w:rsidR="00F02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ОКТМО получатель УФК по Республики Крым (Межрайонная ИФНС России № 8 по Республики Крым) </w:t>
      </w:r>
      <w:r w:rsidRPr="0029120B" w:rsidR="00F02A5C">
        <w:rPr>
          <w:rFonts w:ascii="Times New Roman" w:eastAsia="Times New Roman" w:hAnsi="Times New Roman" w:cs="Times New Roman"/>
          <w:sz w:val="24"/>
          <w:szCs w:val="24"/>
          <w:lang w:eastAsia="ru-RU"/>
        </w:rPr>
        <w:t>35729000</w:t>
      </w:r>
      <w:r w:rsidR="00F02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получателя: </w:t>
      </w:r>
      <w:r w:rsidRPr="00291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9103000023,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получателя: </w:t>
      </w:r>
      <w:r w:rsidRPr="00291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910301001,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счета получателя: </w:t>
      </w:r>
      <w:r w:rsidRPr="00291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40101810335100010001,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получателя: ОТДЕЛЕНИЕ РЕСПУБЛИК КРЫМ,</w:t>
      </w:r>
      <w:r w:rsidR="00F02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ЦБ РФ открытый УФК по РК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Банковский идентификационный код: </w:t>
      </w:r>
      <w:r w:rsidRPr="00291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043510001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91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795F6B" w:rsidRPr="0029120B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95F6B" w:rsidRPr="0029120B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95F6B" w:rsidRPr="0029120B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29120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1E7A" w:rsidRPr="0029120B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29120B" w:rsidP="00795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29120B" w:rsid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Ялтинский городской суд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десяти суток со дня вручения копии постановления.</w:t>
      </w:r>
    </w:p>
    <w:p w:rsidR="00795F6B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удья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 Киреев</w:t>
      </w:r>
    </w:p>
    <w:p w:rsidR="00795F6B" w:rsidRPr="0029120B" w:rsidP="00795F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F6B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F6B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F6B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F6B" w:rsidRPr="0029120B" w:rsidP="00795F6B">
      <w:pPr>
        <w:rPr>
          <w:rFonts w:ascii="Times New Roman" w:hAnsi="Times New Roman" w:cs="Times New Roman"/>
          <w:sz w:val="24"/>
          <w:szCs w:val="24"/>
        </w:rPr>
      </w:pPr>
    </w:p>
    <w:p w:rsidR="00A0621E" w:rsidRPr="00986F0C">
      <w:pPr>
        <w:rPr>
          <w:rFonts w:ascii="Times New Roman" w:hAnsi="Times New Roman" w:cs="Times New Roman"/>
          <w:sz w:val="28"/>
          <w:szCs w:val="28"/>
        </w:rPr>
      </w:pPr>
    </w:p>
    <w:sectPr w:rsidSect="00AB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C3"/>
    <w:rsid w:val="001411E5"/>
    <w:rsid w:val="001751E7"/>
    <w:rsid w:val="00183E93"/>
    <w:rsid w:val="001F10BB"/>
    <w:rsid w:val="0024097A"/>
    <w:rsid w:val="00252D58"/>
    <w:rsid w:val="0029120B"/>
    <w:rsid w:val="002E009C"/>
    <w:rsid w:val="002E0AF4"/>
    <w:rsid w:val="00331D47"/>
    <w:rsid w:val="00394E07"/>
    <w:rsid w:val="00492394"/>
    <w:rsid w:val="004B6AC3"/>
    <w:rsid w:val="00540E1B"/>
    <w:rsid w:val="00651E7A"/>
    <w:rsid w:val="00683DB6"/>
    <w:rsid w:val="00795F6B"/>
    <w:rsid w:val="008E1CC1"/>
    <w:rsid w:val="00924244"/>
    <w:rsid w:val="00986F0C"/>
    <w:rsid w:val="009F1DB0"/>
    <w:rsid w:val="00A0621E"/>
    <w:rsid w:val="00A06FDA"/>
    <w:rsid w:val="00A70EB1"/>
    <w:rsid w:val="00AB32EB"/>
    <w:rsid w:val="00AB5B57"/>
    <w:rsid w:val="00B22E15"/>
    <w:rsid w:val="00B35324"/>
    <w:rsid w:val="00B94234"/>
    <w:rsid w:val="00BD2419"/>
    <w:rsid w:val="00D4070B"/>
    <w:rsid w:val="00ED6E5C"/>
    <w:rsid w:val="00EE1F82"/>
    <w:rsid w:val="00F02A5C"/>
    <w:rsid w:val="00FC3F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6B"/>
    <w:rPr>
      <w:color w:val="0000FF"/>
      <w:u w:val="single"/>
    </w:rPr>
  </w:style>
  <w:style w:type="paragraph" w:styleId="NoSpacing">
    <w:name w:val="No Spacing"/>
    <w:uiPriority w:val="1"/>
    <w:qFormat/>
    <w:rsid w:val="0029120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DF2BBBF1EFD81A532872EBC33BF2821F47AC41847EE4049625C0EA3922EF826DF565FAFE814A2308o6I" TargetMode="External" /><Relationship Id="rId5" Type="http://schemas.openxmlformats.org/officeDocument/2006/relationships/hyperlink" Target="consultantplus://offline/ref=C914AC0E45DAD4DDF3FF439AAD0C56E6724BFC19BE38579C8853B86154CFA12F4FEA91AF6C46k5N" TargetMode="External" /><Relationship Id="rId6" Type="http://schemas.openxmlformats.org/officeDocument/2006/relationships/hyperlink" Target="consultantplus://offline/ref=50DF2BBBF1EFD81A532872EBC33BF2821F47AC41847EE4049625C0EA3922EF826DF565FAFE80492708oEI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