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1F06" w:rsidP="00E71F06">
      <w:pPr>
        <w:keepNext/>
        <w:ind w:left="5664" w:firstLine="708"/>
        <w:outlineLvl w:val="0"/>
        <w:rPr>
          <w:sz w:val="28"/>
          <w:szCs w:val="28"/>
        </w:rPr>
      </w:pPr>
      <w:r w:rsidRPr="00E42A86">
        <w:rPr>
          <w:b/>
          <w:sz w:val="28"/>
          <w:szCs w:val="28"/>
        </w:rPr>
        <w:t xml:space="preserve">                                                                                      </w:t>
      </w:r>
      <w:r w:rsidRPr="00E42A86" w:rsidR="00FC0272">
        <w:rPr>
          <w:b/>
          <w:sz w:val="28"/>
          <w:szCs w:val="28"/>
        </w:rPr>
        <w:t xml:space="preserve">          </w:t>
      </w:r>
    </w:p>
    <w:p w:rsidR="00B445F9" w:rsidRPr="00433453" w:rsidP="00B445F9">
      <w:pPr>
        <w:pStyle w:val="Style1"/>
        <w:widowControl/>
        <w:ind w:right="-144" w:firstLine="567"/>
        <w:jc w:val="right"/>
        <w:rPr>
          <w:b/>
          <w:bCs/>
          <w:sz w:val="28"/>
          <w:szCs w:val="28"/>
        </w:rPr>
      </w:pPr>
      <w:r w:rsidRPr="00433453">
        <w:rPr>
          <w:sz w:val="28"/>
          <w:szCs w:val="28"/>
        </w:rPr>
        <w:t xml:space="preserve">  </w:t>
      </w:r>
      <w:r w:rsidRPr="00433453">
        <w:rPr>
          <w:b/>
          <w:bCs/>
          <w:sz w:val="28"/>
          <w:szCs w:val="28"/>
        </w:rPr>
        <w:t>Дело № 5-94-287/2020</w:t>
      </w:r>
    </w:p>
    <w:p w:rsidR="00B445F9" w:rsidRPr="00B445F9" w:rsidP="00B445F9">
      <w:pPr>
        <w:widowControl w:val="0"/>
        <w:autoSpaceDE w:val="0"/>
        <w:autoSpaceDN w:val="0"/>
        <w:adjustRightInd w:val="0"/>
        <w:ind w:right="-144" w:firstLine="567"/>
        <w:jc w:val="right"/>
        <w:rPr>
          <w:b/>
          <w:bCs/>
          <w:sz w:val="28"/>
          <w:szCs w:val="28"/>
        </w:rPr>
      </w:pPr>
      <w:r w:rsidRPr="00B445F9">
        <w:rPr>
          <w:b/>
          <w:bCs/>
          <w:sz w:val="28"/>
          <w:szCs w:val="28"/>
        </w:rPr>
        <w:t>91</w:t>
      </w:r>
      <w:r w:rsidRPr="00B445F9">
        <w:rPr>
          <w:b/>
          <w:bCs/>
          <w:sz w:val="28"/>
          <w:szCs w:val="28"/>
          <w:lang w:val="en-US"/>
        </w:rPr>
        <w:t>MS</w:t>
      </w:r>
      <w:r w:rsidRPr="00B445F9">
        <w:rPr>
          <w:b/>
          <w:bCs/>
          <w:sz w:val="28"/>
          <w:szCs w:val="28"/>
        </w:rPr>
        <w:t>0091-01-2020-000640-46</w:t>
      </w:r>
    </w:p>
    <w:p w:rsidR="00B445F9" w:rsidRPr="00B445F9" w:rsidP="00B445F9">
      <w:pPr>
        <w:autoSpaceDE w:val="0"/>
        <w:autoSpaceDN w:val="0"/>
        <w:adjustRightInd w:val="0"/>
        <w:ind w:right="-144" w:firstLine="567"/>
        <w:jc w:val="right"/>
        <w:rPr>
          <w:b/>
          <w:sz w:val="28"/>
          <w:szCs w:val="28"/>
        </w:rPr>
      </w:pPr>
    </w:p>
    <w:p w:rsidR="00B445F9" w:rsidRPr="00B445F9" w:rsidP="00B445F9">
      <w:pPr>
        <w:autoSpaceDE w:val="0"/>
        <w:autoSpaceDN w:val="0"/>
        <w:adjustRightInd w:val="0"/>
        <w:ind w:right="-144" w:firstLine="567"/>
        <w:jc w:val="center"/>
        <w:rPr>
          <w:b/>
          <w:sz w:val="28"/>
          <w:szCs w:val="28"/>
        </w:rPr>
      </w:pPr>
      <w:r w:rsidRPr="00B445F9">
        <w:rPr>
          <w:b/>
          <w:sz w:val="28"/>
          <w:szCs w:val="28"/>
        </w:rPr>
        <w:t>ПОСТАНОВЛЕНИЕ</w:t>
      </w:r>
    </w:p>
    <w:p w:rsidR="00B445F9" w:rsidRPr="00B445F9" w:rsidP="00B445F9">
      <w:pPr>
        <w:autoSpaceDE w:val="0"/>
        <w:autoSpaceDN w:val="0"/>
        <w:adjustRightInd w:val="0"/>
        <w:ind w:right="-144" w:firstLine="567"/>
        <w:jc w:val="center"/>
        <w:rPr>
          <w:b/>
          <w:sz w:val="28"/>
          <w:szCs w:val="28"/>
        </w:rPr>
      </w:pPr>
      <w:r w:rsidRPr="00B445F9">
        <w:rPr>
          <w:b/>
          <w:sz w:val="28"/>
          <w:szCs w:val="28"/>
        </w:rPr>
        <w:t>о прекращении производства по делу</w:t>
      </w:r>
    </w:p>
    <w:p w:rsidR="00B445F9" w:rsidRPr="00433453" w:rsidP="00B445F9">
      <w:pPr>
        <w:tabs>
          <w:tab w:val="left" w:pos="8510"/>
        </w:tabs>
        <w:autoSpaceDE w:val="0"/>
        <w:autoSpaceDN w:val="0"/>
        <w:adjustRightInd w:val="0"/>
        <w:ind w:right="-144" w:firstLine="567"/>
        <w:jc w:val="both"/>
        <w:rPr>
          <w:b/>
          <w:bCs/>
          <w:sz w:val="28"/>
          <w:szCs w:val="28"/>
        </w:rPr>
      </w:pPr>
    </w:p>
    <w:p w:rsidR="00B445F9" w:rsidRPr="00433453" w:rsidP="00B445F9">
      <w:pPr>
        <w:tabs>
          <w:tab w:val="left" w:pos="8510"/>
        </w:tabs>
        <w:autoSpaceDE w:val="0"/>
        <w:autoSpaceDN w:val="0"/>
        <w:adjustRightInd w:val="0"/>
        <w:ind w:right="-144" w:firstLine="567"/>
        <w:jc w:val="both"/>
        <w:rPr>
          <w:b/>
          <w:bCs/>
          <w:sz w:val="28"/>
          <w:szCs w:val="28"/>
        </w:rPr>
      </w:pPr>
      <w:r w:rsidRPr="00433453">
        <w:rPr>
          <w:b/>
          <w:bCs/>
          <w:sz w:val="28"/>
          <w:szCs w:val="28"/>
        </w:rPr>
        <w:t>14 октября 2020 года</w:t>
      </w:r>
      <w:r w:rsidRPr="00433453">
        <w:rPr>
          <w:b/>
          <w:sz w:val="28"/>
          <w:szCs w:val="28"/>
        </w:rPr>
        <w:t xml:space="preserve">                                                                           </w:t>
      </w:r>
      <w:r w:rsidR="00433453">
        <w:rPr>
          <w:b/>
          <w:sz w:val="28"/>
          <w:szCs w:val="28"/>
        </w:rPr>
        <w:t xml:space="preserve">          </w:t>
      </w:r>
      <w:r w:rsidRPr="00433453">
        <w:rPr>
          <w:b/>
          <w:bCs/>
          <w:sz w:val="28"/>
          <w:szCs w:val="28"/>
        </w:rPr>
        <w:t>г. Ялта</w:t>
      </w:r>
    </w:p>
    <w:p w:rsidR="00B445F9" w:rsidRPr="00B445F9" w:rsidP="00B445F9">
      <w:pPr>
        <w:tabs>
          <w:tab w:val="left" w:pos="8510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</w:p>
    <w:p w:rsidR="00B445F9" w:rsidRPr="00B445F9" w:rsidP="00B445F9">
      <w:pPr>
        <w:tabs>
          <w:tab w:val="left" w:pos="8510"/>
        </w:tabs>
        <w:autoSpaceDE w:val="0"/>
        <w:autoSpaceDN w:val="0"/>
        <w:adjustRightInd w:val="0"/>
        <w:ind w:right="-144" w:firstLine="567"/>
        <w:jc w:val="both"/>
        <w:rPr>
          <w:bCs/>
          <w:iCs/>
          <w:sz w:val="28"/>
          <w:szCs w:val="28"/>
        </w:rPr>
      </w:pPr>
      <w:r w:rsidRPr="00B445F9">
        <w:rPr>
          <w:sz w:val="28"/>
          <w:szCs w:val="28"/>
        </w:rPr>
        <w:t>Мировой судья</w:t>
      </w:r>
      <w:r w:rsidRPr="00B445F9">
        <w:rPr>
          <w:bCs/>
          <w:iCs/>
          <w:sz w:val="28"/>
          <w:szCs w:val="28"/>
        </w:rPr>
        <w:t xml:space="preserve"> судебного участка № 94 Ялтинского судебного района (городской округ Ялта) Республики Крым Киреев П.Н., </w:t>
      </w:r>
    </w:p>
    <w:p w:rsidR="00B445F9" w:rsidRPr="00B445F9" w:rsidP="00B445F9">
      <w:pPr>
        <w:tabs>
          <w:tab w:val="left" w:pos="8510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B445F9">
        <w:rPr>
          <w:bCs/>
          <w:iCs/>
          <w:sz w:val="28"/>
          <w:szCs w:val="28"/>
        </w:rPr>
        <w:t>с участием</w:t>
      </w:r>
      <w:r w:rsidRPr="00B445F9">
        <w:rPr>
          <w:sz w:val="28"/>
          <w:szCs w:val="28"/>
        </w:rPr>
        <w:t xml:space="preserve"> лица, в отношении которого ведется производство по делу – </w:t>
      </w:r>
      <w:r w:rsidRPr="00B445F9">
        <w:rPr>
          <w:sz w:val="28"/>
          <w:szCs w:val="28"/>
        </w:rPr>
        <w:t>Тисленко</w:t>
      </w:r>
      <w:r w:rsidRPr="00B445F9">
        <w:rPr>
          <w:sz w:val="28"/>
          <w:szCs w:val="28"/>
        </w:rPr>
        <w:t xml:space="preserve"> С.С., </w:t>
      </w:r>
    </w:p>
    <w:p w:rsidR="00B445F9" w:rsidRPr="00B445F9" w:rsidP="00B445F9">
      <w:pPr>
        <w:tabs>
          <w:tab w:val="left" w:pos="8510"/>
        </w:tabs>
        <w:autoSpaceDE w:val="0"/>
        <w:autoSpaceDN w:val="0"/>
        <w:adjustRightInd w:val="0"/>
        <w:ind w:right="-144" w:firstLine="567"/>
        <w:jc w:val="both"/>
        <w:rPr>
          <w:bCs/>
          <w:sz w:val="28"/>
          <w:szCs w:val="28"/>
        </w:rPr>
      </w:pPr>
      <w:r w:rsidRPr="00B445F9">
        <w:rPr>
          <w:bCs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B445F9" w:rsidRPr="00B445F9" w:rsidP="00B445F9">
      <w:pPr>
        <w:tabs>
          <w:tab w:val="left" w:pos="8510"/>
        </w:tabs>
        <w:autoSpaceDE w:val="0"/>
        <w:autoSpaceDN w:val="0"/>
        <w:adjustRightInd w:val="0"/>
        <w:ind w:right="-144" w:firstLine="567"/>
        <w:jc w:val="both"/>
        <w:rPr>
          <w:b/>
          <w:sz w:val="28"/>
          <w:szCs w:val="28"/>
        </w:rPr>
      </w:pPr>
      <w:r w:rsidRPr="00B445F9">
        <w:rPr>
          <w:b/>
          <w:sz w:val="28"/>
          <w:szCs w:val="28"/>
        </w:rPr>
        <w:t>Тисленко</w:t>
      </w:r>
      <w:r w:rsidRPr="00B445F9">
        <w:rPr>
          <w:b/>
          <w:sz w:val="28"/>
          <w:szCs w:val="28"/>
        </w:rPr>
        <w:t xml:space="preserve"> Сергея Сергеевича, </w:t>
      </w:r>
      <w:r w:rsidR="00AF3D9D">
        <w:rPr>
          <w:sz w:val="28"/>
          <w:szCs w:val="28"/>
        </w:rPr>
        <w:t>ПЕРСОНАЛЬНЫЕ ДАННЫЕ</w:t>
      </w:r>
      <w:r w:rsidRPr="00B445F9">
        <w:rPr>
          <w:sz w:val="28"/>
          <w:szCs w:val="28"/>
        </w:rPr>
        <w:t>,</w:t>
      </w:r>
    </w:p>
    <w:p w:rsidR="00B445F9" w:rsidRPr="00433453" w:rsidP="00B445F9">
      <w:pPr>
        <w:tabs>
          <w:tab w:val="left" w:pos="8510"/>
        </w:tabs>
        <w:autoSpaceDE w:val="0"/>
        <w:autoSpaceDN w:val="0"/>
        <w:adjustRightInd w:val="0"/>
        <w:ind w:right="-144" w:firstLine="567"/>
        <w:jc w:val="both"/>
        <w:rPr>
          <w:b/>
          <w:sz w:val="28"/>
          <w:szCs w:val="28"/>
        </w:rPr>
      </w:pPr>
      <w:r w:rsidRPr="00B445F9">
        <w:rPr>
          <w:rFonts w:eastAsia="Calibri"/>
          <w:sz w:val="28"/>
          <w:szCs w:val="28"/>
          <w:lang w:eastAsia="en-US"/>
        </w:rPr>
        <w:t xml:space="preserve">за совершение административного правонарушения, предусмотренного ч. 1 </w:t>
      </w:r>
      <w:r w:rsidRPr="00433453">
        <w:rPr>
          <w:sz w:val="28"/>
          <w:szCs w:val="28"/>
        </w:rPr>
        <w:t>ст. 12.8 Кодекса Российской Федерации об административных правонарушениях,-</w:t>
      </w:r>
    </w:p>
    <w:p w:rsidR="00E71F06" w:rsidRPr="00A8684B" w:rsidP="00B445F9">
      <w:pPr>
        <w:pStyle w:val="Style1"/>
        <w:widowControl/>
        <w:ind w:right="-144" w:firstLine="567"/>
        <w:jc w:val="right"/>
        <w:rPr>
          <w:rStyle w:val="FontStyle17"/>
          <w:b/>
          <w:sz w:val="26"/>
          <w:szCs w:val="26"/>
        </w:rPr>
      </w:pPr>
    </w:p>
    <w:p w:rsidR="00AF36C8" w:rsidRPr="00B445F9" w:rsidP="00202668">
      <w:pPr>
        <w:jc w:val="center"/>
        <w:rPr>
          <w:b/>
          <w:bCs/>
          <w:sz w:val="28"/>
          <w:szCs w:val="28"/>
        </w:rPr>
      </w:pPr>
      <w:r w:rsidRPr="00B445F9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</w:t>
      </w:r>
      <w:r w:rsidRPr="00B445F9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B445F9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B445F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B445F9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B445F9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B445F9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B445F9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B445F9">
        <w:rPr>
          <w:b/>
          <w:bCs/>
          <w:sz w:val="28"/>
          <w:szCs w:val="28"/>
        </w:rPr>
        <w:t>Л:</w:t>
      </w:r>
    </w:p>
    <w:p w:rsidR="00AF36C8" w:rsidRPr="00E71F06" w:rsidP="00202668">
      <w:pPr>
        <w:ind w:right="21" w:firstLine="708"/>
        <w:jc w:val="both"/>
        <w:rPr>
          <w:sz w:val="28"/>
          <w:szCs w:val="28"/>
        </w:rPr>
      </w:pPr>
    </w:p>
    <w:p w:rsidR="005A63BB" w:rsidRPr="00E71F06" w:rsidP="005A63BB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1F06">
        <w:rPr>
          <w:sz w:val="28"/>
          <w:szCs w:val="28"/>
        </w:rPr>
        <w:t xml:space="preserve">Согласно протоколу об административном правонарушении </w:t>
      </w:r>
      <w:r w:rsidR="00B445F9">
        <w:rPr>
          <w:sz w:val="28"/>
          <w:szCs w:val="28"/>
        </w:rPr>
        <w:t xml:space="preserve">серии </w:t>
      </w:r>
      <w:r w:rsidRPr="00E71F06" w:rsidR="00690013">
        <w:rPr>
          <w:sz w:val="28"/>
          <w:szCs w:val="28"/>
        </w:rPr>
        <w:t xml:space="preserve">61 АГ </w:t>
      </w:r>
      <w:r w:rsidR="00E71F06">
        <w:rPr>
          <w:sz w:val="28"/>
          <w:szCs w:val="28"/>
        </w:rPr>
        <w:t>747037</w:t>
      </w:r>
      <w:r w:rsidRPr="00E71F06" w:rsidR="00690013">
        <w:rPr>
          <w:sz w:val="28"/>
          <w:szCs w:val="28"/>
        </w:rPr>
        <w:t xml:space="preserve"> от </w:t>
      </w:r>
      <w:r w:rsidRPr="00E71F06" w:rsidR="0014579A">
        <w:rPr>
          <w:sz w:val="28"/>
          <w:szCs w:val="28"/>
        </w:rPr>
        <w:t>2</w:t>
      </w:r>
      <w:r w:rsidR="00E71F06">
        <w:rPr>
          <w:sz w:val="28"/>
          <w:szCs w:val="28"/>
        </w:rPr>
        <w:t>5</w:t>
      </w:r>
      <w:r w:rsidR="00B445F9">
        <w:rPr>
          <w:sz w:val="28"/>
          <w:szCs w:val="28"/>
        </w:rPr>
        <w:t xml:space="preserve"> мая </w:t>
      </w:r>
      <w:r w:rsidRPr="00E71F06" w:rsidR="00690013">
        <w:rPr>
          <w:sz w:val="28"/>
          <w:szCs w:val="28"/>
        </w:rPr>
        <w:t>20</w:t>
      </w:r>
      <w:r w:rsidR="00E71F06">
        <w:rPr>
          <w:sz w:val="28"/>
          <w:szCs w:val="28"/>
        </w:rPr>
        <w:t>20</w:t>
      </w:r>
      <w:r w:rsidRPr="00E71F06" w:rsidR="00690013">
        <w:rPr>
          <w:sz w:val="28"/>
          <w:szCs w:val="28"/>
        </w:rPr>
        <w:t xml:space="preserve"> года</w:t>
      </w:r>
      <w:r w:rsidR="00B445F9">
        <w:rPr>
          <w:sz w:val="28"/>
          <w:szCs w:val="28"/>
        </w:rPr>
        <w:t>,</w:t>
      </w:r>
      <w:r w:rsidRPr="00E71F06">
        <w:rPr>
          <w:sz w:val="28"/>
          <w:szCs w:val="28"/>
        </w:rPr>
        <w:t xml:space="preserve"> </w:t>
      </w:r>
      <w:r w:rsidR="00E71F06">
        <w:rPr>
          <w:sz w:val="28"/>
          <w:szCs w:val="28"/>
        </w:rPr>
        <w:t>Тисленко</w:t>
      </w:r>
      <w:r w:rsidR="00E71F06">
        <w:rPr>
          <w:sz w:val="28"/>
          <w:szCs w:val="28"/>
        </w:rPr>
        <w:t xml:space="preserve"> С.С.</w:t>
      </w:r>
      <w:r w:rsidRPr="00E71F06">
        <w:rPr>
          <w:sz w:val="28"/>
          <w:szCs w:val="28"/>
        </w:rPr>
        <w:t xml:space="preserve"> привлекается к административной ответственности за совершение административного правонарушения, предусмотренного ч. 1 ст. 12.</w:t>
      </w:r>
      <w:r w:rsidR="00E71F06">
        <w:rPr>
          <w:sz w:val="28"/>
          <w:szCs w:val="28"/>
        </w:rPr>
        <w:t>8</w:t>
      </w:r>
      <w:r w:rsidRPr="00E71F06">
        <w:rPr>
          <w:sz w:val="28"/>
          <w:szCs w:val="28"/>
        </w:rPr>
        <w:t xml:space="preserve"> К</w:t>
      </w:r>
      <w:r w:rsidR="00E71F06">
        <w:rPr>
          <w:sz w:val="28"/>
          <w:szCs w:val="28"/>
        </w:rPr>
        <w:t>оАП РФ</w:t>
      </w:r>
      <w:r w:rsidRPr="00E71F06">
        <w:rPr>
          <w:sz w:val="28"/>
          <w:szCs w:val="28"/>
        </w:rPr>
        <w:t xml:space="preserve"> при следующих обстоятельствах</w:t>
      </w:r>
      <w:r w:rsidRPr="00E71F06" w:rsidR="00E82CB2">
        <w:rPr>
          <w:sz w:val="28"/>
          <w:szCs w:val="28"/>
        </w:rPr>
        <w:t>,</w:t>
      </w:r>
      <w:r w:rsidRPr="00E71F06">
        <w:rPr>
          <w:sz w:val="28"/>
          <w:szCs w:val="28"/>
        </w:rPr>
        <w:t xml:space="preserve"> </w:t>
      </w:r>
    </w:p>
    <w:p w:rsidR="001B178F" w:rsidRPr="00E71F06" w:rsidP="005A63BB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1F06">
        <w:rPr>
          <w:sz w:val="28"/>
          <w:szCs w:val="28"/>
        </w:rPr>
        <w:t xml:space="preserve">Так, </w:t>
      </w:r>
      <w:r w:rsidR="00E71F06">
        <w:rPr>
          <w:sz w:val="28"/>
          <w:szCs w:val="28"/>
        </w:rPr>
        <w:t>Тисленко</w:t>
      </w:r>
      <w:r w:rsidR="00E71F06">
        <w:rPr>
          <w:sz w:val="28"/>
          <w:szCs w:val="28"/>
        </w:rPr>
        <w:t xml:space="preserve"> С.С.</w:t>
      </w:r>
      <w:r w:rsidR="00AF3D9D">
        <w:rPr>
          <w:sz w:val="28"/>
          <w:szCs w:val="28"/>
        </w:rPr>
        <w:t xml:space="preserve"> в АДРЕС</w:t>
      </w:r>
      <w:r w:rsidR="00E71F06">
        <w:rPr>
          <w:sz w:val="28"/>
          <w:szCs w:val="28"/>
        </w:rPr>
        <w:t>, 24 мая 2020 года в 23 часа 55 минут</w:t>
      </w:r>
      <w:r w:rsidR="00465925">
        <w:rPr>
          <w:sz w:val="28"/>
          <w:szCs w:val="28"/>
        </w:rPr>
        <w:t xml:space="preserve"> управлял транспортным средством</w:t>
      </w:r>
      <w:r w:rsidR="00B445F9">
        <w:rPr>
          <w:sz w:val="28"/>
          <w:szCs w:val="28"/>
        </w:rPr>
        <w:t xml:space="preserve"> марки «</w:t>
      </w:r>
      <w:r w:rsidR="00AF3D9D">
        <w:rPr>
          <w:sz w:val="28"/>
          <w:szCs w:val="28"/>
        </w:rPr>
        <w:t>МАРКА</w:t>
      </w:r>
      <w:r w:rsidR="00B445F9">
        <w:rPr>
          <w:sz w:val="28"/>
          <w:szCs w:val="28"/>
        </w:rPr>
        <w:t>»</w:t>
      </w:r>
      <w:r w:rsidR="00465925">
        <w:rPr>
          <w:sz w:val="28"/>
          <w:szCs w:val="28"/>
        </w:rPr>
        <w:t xml:space="preserve"> </w:t>
      </w:r>
      <w:r w:rsidR="00B445F9">
        <w:rPr>
          <w:sz w:val="28"/>
          <w:szCs w:val="28"/>
        </w:rPr>
        <w:t>с государственным регистрационным знаком</w:t>
      </w:r>
      <w:r w:rsidR="00465925">
        <w:rPr>
          <w:sz w:val="28"/>
          <w:szCs w:val="28"/>
        </w:rPr>
        <w:t xml:space="preserve"> </w:t>
      </w:r>
      <w:r w:rsidR="00AF3D9D">
        <w:rPr>
          <w:sz w:val="28"/>
          <w:szCs w:val="28"/>
        </w:rPr>
        <w:t xml:space="preserve">НОМЕР </w:t>
      </w:r>
      <w:r w:rsidR="00465925">
        <w:rPr>
          <w:sz w:val="28"/>
          <w:szCs w:val="28"/>
        </w:rPr>
        <w:t xml:space="preserve">в состоянии алкогольного опьянения, тем самым нарушил п.2.7 ПДД РФ. </w:t>
      </w:r>
      <w:r w:rsidRPr="00E71F06">
        <w:rPr>
          <w:sz w:val="28"/>
          <w:szCs w:val="28"/>
        </w:rPr>
        <w:t>При этом его действия (бездействия) не содержат уголовно наказуемого деяния.</w:t>
      </w:r>
    </w:p>
    <w:p w:rsidR="00640E58" w:rsidP="00586E9F">
      <w:pPr>
        <w:ind w:firstLine="760"/>
        <w:jc w:val="both"/>
        <w:rPr>
          <w:sz w:val="28"/>
          <w:szCs w:val="28"/>
        </w:rPr>
      </w:pPr>
      <w:r w:rsidRPr="00E71F06">
        <w:rPr>
          <w:sz w:val="28"/>
          <w:szCs w:val="28"/>
        </w:rPr>
        <w:t xml:space="preserve">В судебном заседании </w:t>
      </w:r>
      <w:r w:rsidR="00465925">
        <w:rPr>
          <w:sz w:val="28"/>
          <w:szCs w:val="28"/>
        </w:rPr>
        <w:t>Тисленко</w:t>
      </w:r>
      <w:r w:rsidR="00465925">
        <w:rPr>
          <w:sz w:val="28"/>
          <w:szCs w:val="28"/>
        </w:rPr>
        <w:t xml:space="preserve"> С.С.</w:t>
      </w:r>
      <w:r w:rsidRPr="00E71F06">
        <w:rPr>
          <w:sz w:val="28"/>
          <w:szCs w:val="28"/>
        </w:rPr>
        <w:t xml:space="preserve"> </w:t>
      </w:r>
      <w:r w:rsidRPr="00E71F06" w:rsidR="00F84E08">
        <w:rPr>
          <w:sz w:val="28"/>
          <w:szCs w:val="28"/>
        </w:rPr>
        <w:t xml:space="preserve">показал, что </w:t>
      </w:r>
      <w:r w:rsidRPr="00E71F06">
        <w:rPr>
          <w:sz w:val="28"/>
          <w:szCs w:val="28"/>
        </w:rPr>
        <w:t>с протоколом об административном правонарушении не соглас</w:t>
      </w:r>
      <w:r w:rsidRPr="00E71F06" w:rsidR="007635DB">
        <w:rPr>
          <w:sz w:val="28"/>
          <w:szCs w:val="28"/>
        </w:rPr>
        <w:t>ен</w:t>
      </w:r>
      <w:r w:rsidRPr="00E71F06" w:rsidR="002C5E63">
        <w:rPr>
          <w:sz w:val="28"/>
          <w:szCs w:val="28"/>
        </w:rPr>
        <w:t xml:space="preserve">, вину не признал, суду пояснил, что  </w:t>
      </w:r>
      <w:r w:rsidR="00465925">
        <w:rPr>
          <w:sz w:val="28"/>
          <w:szCs w:val="28"/>
        </w:rPr>
        <w:t xml:space="preserve">24 мая 2020 года он вместе с </w:t>
      </w:r>
      <w:r w:rsidR="00AF3D9D">
        <w:rPr>
          <w:sz w:val="28"/>
          <w:szCs w:val="28"/>
        </w:rPr>
        <w:t>ФИО</w:t>
      </w:r>
      <w:r w:rsidR="00AF3D9D">
        <w:rPr>
          <w:sz w:val="28"/>
          <w:szCs w:val="28"/>
        </w:rPr>
        <w:t>1</w:t>
      </w:r>
      <w:r w:rsidR="00B445F9">
        <w:rPr>
          <w:sz w:val="28"/>
          <w:szCs w:val="28"/>
        </w:rPr>
        <w:t xml:space="preserve"> и его двумя друзьями ехали по </w:t>
      </w:r>
      <w:r w:rsidR="00AF3D9D">
        <w:rPr>
          <w:sz w:val="28"/>
          <w:szCs w:val="28"/>
        </w:rPr>
        <w:t>АДРЕС</w:t>
      </w:r>
      <w:r w:rsidR="00B445F9">
        <w:rPr>
          <w:sz w:val="28"/>
          <w:szCs w:val="28"/>
        </w:rPr>
        <w:t>,</w:t>
      </w:r>
      <w:r w:rsidR="00465925">
        <w:rPr>
          <w:sz w:val="28"/>
          <w:szCs w:val="28"/>
        </w:rPr>
        <w:t xml:space="preserve"> за рулем находилась </w:t>
      </w:r>
      <w:r w:rsidR="00AF3D9D">
        <w:rPr>
          <w:sz w:val="28"/>
          <w:szCs w:val="28"/>
        </w:rPr>
        <w:t>ФИО1</w:t>
      </w:r>
      <w:r w:rsidR="00465925">
        <w:rPr>
          <w:sz w:val="28"/>
          <w:szCs w:val="28"/>
        </w:rPr>
        <w:t>. Около 12</w:t>
      </w:r>
      <w:r w:rsidR="00B445F9">
        <w:rPr>
          <w:sz w:val="28"/>
          <w:szCs w:val="28"/>
        </w:rPr>
        <w:t xml:space="preserve"> часов</w:t>
      </w:r>
      <w:r w:rsidR="00465925">
        <w:rPr>
          <w:sz w:val="28"/>
          <w:szCs w:val="28"/>
        </w:rPr>
        <w:t xml:space="preserve"> ночи </w:t>
      </w:r>
      <w:r w:rsidR="008044B0">
        <w:rPr>
          <w:sz w:val="28"/>
          <w:szCs w:val="28"/>
        </w:rPr>
        <w:t xml:space="preserve">их остановили сотрудники ГИБДД, он вышел из машины </w:t>
      </w:r>
      <w:r w:rsidR="00B445F9">
        <w:rPr>
          <w:sz w:val="28"/>
          <w:szCs w:val="28"/>
        </w:rPr>
        <w:t>и направился к инспектору, чтобы</w:t>
      </w:r>
      <w:r w:rsidR="008044B0">
        <w:rPr>
          <w:sz w:val="28"/>
          <w:szCs w:val="28"/>
        </w:rPr>
        <w:t xml:space="preserve"> узнать, почему он их остановил, представился сотрудником</w:t>
      </w:r>
      <w:r w:rsidR="00B445F9">
        <w:rPr>
          <w:sz w:val="28"/>
          <w:szCs w:val="28"/>
        </w:rPr>
        <w:t xml:space="preserve"> полиции</w:t>
      </w:r>
      <w:r w:rsidR="008044B0">
        <w:rPr>
          <w:sz w:val="28"/>
          <w:szCs w:val="28"/>
        </w:rPr>
        <w:t>, сказал инспектору, что они же ни</w:t>
      </w:r>
      <w:r w:rsidR="00B445F9">
        <w:rPr>
          <w:sz w:val="28"/>
          <w:szCs w:val="28"/>
        </w:rPr>
        <w:t>чего</w:t>
      </w:r>
      <w:r w:rsidR="008044B0">
        <w:rPr>
          <w:sz w:val="28"/>
          <w:szCs w:val="28"/>
        </w:rPr>
        <w:t xml:space="preserve"> не нарушали. Инспектор</w:t>
      </w:r>
      <w:r w:rsidR="00B05A40">
        <w:rPr>
          <w:sz w:val="28"/>
          <w:szCs w:val="28"/>
        </w:rPr>
        <w:t xml:space="preserve">, </w:t>
      </w:r>
      <w:r w:rsidR="008044B0">
        <w:rPr>
          <w:sz w:val="28"/>
          <w:szCs w:val="28"/>
        </w:rPr>
        <w:t xml:space="preserve">посмотрев </w:t>
      </w:r>
      <w:r w:rsidR="00B05A40">
        <w:rPr>
          <w:sz w:val="28"/>
          <w:szCs w:val="28"/>
        </w:rPr>
        <w:t>его</w:t>
      </w:r>
      <w:r w:rsidR="008044B0">
        <w:rPr>
          <w:sz w:val="28"/>
          <w:szCs w:val="28"/>
        </w:rPr>
        <w:t xml:space="preserve"> </w:t>
      </w:r>
      <w:r w:rsidR="00B445F9">
        <w:rPr>
          <w:sz w:val="28"/>
          <w:szCs w:val="28"/>
        </w:rPr>
        <w:t>удостоверение</w:t>
      </w:r>
      <w:r w:rsidR="008044B0">
        <w:rPr>
          <w:sz w:val="28"/>
          <w:szCs w:val="28"/>
        </w:rPr>
        <w:t>, пояснил, что видел</w:t>
      </w:r>
      <w:r w:rsidR="00B05A40">
        <w:rPr>
          <w:sz w:val="28"/>
          <w:szCs w:val="28"/>
        </w:rPr>
        <w:t xml:space="preserve">, </w:t>
      </w:r>
      <w:r w:rsidR="008044B0">
        <w:rPr>
          <w:sz w:val="28"/>
          <w:szCs w:val="28"/>
        </w:rPr>
        <w:t>что за</w:t>
      </w:r>
      <w:r w:rsidR="002E0B9B">
        <w:rPr>
          <w:sz w:val="28"/>
          <w:szCs w:val="28"/>
        </w:rPr>
        <w:t xml:space="preserve"> </w:t>
      </w:r>
      <w:r w:rsidR="008044B0">
        <w:rPr>
          <w:sz w:val="28"/>
          <w:szCs w:val="28"/>
        </w:rPr>
        <w:t>рулем находился име</w:t>
      </w:r>
      <w:r w:rsidR="002E0B9B">
        <w:rPr>
          <w:sz w:val="28"/>
          <w:szCs w:val="28"/>
        </w:rPr>
        <w:t>н</w:t>
      </w:r>
      <w:r w:rsidR="008044B0">
        <w:rPr>
          <w:sz w:val="28"/>
          <w:szCs w:val="28"/>
        </w:rPr>
        <w:t xml:space="preserve">но </w:t>
      </w:r>
      <w:r w:rsidR="00B445F9">
        <w:rPr>
          <w:sz w:val="28"/>
          <w:szCs w:val="28"/>
        </w:rPr>
        <w:t>он</w:t>
      </w:r>
      <w:r w:rsidR="002E0B9B">
        <w:rPr>
          <w:sz w:val="28"/>
          <w:szCs w:val="28"/>
        </w:rPr>
        <w:t xml:space="preserve"> и от него </w:t>
      </w:r>
      <w:r w:rsidR="00B445F9">
        <w:rPr>
          <w:sz w:val="28"/>
          <w:szCs w:val="28"/>
        </w:rPr>
        <w:t>исходит</w:t>
      </w:r>
      <w:r w:rsidR="002E0B9B">
        <w:rPr>
          <w:sz w:val="28"/>
          <w:szCs w:val="28"/>
        </w:rPr>
        <w:t xml:space="preserve"> запах алкоголя изо рта. </w:t>
      </w:r>
      <w:r w:rsidR="00B445F9">
        <w:rPr>
          <w:sz w:val="28"/>
          <w:szCs w:val="28"/>
        </w:rPr>
        <w:t>Он</w:t>
      </w:r>
      <w:r w:rsidR="002E0B9B">
        <w:rPr>
          <w:sz w:val="28"/>
          <w:szCs w:val="28"/>
        </w:rPr>
        <w:t xml:space="preserve"> пояснил</w:t>
      </w:r>
      <w:r w:rsidR="00B445F9">
        <w:rPr>
          <w:sz w:val="28"/>
          <w:szCs w:val="28"/>
        </w:rPr>
        <w:t xml:space="preserve"> сотруднику ГИБДД</w:t>
      </w:r>
      <w:r w:rsidR="002E0B9B">
        <w:rPr>
          <w:sz w:val="28"/>
          <w:szCs w:val="28"/>
        </w:rPr>
        <w:t xml:space="preserve">, что за рулем была </w:t>
      </w:r>
      <w:r w:rsidR="00AF3D9D">
        <w:rPr>
          <w:sz w:val="28"/>
          <w:szCs w:val="28"/>
        </w:rPr>
        <w:t>ФИО</w:t>
      </w:r>
      <w:r w:rsidR="00AF3D9D">
        <w:rPr>
          <w:sz w:val="28"/>
          <w:szCs w:val="28"/>
        </w:rPr>
        <w:t>1</w:t>
      </w:r>
      <w:r w:rsidR="002E0B9B">
        <w:rPr>
          <w:sz w:val="28"/>
          <w:szCs w:val="28"/>
        </w:rPr>
        <w:t>, попросил сотрудника пояснить</w:t>
      </w:r>
      <w:r w:rsidR="00B05A40">
        <w:rPr>
          <w:sz w:val="28"/>
          <w:szCs w:val="28"/>
        </w:rPr>
        <w:t xml:space="preserve">, </w:t>
      </w:r>
      <w:r w:rsidR="002E0B9B">
        <w:rPr>
          <w:sz w:val="28"/>
          <w:szCs w:val="28"/>
        </w:rPr>
        <w:t xml:space="preserve"> почему он считает, что за рулем был он, на что он ответил, что одним сотрудником</w:t>
      </w:r>
      <w:r w:rsidR="00B05A40">
        <w:rPr>
          <w:sz w:val="28"/>
          <w:szCs w:val="28"/>
        </w:rPr>
        <w:t xml:space="preserve">, </w:t>
      </w:r>
      <w:r w:rsidR="002E0B9B">
        <w:rPr>
          <w:sz w:val="28"/>
          <w:szCs w:val="28"/>
        </w:rPr>
        <w:t xml:space="preserve"> управляющим в состоянии опьянения станет меньше. </w:t>
      </w:r>
      <w:r w:rsidR="002E0B9B">
        <w:rPr>
          <w:sz w:val="28"/>
          <w:szCs w:val="28"/>
        </w:rPr>
        <w:t xml:space="preserve">Он сказал ему, что если он считает, что за рулем был он, </w:t>
      </w:r>
      <w:r w:rsidR="00B05A40">
        <w:rPr>
          <w:sz w:val="28"/>
          <w:szCs w:val="28"/>
        </w:rPr>
        <w:t>то ему надо позвонить своему адвокат</w:t>
      </w:r>
      <w:r w:rsidR="000C68B9">
        <w:rPr>
          <w:sz w:val="28"/>
          <w:szCs w:val="28"/>
        </w:rPr>
        <w:t>у</w:t>
      </w:r>
      <w:r w:rsidR="00B05A40">
        <w:rPr>
          <w:sz w:val="28"/>
          <w:szCs w:val="28"/>
        </w:rPr>
        <w:t>, чтоб</w:t>
      </w:r>
      <w:r w:rsidR="00B445F9">
        <w:rPr>
          <w:sz w:val="28"/>
          <w:szCs w:val="28"/>
        </w:rPr>
        <w:t>ы</w:t>
      </w:r>
      <w:r w:rsidR="00B05A40">
        <w:rPr>
          <w:sz w:val="28"/>
          <w:szCs w:val="28"/>
        </w:rPr>
        <w:t xml:space="preserve"> тот присутствовал при составления административного материала и не нарушалась его права на защиту, на что инспектор сказал, что в суде наймешь адвоката и пригласил пройти в машину для начала процедуры</w:t>
      </w:r>
      <w:r w:rsidR="002E0B9B">
        <w:rPr>
          <w:sz w:val="28"/>
          <w:szCs w:val="28"/>
        </w:rPr>
        <w:t xml:space="preserve"> освидетельствования на месте на состояние алкогольного опьянения.</w:t>
      </w:r>
      <w:r w:rsidR="002E0B9B">
        <w:rPr>
          <w:sz w:val="28"/>
          <w:szCs w:val="28"/>
        </w:rPr>
        <w:t xml:space="preserve"> </w:t>
      </w:r>
      <w:r w:rsidR="00B05A40">
        <w:rPr>
          <w:sz w:val="28"/>
          <w:szCs w:val="28"/>
        </w:rPr>
        <w:t xml:space="preserve">У него не было выхода и </w:t>
      </w:r>
      <w:r w:rsidR="00367F73">
        <w:rPr>
          <w:sz w:val="28"/>
          <w:szCs w:val="28"/>
        </w:rPr>
        <w:t>с учетом того, что он был</w:t>
      </w:r>
      <w:r w:rsidR="00B445F9">
        <w:rPr>
          <w:sz w:val="28"/>
          <w:szCs w:val="28"/>
        </w:rPr>
        <w:t xml:space="preserve"> </w:t>
      </w:r>
      <w:r w:rsidR="00367F73">
        <w:rPr>
          <w:sz w:val="28"/>
          <w:szCs w:val="28"/>
        </w:rPr>
        <w:t>трезв</w:t>
      </w:r>
      <w:r w:rsidR="000C6C0A">
        <w:rPr>
          <w:sz w:val="28"/>
          <w:szCs w:val="28"/>
        </w:rPr>
        <w:t xml:space="preserve">, </w:t>
      </w:r>
      <w:r w:rsidR="00B05A40">
        <w:rPr>
          <w:sz w:val="28"/>
          <w:szCs w:val="28"/>
        </w:rPr>
        <w:t>он согласился пройти освидетельствования на состояние алкогольного опьянения</w:t>
      </w:r>
      <w:r w:rsidR="00367F73">
        <w:rPr>
          <w:sz w:val="28"/>
          <w:szCs w:val="28"/>
        </w:rPr>
        <w:t xml:space="preserve"> на месте</w:t>
      </w:r>
      <w:r w:rsidR="00B05A40">
        <w:rPr>
          <w:sz w:val="28"/>
          <w:szCs w:val="28"/>
        </w:rPr>
        <w:t xml:space="preserve">. </w:t>
      </w:r>
      <w:r w:rsidR="002E0B9B">
        <w:rPr>
          <w:sz w:val="28"/>
          <w:szCs w:val="28"/>
        </w:rPr>
        <w:t xml:space="preserve">Когда он </w:t>
      </w:r>
      <w:r w:rsidR="002E0B9B">
        <w:rPr>
          <w:sz w:val="28"/>
          <w:szCs w:val="28"/>
        </w:rPr>
        <w:t xml:space="preserve">продул </w:t>
      </w:r>
      <w:r w:rsidR="00B445F9">
        <w:rPr>
          <w:sz w:val="28"/>
          <w:szCs w:val="28"/>
        </w:rPr>
        <w:t>А</w:t>
      </w:r>
      <w:r w:rsidR="002E0B9B">
        <w:rPr>
          <w:sz w:val="28"/>
          <w:szCs w:val="28"/>
        </w:rPr>
        <w:t>лкотектор</w:t>
      </w:r>
      <w:r w:rsidR="002E0B9B">
        <w:rPr>
          <w:sz w:val="28"/>
          <w:szCs w:val="28"/>
        </w:rPr>
        <w:t xml:space="preserve"> и инспектор сказал, что у него установлено состояние алкогольного</w:t>
      </w:r>
      <w:r w:rsidR="00B445F9">
        <w:rPr>
          <w:sz w:val="28"/>
          <w:szCs w:val="28"/>
        </w:rPr>
        <w:t xml:space="preserve"> опьянения, у него сразу вызвали</w:t>
      </w:r>
      <w:r w:rsidR="002E0B9B">
        <w:rPr>
          <w:sz w:val="28"/>
          <w:szCs w:val="28"/>
        </w:rPr>
        <w:t xml:space="preserve"> сомнения данной процедуры </w:t>
      </w:r>
      <w:r w:rsidR="00B05A40">
        <w:rPr>
          <w:sz w:val="28"/>
          <w:szCs w:val="28"/>
        </w:rPr>
        <w:t>освидетельствования. Он пояснил ему, что он трезв, но инспектор сказал, что прибор показал состояние алкогольного опьянения, при этом,  какой был прибор</w:t>
      </w:r>
      <w:r w:rsidR="00367F73">
        <w:rPr>
          <w:sz w:val="28"/>
          <w:szCs w:val="28"/>
        </w:rPr>
        <w:t xml:space="preserve">, </w:t>
      </w:r>
      <w:r w:rsidR="00B05A40">
        <w:rPr>
          <w:sz w:val="28"/>
          <w:szCs w:val="28"/>
        </w:rPr>
        <w:t xml:space="preserve"> он не пояснил, свидетельство о поверке не показал. Он ему</w:t>
      </w:r>
      <w:r w:rsidR="00B445F9">
        <w:rPr>
          <w:sz w:val="28"/>
          <w:szCs w:val="28"/>
        </w:rPr>
        <w:t xml:space="preserve"> сказал, что это все провокация</w:t>
      </w:r>
      <w:r w:rsidR="00B05A40">
        <w:rPr>
          <w:sz w:val="28"/>
          <w:szCs w:val="28"/>
        </w:rPr>
        <w:t xml:space="preserve"> и дальше проходить процедуру он не будет. </w:t>
      </w:r>
      <w:r w:rsidR="00367F73">
        <w:rPr>
          <w:sz w:val="28"/>
          <w:szCs w:val="28"/>
        </w:rPr>
        <w:t>Инспектор сказал ему распишись в акте</w:t>
      </w:r>
      <w:r w:rsidR="00B445F9">
        <w:rPr>
          <w:sz w:val="28"/>
          <w:szCs w:val="28"/>
        </w:rPr>
        <w:t xml:space="preserve"> и </w:t>
      </w:r>
      <w:r w:rsidR="00367F73">
        <w:rPr>
          <w:sz w:val="28"/>
          <w:szCs w:val="28"/>
        </w:rPr>
        <w:t>пояснил, что расписыва</w:t>
      </w:r>
      <w:r w:rsidR="00B445F9">
        <w:rPr>
          <w:sz w:val="28"/>
          <w:szCs w:val="28"/>
        </w:rPr>
        <w:t>ется</w:t>
      </w:r>
      <w:r w:rsidR="00367F73">
        <w:rPr>
          <w:sz w:val="28"/>
          <w:szCs w:val="28"/>
        </w:rPr>
        <w:t xml:space="preserve"> за то, что прибор показал</w:t>
      </w:r>
      <w:r w:rsidR="000C68B9">
        <w:rPr>
          <w:sz w:val="28"/>
          <w:szCs w:val="28"/>
        </w:rPr>
        <w:t xml:space="preserve"> якобы состояние алкогольного опьянения</w:t>
      </w:r>
      <w:r w:rsidR="00367F73">
        <w:rPr>
          <w:sz w:val="28"/>
          <w:szCs w:val="28"/>
        </w:rPr>
        <w:t>,  введя его в заблуждения, он только после ознакомления с материалами дела</w:t>
      </w:r>
      <w:r w:rsidR="00B445F9">
        <w:rPr>
          <w:sz w:val="28"/>
          <w:szCs w:val="28"/>
        </w:rPr>
        <w:t xml:space="preserve"> он</w:t>
      </w:r>
      <w:r w:rsidR="00367F73">
        <w:rPr>
          <w:sz w:val="28"/>
          <w:szCs w:val="28"/>
        </w:rPr>
        <w:t xml:space="preserve"> понял, что </w:t>
      </w:r>
      <w:r w:rsidR="00367F73">
        <w:rPr>
          <w:sz w:val="28"/>
          <w:szCs w:val="28"/>
        </w:rPr>
        <w:t>написал</w:t>
      </w:r>
      <w:r w:rsidR="00367F73">
        <w:rPr>
          <w:sz w:val="28"/>
          <w:szCs w:val="28"/>
        </w:rPr>
        <w:t xml:space="preserve"> согласен с результатами освидетельствования на состояние алкогольного опьянения. С учетом того, что он транспортным средством не управлял, что это провокация со стороны инспектора</w:t>
      </w:r>
      <w:r w:rsidR="00B445F9">
        <w:rPr>
          <w:sz w:val="28"/>
          <w:szCs w:val="28"/>
        </w:rPr>
        <w:t xml:space="preserve"> ГИБДД</w:t>
      </w:r>
      <w:r w:rsidR="00367F73">
        <w:rPr>
          <w:sz w:val="28"/>
          <w:szCs w:val="28"/>
        </w:rPr>
        <w:t xml:space="preserve">, </w:t>
      </w:r>
      <w:r w:rsidR="00367F73">
        <w:rPr>
          <w:sz w:val="28"/>
          <w:szCs w:val="28"/>
        </w:rPr>
        <w:t>зашита ему предоставлена</w:t>
      </w:r>
      <w:r w:rsidR="00367F73">
        <w:rPr>
          <w:sz w:val="28"/>
          <w:szCs w:val="28"/>
        </w:rPr>
        <w:t xml:space="preserve"> не был</w:t>
      </w:r>
      <w:r w:rsidR="00B445F9">
        <w:rPr>
          <w:sz w:val="28"/>
          <w:szCs w:val="28"/>
        </w:rPr>
        <w:t>а</w:t>
      </w:r>
      <w:r>
        <w:rPr>
          <w:sz w:val="28"/>
          <w:szCs w:val="28"/>
        </w:rPr>
        <w:t>. Просит прекратить административное дело по ч.1 ст. 12.8 КоАП РФ за отсутствием в его действиях состава правонарушения.</w:t>
      </w:r>
    </w:p>
    <w:p w:rsidR="000C6C0A" w:rsidP="003A011C">
      <w:pPr>
        <w:tabs>
          <w:tab w:val="left" w:pos="6883"/>
        </w:tabs>
        <w:ind w:firstLine="540"/>
        <w:jc w:val="both"/>
        <w:rPr>
          <w:sz w:val="28"/>
          <w:szCs w:val="28"/>
          <w:lang w:eastAsia="en-US"/>
        </w:rPr>
      </w:pPr>
      <w:r w:rsidRPr="00E71F06">
        <w:rPr>
          <w:sz w:val="28"/>
          <w:szCs w:val="28"/>
          <w:lang w:eastAsia="en-US"/>
        </w:rPr>
        <w:t xml:space="preserve">В судебном заседании свидетель </w:t>
      </w:r>
      <w:r w:rsidR="00AF3D9D">
        <w:rPr>
          <w:sz w:val="28"/>
          <w:szCs w:val="28"/>
          <w:lang w:eastAsia="en-US"/>
        </w:rPr>
        <w:t>ФИО</w:t>
      </w:r>
      <w:r w:rsidR="00AF3D9D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показала, что 24 мая 2020 года она управляла транспортным средством </w:t>
      </w:r>
      <w:r w:rsidR="00B445F9">
        <w:rPr>
          <w:sz w:val="28"/>
          <w:szCs w:val="28"/>
          <w:lang w:eastAsia="en-US"/>
        </w:rPr>
        <w:t>марки «</w:t>
      </w:r>
      <w:r w:rsidR="00AF3D9D">
        <w:rPr>
          <w:sz w:val="28"/>
          <w:szCs w:val="28"/>
          <w:lang w:eastAsia="en-US"/>
        </w:rPr>
        <w:t>МАРКА</w:t>
      </w:r>
      <w:r w:rsidR="00B445F9">
        <w:rPr>
          <w:sz w:val="28"/>
          <w:szCs w:val="28"/>
          <w:lang w:eastAsia="en-US"/>
        </w:rPr>
        <w:t>» с  государственным регистрационным знаком</w:t>
      </w:r>
      <w:r>
        <w:rPr>
          <w:sz w:val="28"/>
          <w:szCs w:val="28"/>
          <w:lang w:eastAsia="en-US"/>
        </w:rPr>
        <w:t xml:space="preserve"> </w:t>
      </w:r>
      <w:r w:rsidR="00AF3D9D">
        <w:rPr>
          <w:sz w:val="28"/>
          <w:szCs w:val="28"/>
          <w:lang w:eastAsia="en-US"/>
        </w:rPr>
        <w:t>НОМЕР</w:t>
      </w:r>
      <w:r>
        <w:rPr>
          <w:sz w:val="28"/>
          <w:szCs w:val="28"/>
          <w:lang w:eastAsia="en-US"/>
        </w:rPr>
        <w:t xml:space="preserve">, в данной машине находился </w:t>
      </w:r>
      <w:r>
        <w:rPr>
          <w:sz w:val="28"/>
          <w:szCs w:val="28"/>
          <w:lang w:eastAsia="en-US"/>
        </w:rPr>
        <w:t>Тисленко</w:t>
      </w:r>
      <w:r>
        <w:rPr>
          <w:sz w:val="28"/>
          <w:szCs w:val="28"/>
          <w:lang w:eastAsia="en-US"/>
        </w:rPr>
        <w:t xml:space="preserve"> С.С., который сидел напротив водительского место и два его товарища. Около </w:t>
      </w:r>
      <w:r w:rsidR="00B445F9">
        <w:rPr>
          <w:sz w:val="28"/>
          <w:szCs w:val="28"/>
          <w:lang w:eastAsia="en-US"/>
        </w:rPr>
        <w:t>12</w:t>
      </w:r>
      <w:r>
        <w:rPr>
          <w:sz w:val="28"/>
          <w:szCs w:val="28"/>
          <w:lang w:eastAsia="en-US"/>
        </w:rPr>
        <w:t xml:space="preserve"> часов</w:t>
      </w:r>
      <w:r w:rsidR="00B445F9">
        <w:rPr>
          <w:sz w:val="28"/>
          <w:szCs w:val="28"/>
          <w:lang w:eastAsia="en-US"/>
        </w:rPr>
        <w:t xml:space="preserve"> ночи</w:t>
      </w:r>
      <w:r>
        <w:rPr>
          <w:sz w:val="28"/>
          <w:szCs w:val="28"/>
          <w:lang w:eastAsia="en-US"/>
        </w:rPr>
        <w:t xml:space="preserve"> машину под ее управлением остановили сотрудники ГИБДД. </w:t>
      </w:r>
      <w:r>
        <w:rPr>
          <w:sz w:val="28"/>
          <w:szCs w:val="28"/>
          <w:lang w:eastAsia="en-US"/>
        </w:rPr>
        <w:t>Тисленко</w:t>
      </w:r>
      <w:r>
        <w:rPr>
          <w:sz w:val="28"/>
          <w:szCs w:val="28"/>
          <w:lang w:eastAsia="en-US"/>
        </w:rPr>
        <w:t xml:space="preserve"> С.С. вышел из машины и направился к</w:t>
      </w:r>
      <w:r w:rsidR="00B445F9">
        <w:rPr>
          <w:sz w:val="28"/>
          <w:szCs w:val="28"/>
          <w:lang w:eastAsia="en-US"/>
        </w:rPr>
        <w:t xml:space="preserve"> инспектору, она также вышла из-</w:t>
      </w:r>
      <w:r>
        <w:rPr>
          <w:sz w:val="28"/>
          <w:szCs w:val="28"/>
          <w:lang w:eastAsia="en-US"/>
        </w:rPr>
        <w:t xml:space="preserve">за руля данного </w:t>
      </w:r>
      <w:r w:rsidR="00771287">
        <w:rPr>
          <w:sz w:val="28"/>
          <w:szCs w:val="28"/>
          <w:lang w:eastAsia="en-US"/>
        </w:rPr>
        <w:t>транспортного</w:t>
      </w:r>
      <w:r>
        <w:rPr>
          <w:sz w:val="28"/>
          <w:szCs w:val="28"/>
          <w:lang w:eastAsia="en-US"/>
        </w:rPr>
        <w:t xml:space="preserve"> средства с пачкой документов и подошла к инспектору. Инспектор сказал, что видел, что за рулем находился </w:t>
      </w:r>
      <w:r>
        <w:rPr>
          <w:sz w:val="28"/>
          <w:szCs w:val="28"/>
          <w:lang w:eastAsia="en-US"/>
        </w:rPr>
        <w:t>Тисленко</w:t>
      </w:r>
      <w:r>
        <w:rPr>
          <w:sz w:val="28"/>
          <w:szCs w:val="28"/>
          <w:lang w:eastAsia="en-US"/>
        </w:rPr>
        <w:t xml:space="preserve"> С.С., на ее просьбы, что за рулем была он</w:t>
      </w:r>
      <w:r w:rsidR="00B445F9">
        <w:rPr>
          <w:sz w:val="28"/>
          <w:szCs w:val="28"/>
          <w:lang w:eastAsia="en-US"/>
        </w:rPr>
        <w:t>а</w:t>
      </w:r>
      <w:r w:rsidR="00771287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 инспектор не реагировал. </w:t>
      </w:r>
      <w:r>
        <w:rPr>
          <w:sz w:val="28"/>
          <w:szCs w:val="28"/>
          <w:lang w:eastAsia="en-US"/>
        </w:rPr>
        <w:t>Тисленко</w:t>
      </w:r>
      <w:r>
        <w:rPr>
          <w:sz w:val="28"/>
          <w:szCs w:val="28"/>
          <w:lang w:eastAsia="en-US"/>
        </w:rPr>
        <w:t xml:space="preserve"> С.С. заявил инспектору, что </w:t>
      </w:r>
      <w:r w:rsidR="00771287">
        <w:rPr>
          <w:sz w:val="28"/>
          <w:szCs w:val="28"/>
          <w:lang w:eastAsia="en-US"/>
        </w:rPr>
        <w:t xml:space="preserve">если он считает, что за рулем был он, он готов пройти процедуру освидетельствования на состояние алкогольного опьянения на месте, так как </w:t>
      </w:r>
      <w:r w:rsidR="00771287">
        <w:rPr>
          <w:sz w:val="28"/>
          <w:szCs w:val="28"/>
          <w:lang w:eastAsia="en-US"/>
        </w:rPr>
        <w:t>Тисленко</w:t>
      </w:r>
      <w:r w:rsidR="00771287">
        <w:rPr>
          <w:sz w:val="28"/>
          <w:szCs w:val="28"/>
          <w:lang w:eastAsia="en-US"/>
        </w:rPr>
        <w:t xml:space="preserve"> С.С. спиртные напитки не употреблял. Когда </w:t>
      </w:r>
      <w:r w:rsidR="00771287">
        <w:rPr>
          <w:sz w:val="28"/>
          <w:szCs w:val="28"/>
          <w:lang w:eastAsia="en-US"/>
        </w:rPr>
        <w:t>Тисленко</w:t>
      </w:r>
      <w:r w:rsidR="00771287">
        <w:rPr>
          <w:sz w:val="28"/>
          <w:szCs w:val="28"/>
          <w:lang w:eastAsia="en-US"/>
        </w:rPr>
        <w:t xml:space="preserve"> С.С. продул прибор, инспектор сказал ему, что у него иметься состояния алкогольного опьянения, у него сразу вызвало сомнения данной процедуры. Сергей сказал </w:t>
      </w:r>
      <w:r w:rsidR="00B445F9">
        <w:rPr>
          <w:sz w:val="28"/>
          <w:szCs w:val="28"/>
          <w:lang w:eastAsia="en-US"/>
        </w:rPr>
        <w:t>инпектору</w:t>
      </w:r>
      <w:r w:rsidR="00771287">
        <w:rPr>
          <w:sz w:val="28"/>
          <w:szCs w:val="28"/>
          <w:lang w:eastAsia="en-US"/>
        </w:rPr>
        <w:t>, что это провокация, дальше он проходить ничего не будет, тем более</w:t>
      </w:r>
      <w:r w:rsidR="00771287">
        <w:rPr>
          <w:sz w:val="28"/>
          <w:szCs w:val="28"/>
          <w:lang w:eastAsia="en-US"/>
        </w:rPr>
        <w:t>,</w:t>
      </w:r>
      <w:r w:rsidR="00771287">
        <w:rPr>
          <w:sz w:val="28"/>
          <w:szCs w:val="28"/>
          <w:lang w:eastAsia="en-US"/>
        </w:rPr>
        <w:t xml:space="preserve"> что за рулем транспортного средства он не был. Так же пояснила, что он хотел позвонить своему адвок</w:t>
      </w:r>
      <w:r w:rsidR="00B445F9">
        <w:rPr>
          <w:sz w:val="28"/>
          <w:szCs w:val="28"/>
          <w:lang w:eastAsia="en-US"/>
        </w:rPr>
        <w:t>ату, что</w:t>
      </w:r>
      <w:r w:rsidR="00771287">
        <w:rPr>
          <w:sz w:val="28"/>
          <w:szCs w:val="28"/>
          <w:lang w:eastAsia="en-US"/>
        </w:rPr>
        <w:t>б</w:t>
      </w:r>
      <w:r w:rsidR="00B445F9">
        <w:rPr>
          <w:sz w:val="28"/>
          <w:szCs w:val="28"/>
          <w:lang w:eastAsia="en-US"/>
        </w:rPr>
        <w:t>ы</w:t>
      </w:r>
      <w:r w:rsidR="00771287">
        <w:rPr>
          <w:sz w:val="28"/>
          <w:szCs w:val="28"/>
          <w:lang w:eastAsia="en-US"/>
        </w:rPr>
        <w:t xml:space="preserve"> тот присутствовал при оформлении материала, </w:t>
      </w:r>
      <w:r w:rsidR="00B445F9">
        <w:rPr>
          <w:sz w:val="28"/>
          <w:szCs w:val="28"/>
          <w:lang w:eastAsia="en-US"/>
        </w:rPr>
        <w:t xml:space="preserve">однако </w:t>
      </w:r>
      <w:r w:rsidR="00771287">
        <w:rPr>
          <w:sz w:val="28"/>
          <w:szCs w:val="28"/>
          <w:lang w:eastAsia="en-US"/>
        </w:rPr>
        <w:t>инспектор сказал ему, что в суде будешь защищать свои права</w:t>
      </w:r>
      <w:r w:rsidR="00530F77">
        <w:rPr>
          <w:sz w:val="28"/>
          <w:szCs w:val="28"/>
          <w:lang w:eastAsia="en-US"/>
        </w:rPr>
        <w:t xml:space="preserve">, </w:t>
      </w:r>
      <w:r w:rsidR="00771287">
        <w:rPr>
          <w:sz w:val="28"/>
          <w:szCs w:val="28"/>
          <w:lang w:eastAsia="en-US"/>
        </w:rPr>
        <w:t xml:space="preserve"> и пригласил пройти в патрульную машину.</w:t>
      </w:r>
    </w:p>
    <w:p w:rsidR="00530F77" w:rsidP="003A011C">
      <w:pPr>
        <w:tabs>
          <w:tab w:val="left" w:pos="6883"/>
        </w:tabs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Допрошенный свидетель </w:t>
      </w:r>
      <w:r w:rsidR="00AF3D9D">
        <w:rPr>
          <w:sz w:val="28"/>
          <w:szCs w:val="28"/>
          <w:lang w:eastAsia="en-US"/>
        </w:rPr>
        <w:t>ФИО</w:t>
      </w:r>
      <w:r w:rsidR="00AF3D9D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по отдельному </w:t>
      </w:r>
      <w:r w:rsidR="00B445F9">
        <w:rPr>
          <w:sz w:val="28"/>
          <w:szCs w:val="28"/>
          <w:lang w:eastAsia="en-US"/>
        </w:rPr>
        <w:t xml:space="preserve">судебному </w:t>
      </w:r>
      <w:r>
        <w:rPr>
          <w:sz w:val="28"/>
          <w:szCs w:val="28"/>
          <w:lang w:eastAsia="en-US"/>
        </w:rPr>
        <w:t xml:space="preserve">поручению показал, что им лично в присутствии инспектора </w:t>
      </w:r>
      <w:r w:rsidR="00AF3D9D">
        <w:rPr>
          <w:sz w:val="28"/>
          <w:szCs w:val="28"/>
          <w:lang w:eastAsia="en-US"/>
        </w:rPr>
        <w:t>ФИО3</w:t>
      </w:r>
      <w:r>
        <w:rPr>
          <w:sz w:val="28"/>
          <w:szCs w:val="28"/>
          <w:lang w:eastAsia="en-US"/>
        </w:rPr>
        <w:t xml:space="preserve"> было остановлено транспортное средство марки </w:t>
      </w:r>
      <w:r w:rsidR="00B445F9">
        <w:rPr>
          <w:sz w:val="28"/>
          <w:szCs w:val="28"/>
          <w:lang w:eastAsia="en-US"/>
        </w:rPr>
        <w:t>«</w:t>
      </w:r>
      <w:r w:rsidR="00AF3D9D">
        <w:rPr>
          <w:sz w:val="28"/>
          <w:szCs w:val="28"/>
          <w:lang w:eastAsia="en-US"/>
        </w:rPr>
        <w:t>МАРКА</w:t>
      </w:r>
      <w:r w:rsidR="00B445F9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="00B445F9">
        <w:rPr>
          <w:sz w:val="28"/>
          <w:szCs w:val="28"/>
          <w:lang w:eastAsia="en-US"/>
        </w:rPr>
        <w:t xml:space="preserve">с государственным регистрационным знаком </w:t>
      </w:r>
      <w:r w:rsidR="00AF3D9D">
        <w:rPr>
          <w:sz w:val="28"/>
          <w:szCs w:val="28"/>
          <w:lang w:eastAsia="en-US"/>
        </w:rPr>
        <w:t>НОМЕР</w:t>
      </w:r>
      <w:r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При</w:t>
      </w:r>
      <w:r>
        <w:rPr>
          <w:sz w:val="28"/>
          <w:szCs w:val="28"/>
          <w:lang w:eastAsia="en-US"/>
        </w:rPr>
        <w:t xml:space="preserve"> </w:t>
      </w:r>
      <w:r w:rsidR="00B445F9">
        <w:rPr>
          <w:sz w:val="28"/>
          <w:szCs w:val="28"/>
          <w:lang w:eastAsia="en-US"/>
        </w:rPr>
        <w:t>проверки</w:t>
      </w:r>
      <w:r w:rsidR="00B445F9">
        <w:rPr>
          <w:sz w:val="28"/>
          <w:szCs w:val="28"/>
          <w:lang w:eastAsia="en-US"/>
        </w:rPr>
        <w:t xml:space="preserve"> документов было</w:t>
      </w:r>
      <w:r>
        <w:rPr>
          <w:sz w:val="28"/>
          <w:szCs w:val="28"/>
          <w:lang w:eastAsia="en-US"/>
        </w:rPr>
        <w:t xml:space="preserve"> установлено, что транспортным средством</w:t>
      </w:r>
      <w:r w:rsidR="00B445F9">
        <w:rPr>
          <w:sz w:val="28"/>
          <w:szCs w:val="28"/>
          <w:lang w:eastAsia="en-US"/>
        </w:rPr>
        <w:t xml:space="preserve"> управлял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Тисленко</w:t>
      </w:r>
      <w:r>
        <w:rPr>
          <w:sz w:val="28"/>
          <w:szCs w:val="28"/>
          <w:lang w:eastAsia="en-US"/>
        </w:rPr>
        <w:t xml:space="preserve"> С.С., ему были разъяснены его права и обязанности, в салоне автомобиля находилось еще двое молодых человек.</w:t>
      </w:r>
    </w:p>
    <w:p w:rsidR="00771287" w:rsidRPr="0064573F" w:rsidP="0077128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64573F">
        <w:rPr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свидетел</w:t>
      </w:r>
      <w:r w:rsidR="00B445F9">
        <w:rPr>
          <w:sz w:val="28"/>
          <w:szCs w:val="28"/>
        </w:rPr>
        <w:t>ей</w:t>
      </w:r>
      <w:r w:rsidRPr="0064573F">
        <w:rPr>
          <w:sz w:val="28"/>
          <w:szCs w:val="28"/>
        </w:rPr>
        <w:t>, исследовав представленные материалы дела, мировой  судья приходит к следующему.</w:t>
      </w:r>
    </w:p>
    <w:p w:rsidR="00530F77" w:rsidRPr="0064573F" w:rsidP="00530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573F">
        <w:rPr>
          <w:sz w:val="28"/>
          <w:szCs w:val="28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</w:t>
      </w:r>
      <w:r w:rsidRPr="0064573F">
        <w:rPr>
          <w:sz w:val="28"/>
          <w:szCs w:val="28"/>
        </w:rPr>
        <w:t>(</w:t>
      </w:r>
      <w:hyperlink r:id="rId5" w:history="1">
        <w:r w:rsidRPr="0064573F">
          <w:rPr>
            <w:sz w:val="28"/>
            <w:szCs w:val="28"/>
          </w:rPr>
          <w:t>статья 24.1</w:t>
        </w:r>
      </w:hyperlink>
      <w:r w:rsidRPr="0064573F">
        <w:rPr>
          <w:sz w:val="28"/>
          <w:szCs w:val="28"/>
        </w:rPr>
        <w:t xml:space="preserve"> Кодекса Российской Федерации об административных правонарушениях).</w:t>
      </w:r>
    </w:p>
    <w:p w:rsidR="00530F77" w:rsidRPr="0064573F" w:rsidP="00530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573F">
        <w:rPr>
          <w:sz w:val="28"/>
          <w:szCs w:val="28"/>
        </w:rPr>
        <w:t xml:space="preserve">В силу положений </w:t>
      </w:r>
      <w:hyperlink r:id="rId6" w:history="1">
        <w:r w:rsidRPr="0064573F">
          <w:rPr>
            <w:sz w:val="28"/>
            <w:szCs w:val="28"/>
          </w:rPr>
          <w:t>статьи 26.1</w:t>
        </w:r>
      </w:hyperlink>
      <w:r w:rsidRPr="0064573F">
        <w:rPr>
          <w:sz w:val="28"/>
          <w:szCs w:val="28"/>
        </w:rPr>
        <w:t xml:space="preserve"> Кодекса Российской Федерации об административных правонарушениях по делу об административном правонарушении выяснению подлежат: наличие события административного правонарушения, лицо, совершившее противоправные действия (бездействие), за которые названным </w:t>
      </w:r>
      <w:hyperlink r:id="rId7" w:history="1">
        <w:r w:rsidRPr="0064573F">
          <w:rPr>
            <w:sz w:val="28"/>
            <w:szCs w:val="28"/>
          </w:rPr>
          <w:t>Кодексом</w:t>
        </w:r>
      </w:hyperlink>
      <w:r w:rsidRPr="0064573F">
        <w:rPr>
          <w:sz w:val="28"/>
          <w:szCs w:val="28"/>
        </w:rPr>
        <w:t xml:space="preserve">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обстоятельства, смягчающие административную ответственность, и обстоятельства, отягчающие административную ответственность, характер и размер ущерба, причиненного административным</w:t>
      </w:r>
      <w:r w:rsidRPr="0064573F">
        <w:rPr>
          <w:sz w:val="28"/>
          <w:szCs w:val="28"/>
        </w:rPr>
        <w:t xml:space="preserve"> правонарушением,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30F77" w:rsidRPr="0064573F" w:rsidP="00530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573F">
        <w:rPr>
          <w:sz w:val="28"/>
          <w:szCs w:val="28"/>
        </w:rPr>
        <w:t xml:space="preserve">В соответствии с </w:t>
      </w:r>
      <w:hyperlink r:id="rId8" w:history="1">
        <w:r w:rsidRPr="0064573F">
          <w:rPr>
            <w:sz w:val="28"/>
            <w:szCs w:val="28"/>
          </w:rPr>
          <w:t>частью 1 статьи 1.6</w:t>
        </w:r>
      </w:hyperlink>
      <w:r w:rsidRPr="0064573F">
        <w:rPr>
          <w:sz w:val="28"/>
          <w:szCs w:val="28"/>
        </w:rPr>
        <w:t xml:space="preserve"> Кодекса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530F77" w:rsidRPr="0064573F" w:rsidP="00530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573F">
        <w:rPr>
          <w:sz w:val="28"/>
          <w:szCs w:val="28"/>
        </w:rPr>
        <w:t xml:space="preserve">Положения названной </w:t>
      </w:r>
      <w:hyperlink r:id="rId9" w:history="1">
        <w:r w:rsidRPr="0064573F">
          <w:rPr>
            <w:sz w:val="28"/>
            <w:szCs w:val="28"/>
          </w:rPr>
          <w:t>статьи</w:t>
        </w:r>
      </w:hyperlink>
      <w:r w:rsidRPr="0064573F">
        <w:rPr>
          <w:sz w:val="28"/>
          <w:szCs w:val="28"/>
        </w:rPr>
        <w:t xml:space="preserve">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530F77" w:rsidRPr="0064573F" w:rsidP="00530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0" w:history="1">
        <w:r w:rsidRPr="0064573F">
          <w:rPr>
            <w:sz w:val="28"/>
            <w:szCs w:val="28"/>
          </w:rPr>
          <w:t>Конституция</w:t>
        </w:r>
      </w:hyperlink>
      <w:r w:rsidRPr="0064573F">
        <w:rPr>
          <w:sz w:val="28"/>
          <w:szCs w:val="28"/>
        </w:rPr>
        <w:t xml:space="preserve"> Российской Федерации, ее </w:t>
      </w:r>
      <w:hyperlink r:id="rId11" w:history="1">
        <w:r w:rsidRPr="0064573F">
          <w:rPr>
            <w:sz w:val="28"/>
            <w:szCs w:val="28"/>
          </w:rPr>
          <w:t>статья 48 (часть 1)</w:t>
        </w:r>
      </w:hyperlink>
      <w:r w:rsidRPr="0064573F">
        <w:rPr>
          <w:sz w:val="28"/>
          <w:szCs w:val="28"/>
        </w:rPr>
        <w:t xml:space="preserve">, каждому гарантирует право на получение квалифицированной юридической помощи, не называя, разумеется, подробных условий на все случаи, когда лицо за такой помощью обращается и получает ее (кроме права пользоваться помощью адвоката (защитника) с момента задержания, заключения под стражу или предъявления обвинения в совершении - </w:t>
      </w:r>
      <w:hyperlink r:id="rId12" w:history="1">
        <w:r w:rsidRPr="0064573F">
          <w:rPr>
            <w:sz w:val="28"/>
            <w:szCs w:val="28"/>
          </w:rPr>
          <w:t>часть 2</w:t>
        </w:r>
      </w:hyperlink>
      <w:r w:rsidRPr="0064573F">
        <w:rPr>
          <w:sz w:val="28"/>
          <w:szCs w:val="28"/>
        </w:rPr>
        <w:t xml:space="preserve"> той же статьи).</w:t>
      </w:r>
    </w:p>
    <w:p w:rsidR="00530F77" w:rsidRPr="0064573F" w:rsidP="00530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573F">
        <w:rPr>
          <w:sz w:val="28"/>
          <w:szCs w:val="28"/>
        </w:rPr>
        <w:t xml:space="preserve">Правила получения (оказания) юридической помощи в производстве по делам об административных правонарушениях установлены, помимо прочего, </w:t>
      </w:r>
      <w:hyperlink r:id="rId13" w:history="1">
        <w:r w:rsidRPr="0064573F">
          <w:rPr>
            <w:sz w:val="28"/>
            <w:szCs w:val="28"/>
          </w:rPr>
          <w:t>частью 1 статьи 25.1</w:t>
        </w:r>
      </w:hyperlink>
      <w:r w:rsidRPr="0064573F">
        <w:rPr>
          <w:sz w:val="28"/>
          <w:szCs w:val="28"/>
        </w:rPr>
        <w:t xml:space="preserve"> и </w:t>
      </w:r>
      <w:hyperlink r:id="rId14" w:history="1">
        <w:r w:rsidRPr="0064573F">
          <w:rPr>
            <w:sz w:val="28"/>
            <w:szCs w:val="28"/>
          </w:rPr>
          <w:t>частью 4 статьи 25.5</w:t>
        </w:r>
      </w:hyperlink>
      <w:r w:rsidRPr="0064573F">
        <w:rPr>
          <w:sz w:val="28"/>
          <w:szCs w:val="28"/>
        </w:rPr>
        <w:t xml:space="preserve"> Кодекса. Из них следует, что лицо, в отношении которого ведется производство по делу, вправе пользоваться юридической помощью защитника и что защитник допускается к участию в таком производстве с момента возбуждения дела об административном правонарушении. Дело же, согласно </w:t>
      </w:r>
      <w:hyperlink r:id="rId15" w:history="1">
        <w:r w:rsidRPr="0064573F">
          <w:rPr>
            <w:sz w:val="28"/>
            <w:szCs w:val="28"/>
          </w:rPr>
          <w:t>части 4 статьи 28.1</w:t>
        </w:r>
      </w:hyperlink>
      <w:r w:rsidRPr="0064573F">
        <w:rPr>
          <w:sz w:val="28"/>
          <w:szCs w:val="28"/>
        </w:rPr>
        <w:t xml:space="preserve"> Кодекса, считается возбужденным, в частности, с момента составления протокола об административном правонарушении, а также вынесения постановления в случае, предусмотренном </w:t>
      </w:r>
      <w:hyperlink r:id="rId16" w:history="1">
        <w:r w:rsidRPr="0064573F">
          <w:rPr>
            <w:sz w:val="28"/>
            <w:szCs w:val="28"/>
          </w:rPr>
          <w:t>частью 1</w:t>
        </w:r>
      </w:hyperlink>
      <w:r w:rsidRPr="0064573F">
        <w:rPr>
          <w:sz w:val="28"/>
          <w:szCs w:val="28"/>
        </w:rPr>
        <w:t xml:space="preserve"> его статьи 28.6.</w:t>
      </w:r>
    </w:p>
    <w:p w:rsidR="00530F77" w:rsidRPr="0064573F" w:rsidP="00530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573F">
        <w:rPr>
          <w:sz w:val="28"/>
          <w:szCs w:val="28"/>
        </w:rPr>
        <w:t xml:space="preserve">Пользоваться юридической помощью по делу об административном правонарушении, конечно, не обязательно, и по условно незначительным делам граждане в большинстве случаев ею не пользуются. Законом не предрешены, в строгом смысле, ни способ, ни момент получения, ни вид юридической помощи; их выбор остается в пределах усмотрения и возможностей лица, привлекаемого к административной ответственности. Оно может ограничиться получением </w:t>
      </w:r>
      <w:r w:rsidRPr="0064573F">
        <w:rPr>
          <w:sz w:val="28"/>
          <w:szCs w:val="28"/>
        </w:rPr>
        <w:t xml:space="preserve">консультации адвоката, в том числе по телефону, или обратиться за помощью при обжаловании принятого по делу решения, как это чаще всего и бывает. Более того, лицо не вправе требовать юридической помощи бесплатно, пока и поскольку ее бесплатное оказание не предусмотрено законом (статья 48, </w:t>
      </w:r>
      <w:hyperlink r:id="rId11" w:history="1">
        <w:r w:rsidRPr="0064573F">
          <w:rPr>
            <w:sz w:val="28"/>
            <w:szCs w:val="28"/>
          </w:rPr>
          <w:t>часть 1</w:t>
        </w:r>
      </w:hyperlink>
      <w:r w:rsidRPr="0064573F">
        <w:rPr>
          <w:sz w:val="28"/>
          <w:szCs w:val="28"/>
        </w:rPr>
        <w:t xml:space="preserve">, Конституции Российской Федерации). </w:t>
      </w:r>
    </w:p>
    <w:p w:rsidR="00530F77" w:rsidRPr="0064573F" w:rsidP="00530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573F">
        <w:rPr>
          <w:sz w:val="28"/>
          <w:szCs w:val="28"/>
        </w:rPr>
        <w:t xml:space="preserve">Вместе с тем лицо может настаивать и на участии защитника в рассмотрении дела. </w:t>
      </w:r>
      <w:r w:rsidRPr="0064573F">
        <w:rPr>
          <w:sz w:val="28"/>
          <w:szCs w:val="28"/>
        </w:rPr>
        <w:t>В частности, если лицо предоставит достоверную информацию о том, что у него есть профессиональный защитник (адвокат), который обязался (согласился) прибыть на место рассмотрения дела и в состоянии это сделать в разумно назначенный срок, чтобы участвовать в нем за счет лица, привлекаемого к административной ответственности, этому лицу и его защитнику не может быть отказано в возможности знакомиться с материалами дела (данными</w:t>
      </w:r>
      <w:r w:rsidRPr="0064573F">
        <w:rPr>
          <w:sz w:val="28"/>
          <w:szCs w:val="28"/>
        </w:rPr>
        <w:t xml:space="preserve"> фиксации, объяснениями свидетелей и др.), давать свои объяснения, представлять доказательства, возражения, заявлять ходатайства, отводы и др.</w:t>
      </w:r>
    </w:p>
    <w:p w:rsidR="00530F77" w:rsidRPr="0064573F" w:rsidP="00530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573F">
        <w:rPr>
          <w:sz w:val="28"/>
          <w:szCs w:val="28"/>
        </w:rPr>
        <w:t xml:space="preserve">Таким образом, из </w:t>
      </w:r>
      <w:hyperlink r:id="rId13" w:history="1">
        <w:r w:rsidRPr="0064573F">
          <w:rPr>
            <w:sz w:val="28"/>
            <w:szCs w:val="28"/>
          </w:rPr>
          <w:t>части 1 статьи 25.1</w:t>
        </w:r>
      </w:hyperlink>
      <w:r w:rsidRPr="0064573F">
        <w:rPr>
          <w:sz w:val="28"/>
          <w:szCs w:val="28"/>
        </w:rPr>
        <w:t xml:space="preserve">, </w:t>
      </w:r>
      <w:hyperlink r:id="rId17" w:history="1">
        <w:r w:rsidRPr="0064573F">
          <w:rPr>
            <w:sz w:val="28"/>
            <w:szCs w:val="28"/>
          </w:rPr>
          <w:t>части 5 статьи 25.5</w:t>
        </w:r>
      </w:hyperlink>
      <w:r w:rsidRPr="0064573F">
        <w:rPr>
          <w:sz w:val="28"/>
          <w:szCs w:val="28"/>
        </w:rPr>
        <w:t xml:space="preserve"> Кодекса в их буквальном смысле и в смысловой взаимосвязи с правилами, установленными </w:t>
      </w:r>
      <w:hyperlink r:id="rId15" w:history="1">
        <w:r w:rsidRPr="0064573F">
          <w:rPr>
            <w:sz w:val="28"/>
            <w:szCs w:val="28"/>
          </w:rPr>
          <w:t>частью 4 статьи 28.1</w:t>
        </w:r>
      </w:hyperlink>
      <w:r w:rsidRPr="0064573F">
        <w:rPr>
          <w:sz w:val="28"/>
          <w:szCs w:val="28"/>
        </w:rPr>
        <w:t xml:space="preserve"> и </w:t>
      </w:r>
      <w:hyperlink r:id="rId18" w:history="1">
        <w:r w:rsidRPr="0064573F">
          <w:rPr>
            <w:sz w:val="28"/>
            <w:szCs w:val="28"/>
          </w:rPr>
          <w:t>частью 1 статьи 29.9</w:t>
        </w:r>
      </w:hyperlink>
      <w:r w:rsidRPr="0064573F">
        <w:rPr>
          <w:sz w:val="28"/>
          <w:szCs w:val="28"/>
        </w:rPr>
        <w:t xml:space="preserve"> Кодекса, следует, что лицо, в отношении которого ведется производство по делу об административном правонарушении, вправе пользоваться юридической помощью защитника с момента возбуждения этого дела.</w:t>
      </w:r>
      <w:r w:rsidRPr="0064573F">
        <w:rPr>
          <w:sz w:val="28"/>
          <w:szCs w:val="28"/>
        </w:rPr>
        <w:t xml:space="preserve"> Таковы установленные </w:t>
      </w:r>
      <w:hyperlink r:id="rId19" w:history="1">
        <w:r w:rsidRPr="0064573F">
          <w:rPr>
            <w:sz w:val="28"/>
            <w:szCs w:val="28"/>
          </w:rPr>
          <w:t>Кодексом</w:t>
        </w:r>
      </w:hyperlink>
      <w:r w:rsidRPr="0064573F">
        <w:rPr>
          <w:sz w:val="28"/>
          <w:szCs w:val="28"/>
        </w:rPr>
        <w:t xml:space="preserve"> условия использования права, предусмотренного </w:t>
      </w:r>
      <w:hyperlink r:id="rId11" w:history="1">
        <w:r w:rsidRPr="0064573F">
          <w:rPr>
            <w:sz w:val="28"/>
            <w:szCs w:val="28"/>
          </w:rPr>
          <w:t>статьей 48 (часть 1)</w:t>
        </w:r>
      </w:hyperlink>
      <w:r w:rsidRPr="0064573F">
        <w:rPr>
          <w:sz w:val="28"/>
          <w:szCs w:val="28"/>
        </w:rPr>
        <w:t xml:space="preserve"> Конституции Российской Федерации.</w:t>
      </w:r>
    </w:p>
    <w:p w:rsidR="00530F77" w:rsidRPr="0064573F" w:rsidP="00530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573F">
        <w:rPr>
          <w:sz w:val="28"/>
          <w:szCs w:val="28"/>
        </w:rPr>
        <w:t xml:space="preserve">Более того, из решений самого Конституционного Суда Российской Федерации также следует, что лицо, привлекаемое к административной ответственности, может пользоваться специальными правами, закрепленными </w:t>
      </w:r>
      <w:hyperlink r:id="rId13" w:history="1">
        <w:r w:rsidRPr="0064573F">
          <w:rPr>
            <w:sz w:val="28"/>
            <w:szCs w:val="28"/>
          </w:rPr>
          <w:t>частью 1 статьи 25.1</w:t>
        </w:r>
      </w:hyperlink>
      <w:r w:rsidRPr="0064573F">
        <w:rPr>
          <w:sz w:val="28"/>
          <w:szCs w:val="28"/>
        </w:rPr>
        <w:t xml:space="preserve"> КоАП Российской Федерации, с момента возбуждения дела об административном правонарушении на любой стадии производства по делу (</w:t>
      </w:r>
      <w:hyperlink r:id="rId20" w:history="1">
        <w:r w:rsidRPr="0064573F">
          <w:rPr>
            <w:sz w:val="28"/>
            <w:szCs w:val="28"/>
          </w:rPr>
          <w:t>Определение</w:t>
        </w:r>
      </w:hyperlink>
      <w:r w:rsidRPr="0064573F">
        <w:rPr>
          <w:sz w:val="28"/>
          <w:szCs w:val="28"/>
        </w:rPr>
        <w:t xml:space="preserve"> от 24 декабря 2012 года N 2392-О) и что каких-либо ограничений в реализации права пользоваться юридической помощью</w:t>
      </w:r>
      <w:r w:rsidRPr="0064573F">
        <w:rPr>
          <w:sz w:val="28"/>
          <w:szCs w:val="28"/>
        </w:rPr>
        <w:t xml:space="preserve"> защитника законодательство об административных правонарушениях не предусматривает (</w:t>
      </w:r>
      <w:hyperlink r:id="rId21" w:history="1">
        <w:r w:rsidRPr="0064573F">
          <w:rPr>
            <w:sz w:val="28"/>
            <w:szCs w:val="28"/>
          </w:rPr>
          <w:t>Определение</w:t>
        </w:r>
      </w:hyperlink>
      <w:r w:rsidRPr="0064573F">
        <w:rPr>
          <w:sz w:val="28"/>
          <w:szCs w:val="28"/>
        </w:rPr>
        <w:t xml:space="preserve"> от 16 июля 2013 года N 1180-О).</w:t>
      </w:r>
    </w:p>
    <w:p w:rsidR="00530F77" w:rsidRPr="0064573F" w:rsidP="00530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573F">
        <w:rPr>
          <w:sz w:val="28"/>
          <w:szCs w:val="28"/>
        </w:rPr>
        <w:t xml:space="preserve">Вопрос о рассмотрении ходатайств лица, в отношении которого ведется производство по делу об административном правонарушении, в том числе ходатайства о предоставлении ему квалифицированной юридической помощи при привлечении к административной ответственности, также неоднократно был предметом рассмотрения Конституционного Суда Российской Федерации. </w:t>
      </w:r>
      <w:r w:rsidRPr="0064573F">
        <w:rPr>
          <w:sz w:val="28"/>
          <w:szCs w:val="28"/>
        </w:rPr>
        <w:t>Как указывал Конституционный Суд Российской Федерации, федеральный законодатель, реализуя свою компетенцию, определил процедурные особенности производства по соответствующим делам с учетом строгости установленных наказаний за совершение правонарушений, чем не ограничивается право лица, в отношении которого ведется производство по делу об административном правонарушении, заявлять ходатайство об отложении рассмотрения данного дела в связи с необходимостью воспользоваться помощью защитника;</w:t>
      </w:r>
      <w:r w:rsidRPr="0064573F">
        <w:rPr>
          <w:sz w:val="28"/>
          <w:szCs w:val="28"/>
        </w:rPr>
        <w:t xml:space="preserve"> </w:t>
      </w:r>
      <w:r w:rsidRPr="0064573F">
        <w:rPr>
          <w:sz w:val="28"/>
          <w:szCs w:val="28"/>
        </w:rPr>
        <w:t xml:space="preserve">указанное ходатайство подлежит обязательному рассмотрению, что, однако, не предполагает его обязательного удовлетворения (определения от 16 февраля 2012 года </w:t>
      </w:r>
      <w:hyperlink r:id="rId22" w:history="1">
        <w:r w:rsidRPr="0064573F">
          <w:rPr>
            <w:sz w:val="28"/>
            <w:szCs w:val="28"/>
          </w:rPr>
          <w:t>N 271-О-О</w:t>
        </w:r>
      </w:hyperlink>
      <w:r w:rsidRPr="0064573F">
        <w:rPr>
          <w:sz w:val="28"/>
          <w:szCs w:val="28"/>
        </w:rPr>
        <w:t xml:space="preserve">, от 17 июля 2012 года </w:t>
      </w:r>
      <w:hyperlink r:id="rId23" w:history="1">
        <w:r w:rsidRPr="0064573F">
          <w:rPr>
            <w:sz w:val="28"/>
            <w:szCs w:val="28"/>
          </w:rPr>
          <w:t>N 1339-О</w:t>
        </w:r>
      </w:hyperlink>
      <w:r w:rsidRPr="0064573F">
        <w:rPr>
          <w:sz w:val="28"/>
          <w:szCs w:val="28"/>
        </w:rPr>
        <w:t xml:space="preserve">, от 23 апреля 2013 года </w:t>
      </w:r>
      <w:hyperlink r:id="rId24" w:history="1">
        <w:r w:rsidRPr="0064573F">
          <w:rPr>
            <w:sz w:val="28"/>
            <w:szCs w:val="28"/>
          </w:rPr>
          <w:t>N 577-О</w:t>
        </w:r>
      </w:hyperlink>
      <w:r w:rsidRPr="0064573F">
        <w:rPr>
          <w:sz w:val="28"/>
          <w:szCs w:val="28"/>
        </w:rPr>
        <w:t xml:space="preserve">, от 16 июля 2013 года </w:t>
      </w:r>
      <w:hyperlink r:id="rId21" w:history="1">
        <w:r w:rsidRPr="0064573F">
          <w:rPr>
            <w:sz w:val="28"/>
            <w:szCs w:val="28"/>
          </w:rPr>
          <w:t>N 1180-О</w:t>
        </w:r>
      </w:hyperlink>
      <w:r w:rsidRPr="0064573F">
        <w:rPr>
          <w:sz w:val="28"/>
          <w:szCs w:val="28"/>
        </w:rPr>
        <w:t xml:space="preserve"> и др.), а в случаи отказа в его удовлетворении выносится мотивированное определение. </w:t>
      </w:r>
    </w:p>
    <w:p w:rsidR="00530F77" w:rsidRPr="0064573F" w:rsidP="00530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573F">
        <w:rPr>
          <w:sz w:val="28"/>
          <w:szCs w:val="28"/>
        </w:rPr>
        <w:t>Из этого следует, что без вынесения определения отказ в отложении рассмотрения дела не может считаться законным; следовательно, без такого определения и право на получение юридической помощи защитника можно считать нарушенным. Во вторых, это право может быть нарушено и тем, что определение ничем не мотивировано или записанные в нем мотивы лишены законных оснований, таких, например, как отказ в предоставлении бесплатной юридической помощи, на которую лицо не имеет права в производстве по делу об административном правонарушении.</w:t>
      </w:r>
    </w:p>
    <w:p w:rsidR="00530F77" w:rsidRPr="0064573F" w:rsidP="00530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573F">
        <w:rPr>
          <w:sz w:val="28"/>
          <w:szCs w:val="28"/>
        </w:rPr>
        <w:t xml:space="preserve">Как установлено в судебном заседании, </w:t>
      </w:r>
      <w:r w:rsidR="001B5F5C">
        <w:rPr>
          <w:sz w:val="28"/>
          <w:szCs w:val="28"/>
        </w:rPr>
        <w:t>Тисленко</w:t>
      </w:r>
      <w:r w:rsidR="001B5F5C">
        <w:rPr>
          <w:sz w:val="28"/>
          <w:szCs w:val="28"/>
        </w:rPr>
        <w:t xml:space="preserve"> С.С.</w:t>
      </w:r>
      <w:r w:rsidRPr="0064573F">
        <w:rPr>
          <w:sz w:val="28"/>
          <w:szCs w:val="28"/>
        </w:rPr>
        <w:t xml:space="preserve"> просил вызвать своего </w:t>
      </w:r>
      <w:r w:rsidR="00B445F9">
        <w:rPr>
          <w:sz w:val="28"/>
          <w:szCs w:val="28"/>
        </w:rPr>
        <w:t>защитника</w:t>
      </w:r>
      <w:r w:rsidRPr="0064573F">
        <w:rPr>
          <w:sz w:val="28"/>
          <w:szCs w:val="28"/>
        </w:rPr>
        <w:t xml:space="preserve">, который может прибыть в разумный срок, что подтверждается показания свидетеля </w:t>
      </w:r>
      <w:r w:rsidR="00AF3D9D">
        <w:rPr>
          <w:sz w:val="28"/>
          <w:szCs w:val="28"/>
        </w:rPr>
        <w:t>ФИО</w:t>
      </w:r>
      <w:r w:rsidR="00AF3D9D">
        <w:rPr>
          <w:sz w:val="28"/>
          <w:szCs w:val="28"/>
        </w:rPr>
        <w:t>1</w:t>
      </w:r>
      <w:r w:rsidRPr="0064573F">
        <w:rPr>
          <w:sz w:val="28"/>
          <w:szCs w:val="28"/>
        </w:rPr>
        <w:t xml:space="preserve"> данными</w:t>
      </w:r>
      <w:r w:rsidR="00B445F9">
        <w:rPr>
          <w:sz w:val="28"/>
          <w:szCs w:val="28"/>
        </w:rPr>
        <w:t xml:space="preserve"> ей</w:t>
      </w:r>
      <w:r w:rsidRPr="0064573F">
        <w:rPr>
          <w:sz w:val="28"/>
          <w:szCs w:val="28"/>
        </w:rPr>
        <w:t>, после  разъяснения е</w:t>
      </w:r>
      <w:r w:rsidR="00B445F9">
        <w:rPr>
          <w:sz w:val="28"/>
          <w:szCs w:val="28"/>
        </w:rPr>
        <w:t>й</w:t>
      </w:r>
      <w:r w:rsidRPr="0064573F">
        <w:rPr>
          <w:sz w:val="28"/>
          <w:szCs w:val="28"/>
        </w:rPr>
        <w:t xml:space="preserve"> процессуальных прав, предусмотренных ст. 25.6 КоАП РФ, предупрежденн</w:t>
      </w:r>
      <w:r w:rsidR="00B445F9">
        <w:rPr>
          <w:sz w:val="28"/>
          <w:szCs w:val="28"/>
        </w:rPr>
        <w:t>ой</w:t>
      </w:r>
      <w:r w:rsidRPr="0064573F">
        <w:rPr>
          <w:sz w:val="28"/>
          <w:szCs w:val="28"/>
        </w:rPr>
        <w:t xml:space="preserve"> об административной ответственности по ст. 17.9 КоАП РФ за дачу заведомо ложных показаний.</w:t>
      </w:r>
    </w:p>
    <w:p w:rsidR="00530F77" w:rsidRPr="0064573F" w:rsidP="00530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573F">
        <w:rPr>
          <w:sz w:val="28"/>
          <w:szCs w:val="28"/>
        </w:rPr>
        <w:t>Согласно п</w:t>
      </w:r>
      <w:r w:rsidR="00B445F9">
        <w:rPr>
          <w:sz w:val="28"/>
          <w:szCs w:val="28"/>
        </w:rPr>
        <w:t>редоставленного СД-</w:t>
      </w:r>
      <w:r w:rsidRPr="0064573F">
        <w:rPr>
          <w:sz w:val="28"/>
          <w:szCs w:val="28"/>
        </w:rPr>
        <w:t xml:space="preserve">диска не усматривается, что </w:t>
      </w:r>
      <w:r w:rsidR="001B5F5C">
        <w:rPr>
          <w:sz w:val="28"/>
          <w:szCs w:val="28"/>
        </w:rPr>
        <w:t>Тисленко</w:t>
      </w:r>
      <w:r w:rsidR="001B5F5C">
        <w:rPr>
          <w:sz w:val="28"/>
          <w:szCs w:val="28"/>
        </w:rPr>
        <w:t xml:space="preserve"> С.С.</w:t>
      </w:r>
      <w:r w:rsidRPr="0064573F">
        <w:rPr>
          <w:sz w:val="28"/>
          <w:szCs w:val="28"/>
        </w:rPr>
        <w:t xml:space="preserve"> отказался от защиты, при оформлении административного материала.</w:t>
      </w:r>
    </w:p>
    <w:p w:rsidR="00530F77" w:rsidRPr="0064573F" w:rsidP="00530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573F">
        <w:rPr>
          <w:sz w:val="28"/>
          <w:szCs w:val="28"/>
        </w:rPr>
        <w:t xml:space="preserve">Так же в судебном заседании установлено, что инспектором не выносилось определение об </w:t>
      </w:r>
      <w:r w:rsidRPr="0064573F">
        <w:rPr>
          <w:sz w:val="28"/>
          <w:szCs w:val="28"/>
        </w:rPr>
        <w:t>отказе</w:t>
      </w:r>
      <w:r w:rsidRPr="0064573F">
        <w:rPr>
          <w:sz w:val="28"/>
          <w:szCs w:val="28"/>
        </w:rPr>
        <w:t xml:space="preserve"> об отложении дела, в связи с необходимостью воспользоваться помощью защитника</w:t>
      </w:r>
      <w:r w:rsidR="00B445F9">
        <w:rPr>
          <w:sz w:val="28"/>
          <w:szCs w:val="28"/>
        </w:rPr>
        <w:t>,</w:t>
      </w:r>
      <w:r w:rsidRPr="0064573F">
        <w:rPr>
          <w:sz w:val="28"/>
          <w:szCs w:val="28"/>
        </w:rPr>
        <w:t xml:space="preserve"> следовательно, без такого определения и право на получение юридической помощи защитника можно считать нарушенным.</w:t>
      </w:r>
    </w:p>
    <w:p w:rsidR="00530F77" w:rsidRPr="0064573F" w:rsidP="00530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573F">
        <w:rPr>
          <w:sz w:val="28"/>
          <w:szCs w:val="28"/>
        </w:rPr>
        <w:t xml:space="preserve">Изложенное свидетельствует о том, что </w:t>
      </w:r>
      <w:r w:rsidRPr="0064573F">
        <w:rPr>
          <w:sz w:val="28"/>
          <w:szCs w:val="28"/>
          <w:lang w:val="x-none"/>
        </w:rPr>
        <w:t>имеется основани</w:t>
      </w:r>
      <w:r w:rsidRPr="0064573F">
        <w:rPr>
          <w:sz w:val="28"/>
          <w:szCs w:val="28"/>
        </w:rPr>
        <w:t xml:space="preserve">я </w:t>
      </w:r>
      <w:r w:rsidRPr="0064573F">
        <w:rPr>
          <w:sz w:val="28"/>
          <w:szCs w:val="28"/>
          <w:lang w:val="x-none"/>
        </w:rPr>
        <w:t xml:space="preserve">для вывода о нарушении прав </w:t>
      </w:r>
      <w:r w:rsidR="001B5F5C">
        <w:rPr>
          <w:sz w:val="28"/>
          <w:szCs w:val="28"/>
        </w:rPr>
        <w:t>Тисленко</w:t>
      </w:r>
      <w:r w:rsidR="001B5F5C">
        <w:rPr>
          <w:sz w:val="28"/>
          <w:szCs w:val="28"/>
        </w:rPr>
        <w:t xml:space="preserve"> С.С.</w:t>
      </w:r>
      <w:r w:rsidRPr="0064573F">
        <w:rPr>
          <w:sz w:val="28"/>
          <w:szCs w:val="28"/>
          <w:lang w:val="x-none"/>
        </w:rPr>
        <w:t xml:space="preserve"> на защиту в связи с совершением процессуальных действий в отсутствие его защитника. </w:t>
      </w:r>
    </w:p>
    <w:p w:rsidR="00C43646" w:rsidRPr="00E71F06" w:rsidP="00B445F9">
      <w:pPr>
        <w:ind w:firstLine="540"/>
        <w:jc w:val="both"/>
        <w:rPr>
          <w:sz w:val="28"/>
          <w:szCs w:val="28"/>
        </w:rPr>
      </w:pPr>
      <w:r w:rsidRPr="00E71F06">
        <w:rPr>
          <w:sz w:val="28"/>
          <w:szCs w:val="28"/>
        </w:rPr>
        <w:t>Исходя из положений части 1 статьи 1.6 КРФ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соблюдения установленного законом порядка привлечения лица к административной ответственности.</w:t>
      </w:r>
    </w:p>
    <w:p w:rsidR="00837398" w:rsidRPr="00E71F06" w:rsidP="00B517FE">
      <w:pPr>
        <w:ind w:firstLine="709"/>
        <w:jc w:val="both"/>
        <w:rPr>
          <w:sz w:val="28"/>
          <w:szCs w:val="28"/>
        </w:rPr>
      </w:pPr>
      <w:r w:rsidRPr="00E71F06">
        <w:rPr>
          <w:sz w:val="28"/>
          <w:szCs w:val="28"/>
        </w:rPr>
        <w:t>В соответствии со статьей 26.1 КРФ об административных правонарушениях в числе иных обстоятельств по делу об административном правонарушении выяснению подлежат: событие административного правонарушения, виновность лица в совершении административного правонарушения.</w:t>
      </w:r>
    </w:p>
    <w:p w:rsidR="00C43646" w:rsidP="00C43646">
      <w:pPr>
        <w:ind w:firstLine="720"/>
        <w:jc w:val="both"/>
        <w:rPr>
          <w:sz w:val="28"/>
          <w:szCs w:val="28"/>
        </w:rPr>
      </w:pPr>
      <w:r w:rsidRPr="00E71F06">
        <w:rPr>
          <w:sz w:val="28"/>
          <w:szCs w:val="28"/>
        </w:rPr>
        <w:t xml:space="preserve">При рассмотрении административного дела судья обязан в числе прочих обстоятельств установить, являются ли требования сотрудника полиции о направлении на медицинское освидетельствование законными, а также подтверждаются ли обстоятельства, указанные в протоколе об административном правонарушении, надлежащими доказательствами. </w:t>
      </w:r>
    </w:p>
    <w:p w:rsidR="00BE389E" w:rsidRPr="0064573F" w:rsidP="00BE38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573F">
        <w:rPr>
          <w:sz w:val="28"/>
          <w:szCs w:val="28"/>
        </w:rPr>
        <w:t>В соответствии с частью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</w:t>
      </w:r>
      <w:r w:rsidRPr="0064573F">
        <w:rPr>
          <w:sz w:val="28"/>
          <w:szCs w:val="28"/>
        </w:rPr>
        <w:t xml:space="preserve"> </w:t>
      </w:r>
      <w:r w:rsidRPr="0064573F">
        <w:rPr>
          <w:sz w:val="28"/>
          <w:szCs w:val="28"/>
        </w:rPr>
        <w:t>соответствии</w:t>
      </w:r>
      <w:r w:rsidRPr="0064573F">
        <w:rPr>
          <w:sz w:val="28"/>
          <w:szCs w:val="28"/>
        </w:rPr>
        <w:t xml:space="preserve"> с частью 6 настоящей статьи. При отказе от прохождения </w:t>
      </w:r>
      <w:r w:rsidRPr="0064573F">
        <w:rPr>
          <w:sz w:val="28"/>
          <w:szCs w:val="28"/>
        </w:rPr>
        <w:t>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E389E" w:rsidRPr="0064573F" w:rsidP="00BE38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573F">
        <w:rPr>
          <w:sz w:val="28"/>
          <w:szCs w:val="28"/>
        </w:rPr>
        <w:t>Постановлением Правительства Российской Федерации от 26.06.2008 N475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BE389E" w:rsidRPr="0064573F" w:rsidP="00BE38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573F">
        <w:rPr>
          <w:sz w:val="28"/>
          <w:szCs w:val="28"/>
        </w:rPr>
        <w:t>В силу пункта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BE389E" w:rsidRPr="0064573F" w:rsidP="00BE38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573F">
        <w:rPr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E389E" w:rsidRPr="0064573F" w:rsidP="00BE38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573F">
        <w:rPr>
          <w:sz w:val="28"/>
          <w:szCs w:val="28"/>
        </w:rPr>
        <w:t>Таким образом,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опьянения.</w:t>
      </w:r>
    </w:p>
    <w:p w:rsidR="00BE389E" w:rsidRPr="0064573F" w:rsidP="00BE38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573F">
        <w:rPr>
          <w:sz w:val="28"/>
          <w:szCs w:val="28"/>
        </w:rPr>
        <w:t>Из указанных выше норм КоАП РФ и Правил освидетельствования следует, что направлению водителя на медицинское освидетельствование на состояние опьянения в обязательном порядке предшествует предложение сотрудника ГИБДД о прохождении освидетельствования на состояние алкогольного опьянения на месте.</w:t>
      </w:r>
    </w:p>
    <w:p w:rsidR="00CD6C85" w:rsidRPr="00E71F06" w:rsidP="00CD6C85">
      <w:pPr>
        <w:ind w:firstLine="540"/>
        <w:jc w:val="both"/>
        <w:rPr>
          <w:sz w:val="28"/>
          <w:szCs w:val="28"/>
        </w:rPr>
      </w:pPr>
      <w:r w:rsidRPr="00E71F06">
        <w:rPr>
          <w:sz w:val="28"/>
          <w:szCs w:val="28"/>
        </w:rPr>
        <w:t>"В случаях, предусмотренных главой 27 и статьей 28.1.1 настоящего Кодекса, обязательно присутствие понятых или применение видеозаписи</w:t>
      </w:r>
      <w:r w:rsidRPr="00E71F06">
        <w:rPr>
          <w:sz w:val="28"/>
          <w:szCs w:val="28"/>
        </w:rPr>
        <w:t xml:space="preserve">."; </w:t>
      </w:r>
      <w:r w:rsidRPr="00E71F06">
        <w:rPr>
          <w:sz w:val="28"/>
          <w:szCs w:val="28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</w:t>
      </w:r>
      <w:r w:rsidRPr="00E71F06">
        <w:rPr>
          <w:sz w:val="28"/>
          <w:szCs w:val="28"/>
        </w:rPr>
        <w:t>." (</w:t>
      </w:r>
      <w:r w:rsidRPr="00E71F06">
        <w:rPr>
          <w:sz w:val="28"/>
          <w:szCs w:val="28"/>
        </w:rPr>
        <w:t xml:space="preserve">в ред. Федерального </w:t>
      </w:r>
      <w:hyperlink r:id="rId25" w:history="1">
        <w:r w:rsidRPr="00E71F06">
          <w:rPr>
            <w:sz w:val="28"/>
            <w:szCs w:val="28"/>
          </w:rPr>
          <w:t>закона</w:t>
        </w:r>
      </w:hyperlink>
      <w:r w:rsidRPr="00E71F06">
        <w:rPr>
          <w:sz w:val="28"/>
          <w:szCs w:val="28"/>
        </w:rPr>
        <w:t xml:space="preserve"> от 14.10.2014 N 307-ФЗ).</w:t>
      </w:r>
    </w:p>
    <w:p w:rsidR="00CD6C85" w:rsidRPr="00E71F06" w:rsidP="00CD6C85">
      <w:pPr>
        <w:ind w:firstLine="540"/>
        <w:jc w:val="both"/>
        <w:rPr>
          <w:sz w:val="28"/>
          <w:szCs w:val="28"/>
        </w:rPr>
      </w:pPr>
      <w:r w:rsidRPr="00E71F06">
        <w:rPr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r w:rsidRPr="00E71F06">
        <w:rPr>
          <w:rStyle w:val="s1"/>
          <w:sz w:val="28"/>
          <w:szCs w:val="28"/>
        </w:rPr>
        <w:t>часть 4 статьи 27.12</w:t>
      </w:r>
      <w:r w:rsidRPr="00E71F06">
        <w:rPr>
          <w:sz w:val="28"/>
          <w:szCs w:val="28"/>
        </w:rPr>
        <w:t xml:space="preserve"> КРФ об АП</w:t>
      </w:r>
      <w:r w:rsidRPr="00E71F06">
        <w:rPr>
          <w:sz w:val="28"/>
          <w:szCs w:val="28"/>
        </w:rPr>
        <w:t xml:space="preserve"> )</w:t>
      </w:r>
      <w:r w:rsidRPr="00E71F06">
        <w:rPr>
          <w:sz w:val="28"/>
          <w:szCs w:val="28"/>
        </w:rPr>
        <w:t xml:space="preserve"> и в протоколе об административном </w:t>
      </w:r>
      <w:r w:rsidRPr="00E71F06">
        <w:rPr>
          <w:sz w:val="28"/>
          <w:szCs w:val="28"/>
        </w:rPr>
        <w:t>правонарушении, как относящиеся к событию административного правонарушения (</w:t>
      </w:r>
      <w:r w:rsidRPr="00E71F06">
        <w:rPr>
          <w:rStyle w:val="s1"/>
          <w:sz w:val="28"/>
          <w:szCs w:val="28"/>
        </w:rPr>
        <w:t>часть 2 статьи 28.2</w:t>
      </w:r>
      <w:r w:rsidRPr="00E71F06">
        <w:rPr>
          <w:sz w:val="28"/>
          <w:szCs w:val="28"/>
        </w:rPr>
        <w:t xml:space="preserve"> КРФ об АП ).</w:t>
      </w:r>
    </w:p>
    <w:p w:rsidR="00B445F9" w:rsidP="00B445F9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1F06">
        <w:rPr>
          <w:bCs/>
          <w:sz w:val="28"/>
          <w:szCs w:val="28"/>
        </w:rPr>
        <w:t xml:space="preserve">Согласно материалам дела </w:t>
      </w:r>
      <w:r w:rsidR="004F3AE2">
        <w:rPr>
          <w:sz w:val="28"/>
          <w:szCs w:val="28"/>
        </w:rPr>
        <w:t>Тисленко</w:t>
      </w:r>
      <w:r w:rsidR="004F3AE2">
        <w:rPr>
          <w:sz w:val="28"/>
          <w:szCs w:val="28"/>
        </w:rPr>
        <w:t xml:space="preserve"> С.С.</w:t>
      </w:r>
      <w:r w:rsidRPr="00E71F06" w:rsidR="004F3AE2">
        <w:rPr>
          <w:sz w:val="28"/>
          <w:szCs w:val="28"/>
        </w:rPr>
        <w:t xml:space="preserve"> в </w:t>
      </w:r>
      <w:r w:rsidR="00AF3D9D">
        <w:rPr>
          <w:sz w:val="28"/>
          <w:szCs w:val="28"/>
        </w:rPr>
        <w:t>АДРЕС</w:t>
      </w:r>
      <w:r w:rsidR="004F3AE2">
        <w:rPr>
          <w:sz w:val="28"/>
          <w:szCs w:val="28"/>
        </w:rPr>
        <w:t xml:space="preserve">, 24 мая 2020 года в 23 часа 55 минут управлял транспортным средством </w:t>
      </w:r>
      <w:r>
        <w:rPr>
          <w:sz w:val="28"/>
          <w:szCs w:val="28"/>
        </w:rPr>
        <w:t>марки «</w:t>
      </w:r>
      <w:r w:rsidR="00AF3D9D">
        <w:rPr>
          <w:sz w:val="28"/>
          <w:szCs w:val="28"/>
        </w:rPr>
        <w:t>МАРКА</w:t>
      </w:r>
      <w:r>
        <w:rPr>
          <w:sz w:val="28"/>
          <w:szCs w:val="28"/>
        </w:rPr>
        <w:t>» с государственным регистрационным знаком</w:t>
      </w:r>
      <w:r w:rsidR="004F3AE2">
        <w:rPr>
          <w:sz w:val="28"/>
          <w:szCs w:val="28"/>
        </w:rPr>
        <w:t xml:space="preserve"> </w:t>
      </w:r>
      <w:r w:rsidR="00AF3D9D">
        <w:rPr>
          <w:sz w:val="28"/>
          <w:szCs w:val="28"/>
        </w:rPr>
        <w:t>НОМЕР</w:t>
      </w:r>
      <w:r w:rsidRPr="00E71F06" w:rsidR="004F3AE2">
        <w:rPr>
          <w:sz w:val="28"/>
          <w:szCs w:val="28"/>
        </w:rPr>
        <w:t xml:space="preserve"> </w:t>
      </w:r>
      <w:r w:rsidR="004F3AE2">
        <w:rPr>
          <w:sz w:val="28"/>
          <w:szCs w:val="28"/>
        </w:rPr>
        <w:t xml:space="preserve">в состоянии алкогольного опьянения, тем самым нарушил п.2.7 ПДД РФ. </w:t>
      </w:r>
      <w:r w:rsidRPr="00E71F06" w:rsidR="004F3AE2">
        <w:rPr>
          <w:sz w:val="28"/>
          <w:szCs w:val="28"/>
        </w:rPr>
        <w:t>При этом его действия (бездействия) не содержат уголовно наказуемого деяния.</w:t>
      </w:r>
    </w:p>
    <w:p w:rsidR="00AC1531" w:rsidRPr="00E71F06" w:rsidP="00B445F9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1F06">
        <w:rPr>
          <w:rFonts w:eastAsiaTheme="minorHAnsi"/>
          <w:sz w:val="28"/>
          <w:szCs w:val="28"/>
          <w:lang w:eastAsia="en-US"/>
        </w:rPr>
        <w:t xml:space="preserve">Однако </w:t>
      </w:r>
      <w:r w:rsidR="004F3AE2">
        <w:rPr>
          <w:rFonts w:eastAsiaTheme="minorHAnsi"/>
          <w:sz w:val="28"/>
          <w:szCs w:val="28"/>
          <w:lang w:eastAsia="en-US"/>
        </w:rPr>
        <w:t>Тисленко</w:t>
      </w:r>
      <w:r w:rsidR="004F3AE2">
        <w:rPr>
          <w:rFonts w:eastAsiaTheme="minorHAnsi"/>
          <w:sz w:val="28"/>
          <w:szCs w:val="28"/>
          <w:lang w:eastAsia="en-US"/>
        </w:rPr>
        <w:t xml:space="preserve"> С.С.</w:t>
      </w:r>
      <w:r w:rsidRPr="00E71F06">
        <w:rPr>
          <w:rFonts w:eastAsiaTheme="minorHAnsi"/>
          <w:sz w:val="28"/>
          <w:szCs w:val="28"/>
          <w:lang w:eastAsia="en-US"/>
        </w:rPr>
        <w:t xml:space="preserve"> отрицает факт управления транспортным средством </w:t>
      </w:r>
      <w:r w:rsidR="00433453">
        <w:rPr>
          <w:rFonts w:eastAsiaTheme="minorHAnsi"/>
          <w:sz w:val="28"/>
          <w:szCs w:val="28"/>
          <w:lang w:eastAsia="en-US"/>
        </w:rPr>
        <w:t>марки «</w:t>
      </w:r>
      <w:r w:rsidR="00AF3D9D">
        <w:rPr>
          <w:sz w:val="28"/>
          <w:szCs w:val="28"/>
        </w:rPr>
        <w:t>МАРКА</w:t>
      </w:r>
      <w:r w:rsidR="00433453">
        <w:rPr>
          <w:sz w:val="28"/>
          <w:szCs w:val="28"/>
        </w:rPr>
        <w:t>» с государственным регистрационным знаком</w:t>
      </w:r>
      <w:r w:rsidR="004F3AE2">
        <w:rPr>
          <w:sz w:val="28"/>
          <w:szCs w:val="28"/>
        </w:rPr>
        <w:t xml:space="preserve"> </w:t>
      </w:r>
      <w:r w:rsidR="00AF3D9D">
        <w:rPr>
          <w:sz w:val="28"/>
          <w:szCs w:val="28"/>
        </w:rPr>
        <w:t>НОМЕР</w:t>
      </w:r>
      <w:r w:rsidRPr="00E71F06">
        <w:rPr>
          <w:sz w:val="28"/>
          <w:szCs w:val="28"/>
        </w:rPr>
        <w:t>.</w:t>
      </w:r>
    </w:p>
    <w:p w:rsidR="004F3AE2" w:rsidP="00730201">
      <w:pPr>
        <w:ind w:firstLine="708"/>
        <w:jc w:val="both"/>
        <w:rPr>
          <w:sz w:val="28"/>
          <w:szCs w:val="28"/>
        </w:rPr>
      </w:pPr>
      <w:r w:rsidRPr="00E71F06">
        <w:rPr>
          <w:sz w:val="28"/>
          <w:szCs w:val="28"/>
        </w:rPr>
        <w:t xml:space="preserve">В качестве доказательства вины </w:t>
      </w:r>
      <w:r>
        <w:rPr>
          <w:sz w:val="28"/>
          <w:szCs w:val="28"/>
        </w:rPr>
        <w:t>Тисленко</w:t>
      </w:r>
      <w:r>
        <w:rPr>
          <w:sz w:val="28"/>
          <w:szCs w:val="28"/>
        </w:rPr>
        <w:t xml:space="preserve"> С.С. </w:t>
      </w:r>
      <w:r w:rsidRPr="00E71F06">
        <w:rPr>
          <w:sz w:val="28"/>
          <w:szCs w:val="28"/>
        </w:rPr>
        <w:t xml:space="preserve">в совершении административного правонарушения в суд представлена видеозапись, из которой усматривается, что в патрульном автомобили соглашается пройти освидетельствование на состояние </w:t>
      </w:r>
      <w:r>
        <w:rPr>
          <w:sz w:val="28"/>
          <w:szCs w:val="28"/>
        </w:rPr>
        <w:t xml:space="preserve">алкогольного </w:t>
      </w:r>
      <w:r w:rsidRPr="00E71F06">
        <w:rPr>
          <w:sz w:val="28"/>
          <w:szCs w:val="28"/>
        </w:rPr>
        <w:t>опьянения на месте</w:t>
      </w:r>
      <w:r>
        <w:rPr>
          <w:sz w:val="28"/>
          <w:szCs w:val="28"/>
        </w:rPr>
        <w:t>.</w:t>
      </w:r>
    </w:p>
    <w:p w:rsidR="00DF4136" w:rsidRPr="00E71F06" w:rsidP="00DF4136">
      <w:pPr>
        <w:autoSpaceDE w:val="0"/>
        <w:autoSpaceDN w:val="0"/>
        <w:adjustRightInd w:val="0"/>
        <w:ind w:right="21" w:firstLine="540"/>
        <w:jc w:val="both"/>
        <w:rPr>
          <w:color w:val="000000"/>
          <w:sz w:val="28"/>
          <w:szCs w:val="28"/>
        </w:rPr>
      </w:pPr>
      <w:r w:rsidRPr="00E71F06">
        <w:rPr>
          <w:color w:val="000000"/>
          <w:sz w:val="28"/>
          <w:szCs w:val="28"/>
        </w:rPr>
        <w:t xml:space="preserve">Любые фактические данные (дата, место, время и явно зафиксированное событие правонарушения) могут содержаться, в силу </w:t>
      </w:r>
      <w:hyperlink r:id="rId26" w:history="1">
        <w:r w:rsidRPr="00E71F06">
          <w:rPr>
            <w:rStyle w:val="Hyperlink"/>
            <w:color w:val="auto"/>
            <w:sz w:val="28"/>
            <w:szCs w:val="28"/>
            <w:u w:val="none"/>
          </w:rPr>
          <w:t>ст. 26.7</w:t>
        </w:r>
      </w:hyperlink>
      <w:r w:rsidRPr="00E71F06">
        <w:rPr>
          <w:color w:val="000000"/>
          <w:sz w:val="28"/>
          <w:szCs w:val="28"/>
        </w:rPr>
        <w:t xml:space="preserve"> КоАП РФ, в документах, которые признаются доказательствами, если сведения, изложенные в них, имеют значение для производства по делу об административном правонарушении. Документы могут содержать сведения, зафиксированные как в письменной, так и иной форме. К документам могут быть отнесены материалы фото- и киносъемки, </w:t>
      </w:r>
      <w:r w:rsidRPr="00E71F06">
        <w:rPr>
          <w:color w:val="000000"/>
          <w:sz w:val="28"/>
          <w:szCs w:val="28"/>
        </w:rPr>
        <w:t>звуко</w:t>
      </w:r>
      <w:r w:rsidRPr="00E71F06">
        <w:rPr>
          <w:color w:val="000000"/>
          <w:sz w:val="28"/>
          <w:szCs w:val="28"/>
        </w:rPr>
        <w:t>- и видеозаписи, и иные носители информации.</w:t>
      </w:r>
    </w:p>
    <w:p w:rsidR="00DF4136" w:rsidRPr="00E71F06" w:rsidP="00DF4136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hyperlink r:id="rId27" w:history="1">
        <w:r w:rsidRPr="00E71F06">
          <w:rPr>
            <w:rStyle w:val="Hyperlink"/>
            <w:color w:val="auto"/>
            <w:sz w:val="28"/>
            <w:szCs w:val="28"/>
            <w:u w:val="none"/>
          </w:rPr>
          <w:t>Абзац третий п. 46</w:t>
        </w:r>
      </w:hyperlink>
      <w:r w:rsidRPr="00E71F06">
        <w:rPr>
          <w:sz w:val="28"/>
          <w:szCs w:val="28"/>
        </w:rPr>
        <w:t xml:space="preserve"> </w:t>
      </w:r>
      <w:r w:rsidRPr="00E71F06">
        <w:rPr>
          <w:color w:val="000000"/>
          <w:sz w:val="28"/>
          <w:szCs w:val="28"/>
        </w:rPr>
        <w:t xml:space="preserve">Административного регламента </w:t>
      </w:r>
      <w:r w:rsidRPr="00E71F06">
        <w:rPr>
          <w:color w:val="000000"/>
          <w:sz w:val="28"/>
          <w:szCs w:val="28"/>
        </w:rPr>
        <w:t>Министерства внутренних дел Российской Федерации исполнения государственной функции</w:t>
      </w:r>
      <w:r w:rsidRPr="00E71F06">
        <w:rPr>
          <w:color w:val="000000"/>
          <w:sz w:val="28"/>
          <w:szCs w:val="28"/>
        </w:rPr>
        <w:t xml:space="preserve"> по контролю и надзору за соблюдением участниками дорожного движения требований в области обеспечения безопасности дорожного движения предусматривает, что при контроле за дорожным движением допускается использование иных технических средств фото- и киносъемки, </w:t>
      </w:r>
      <w:r w:rsidRPr="00E71F06">
        <w:rPr>
          <w:color w:val="000000"/>
          <w:sz w:val="28"/>
          <w:szCs w:val="28"/>
        </w:rPr>
        <w:t>звуко</w:t>
      </w:r>
      <w:r w:rsidRPr="00E71F06">
        <w:rPr>
          <w:color w:val="000000"/>
          <w:sz w:val="28"/>
          <w:szCs w:val="28"/>
        </w:rPr>
        <w:t xml:space="preserve">- и видеозаписи. Полученные материалы фото- и киносъемки, </w:t>
      </w:r>
      <w:r w:rsidRPr="00E71F06">
        <w:rPr>
          <w:color w:val="000000"/>
          <w:sz w:val="28"/>
          <w:szCs w:val="28"/>
        </w:rPr>
        <w:t>звуко</w:t>
      </w:r>
      <w:r w:rsidRPr="00E71F06">
        <w:rPr>
          <w:color w:val="000000"/>
          <w:sz w:val="28"/>
          <w:szCs w:val="28"/>
        </w:rPr>
        <w:t>- и видеозаписи, являются документами, приобщаемыми к делу в качестве доказательства.</w:t>
      </w:r>
    </w:p>
    <w:p w:rsidR="00DF4136" w:rsidRPr="00E71F06" w:rsidP="00DF41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71F06">
        <w:rPr>
          <w:sz w:val="28"/>
          <w:szCs w:val="28"/>
        </w:rPr>
        <w:t xml:space="preserve">Кодекс Российской Федерации об административных правонарушениях не содержит норму о получении согласия лица, в отношении которого ведется производство по делу об административном правонарушении, на производство видеозаписи. </w:t>
      </w:r>
    </w:p>
    <w:p w:rsidR="00DF4136" w:rsidRPr="00E71F06" w:rsidP="00DF41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71F06">
        <w:rPr>
          <w:sz w:val="28"/>
          <w:szCs w:val="28"/>
        </w:rPr>
        <w:t xml:space="preserve">В судебном заседании исследовался диск, однако на данном диске отсутствует видеозапись, подтверждающая управления транспортным средством </w:t>
      </w:r>
      <w:r w:rsidR="00433453">
        <w:rPr>
          <w:sz w:val="28"/>
          <w:szCs w:val="28"/>
        </w:rPr>
        <w:t>марки «</w:t>
      </w:r>
      <w:r w:rsidR="00AF3D9D">
        <w:rPr>
          <w:sz w:val="28"/>
          <w:szCs w:val="28"/>
        </w:rPr>
        <w:t>МАРКА</w:t>
      </w:r>
      <w:r w:rsidR="00433453">
        <w:rPr>
          <w:sz w:val="28"/>
          <w:szCs w:val="28"/>
        </w:rPr>
        <w:t>» с государственным регистрационным знаком</w:t>
      </w:r>
      <w:r w:rsidR="004F3AE2">
        <w:rPr>
          <w:sz w:val="28"/>
          <w:szCs w:val="28"/>
        </w:rPr>
        <w:t xml:space="preserve"> </w:t>
      </w:r>
      <w:r w:rsidR="00AF3D9D">
        <w:rPr>
          <w:sz w:val="28"/>
          <w:szCs w:val="28"/>
        </w:rPr>
        <w:t>НОМЕР</w:t>
      </w:r>
      <w:r w:rsidR="004F3AE2">
        <w:rPr>
          <w:sz w:val="28"/>
          <w:szCs w:val="28"/>
        </w:rPr>
        <w:t xml:space="preserve"> именно </w:t>
      </w:r>
      <w:r w:rsidR="004F3AE2">
        <w:rPr>
          <w:sz w:val="28"/>
          <w:szCs w:val="28"/>
        </w:rPr>
        <w:t>Тисленко</w:t>
      </w:r>
      <w:r w:rsidR="004F3AE2">
        <w:rPr>
          <w:sz w:val="28"/>
          <w:szCs w:val="28"/>
        </w:rPr>
        <w:t xml:space="preserve"> С.С.</w:t>
      </w:r>
      <w:r w:rsidRPr="00E71F06">
        <w:rPr>
          <w:sz w:val="28"/>
          <w:szCs w:val="28"/>
        </w:rPr>
        <w:t xml:space="preserve">, таким образом, </w:t>
      </w:r>
      <w:r w:rsidRPr="00E71F06" w:rsidR="00AC1531">
        <w:rPr>
          <w:sz w:val="28"/>
          <w:szCs w:val="28"/>
        </w:rPr>
        <w:t xml:space="preserve">данную видеозапись, как доказательство вины лица, привлекаемого к административной ответственности </w:t>
      </w:r>
      <w:r w:rsidR="004F3AE2">
        <w:rPr>
          <w:sz w:val="28"/>
          <w:szCs w:val="28"/>
        </w:rPr>
        <w:t>Тисленко</w:t>
      </w:r>
      <w:r w:rsidR="004F3AE2">
        <w:rPr>
          <w:sz w:val="28"/>
          <w:szCs w:val="28"/>
        </w:rPr>
        <w:t xml:space="preserve"> С.С. </w:t>
      </w:r>
      <w:r w:rsidRPr="00E71F06" w:rsidR="00AC1531">
        <w:rPr>
          <w:sz w:val="28"/>
          <w:szCs w:val="28"/>
        </w:rPr>
        <w:t>в совершении административного правонарушения, предусмотренного ч.1 ст. 12.</w:t>
      </w:r>
      <w:r w:rsidR="004F3AE2">
        <w:rPr>
          <w:sz w:val="28"/>
          <w:szCs w:val="28"/>
        </w:rPr>
        <w:t>8</w:t>
      </w:r>
      <w:r w:rsidR="00433453">
        <w:rPr>
          <w:sz w:val="28"/>
          <w:szCs w:val="28"/>
        </w:rPr>
        <w:t xml:space="preserve"> КоАП РФ с</w:t>
      </w:r>
      <w:r w:rsidRPr="00E71F06" w:rsidR="00AC1531">
        <w:rPr>
          <w:sz w:val="28"/>
          <w:szCs w:val="28"/>
        </w:rPr>
        <w:t xml:space="preserve">уд признает </w:t>
      </w:r>
      <w:r w:rsidR="00433453">
        <w:rPr>
          <w:sz w:val="28"/>
          <w:szCs w:val="28"/>
        </w:rPr>
        <w:t>как</w:t>
      </w:r>
      <w:r w:rsidRPr="00E71F06" w:rsidR="00AC1531">
        <w:rPr>
          <w:sz w:val="28"/>
          <w:szCs w:val="28"/>
        </w:rPr>
        <w:t xml:space="preserve"> недопустим</w:t>
      </w:r>
      <w:r w:rsidR="00433453">
        <w:rPr>
          <w:sz w:val="28"/>
          <w:szCs w:val="28"/>
        </w:rPr>
        <w:t>ое доказательство</w:t>
      </w:r>
      <w:r w:rsidRPr="00E71F06" w:rsidR="00AC1531">
        <w:rPr>
          <w:sz w:val="28"/>
          <w:szCs w:val="28"/>
        </w:rPr>
        <w:t xml:space="preserve"> в установлении вины</w:t>
      </w:r>
      <w:r w:rsidRPr="00E71F06" w:rsidR="00AC1531">
        <w:rPr>
          <w:sz w:val="28"/>
          <w:szCs w:val="28"/>
        </w:rPr>
        <w:t xml:space="preserve"> </w:t>
      </w:r>
      <w:r w:rsidR="004F3AE2">
        <w:rPr>
          <w:sz w:val="28"/>
          <w:szCs w:val="28"/>
        </w:rPr>
        <w:t>Тисленко</w:t>
      </w:r>
      <w:r w:rsidR="004F3AE2">
        <w:rPr>
          <w:sz w:val="28"/>
          <w:szCs w:val="28"/>
        </w:rPr>
        <w:t xml:space="preserve"> С.С.,</w:t>
      </w:r>
      <w:r w:rsidRPr="00E71F06" w:rsidR="00AC1531">
        <w:rPr>
          <w:sz w:val="28"/>
          <w:szCs w:val="28"/>
        </w:rPr>
        <w:t xml:space="preserve"> так как не установлено в судебном заседании, что именно </w:t>
      </w:r>
      <w:r w:rsidR="004F3AE2">
        <w:rPr>
          <w:sz w:val="28"/>
          <w:szCs w:val="28"/>
        </w:rPr>
        <w:t>Тисленко</w:t>
      </w:r>
      <w:r w:rsidR="004F3AE2">
        <w:rPr>
          <w:sz w:val="28"/>
          <w:szCs w:val="28"/>
        </w:rPr>
        <w:t xml:space="preserve"> С.С.</w:t>
      </w:r>
      <w:r w:rsidRPr="00E71F06" w:rsidR="00AC1531">
        <w:rPr>
          <w:sz w:val="28"/>
          <w:szCs w:val="28"/>
        </w:rPr>
        <w:t xml:space="preserve"> находился за рулем  автомобиля </w:t>
      </w:r>
      <w:r w:rsidR="00433453">
        <w:rPr>
          <w:sz w:val="28"/>
          <w:szCs w:val="28"/>
        </w:rPr>
        <w:t>марки «</w:t>
      </w:r>
      <w:r w:rsidR="00AF3D9D">
        <w:rPr>
          <w:sz w:val="28"/>
          <w:szCs w:val="28"/>
        </w:rPr>
        <w:t>МАРКА</w:t>
      </w:r>
      <w:r w:rsidR="00433453">
        <w:rPr>
          <w:sz w:val="28"/>
          <w:szCs w:val="28"/>
        </w:rPr>
        <w:t>» с государственным регистрационным знаком</w:t>
      </w:r>
      <w:r w:rsidR="004F3AE2">
        <w:rPr>
          <w:sz w:val="28"/>
          <w:szCs w:val="28"/>
        </w:rPr>
        <w:t xml:space="preserve"> </w:t>
      </w:r>
      <w:r w:rsidR="00AF3D9D">
        <w:rPr>
          <w:sz w:val="28"/>
          <w:szCs w:val="28"/>
        </w:rPr>
        <w:t>НОМЕР</w:t>
      </w:r>
      <w:r w:rsidRPr="00E71F06" w:rsidR="00AC1531">
        <w:rPr>
          <w:sz w:val="28"/>
          <w:szCs w:val="28"/>
        </w:rPr>
        <w:t xml:space="preserve">. </w:t>
      </w:r>
    </w:p>
    <w:p w:rsidR="006E5D04" w:rsidRPr="00E71F06" w:rsidP="006E5D04">
      <w:pPr>
        <w:ind w:firstLine="540"/>
        <w:jc w:val="both"/>
        <w:rPr>
          <w:sz w:val="28"/>
          <w:szCs w:val="28"/>
        </w:rPr>
      </w:pPr>
      <w:r w:rsidRPr="00E71F06">
        <w:rPr>
          <w:sz w:val="28"/>
          <w:szCs w:val="28"/>
        </w:rPr>
        <w:t xml:space="preserve">В силу </w:t>
      </w:r>
      <w:hyperlink r:id="rId28" w:history="1">
        <w:r w:rsidRPr="00E71F06">
          <w:rPr>
            <w:color w:val="000000"/>
            <w:sz w:val="28"/>
            <w:szCs w:val="28"/>
          </w:rPr>
          <w:t>ст. 25.6</w:t>
        </w:r>
      </w:hyperlink>
      <w:r w:rsidRPr="00E71F06">
        <w:rPr>
          <w:sz w:val="28"/>
          <w:szCs w:val="28"/>
        </w:rPr>
        <w:t xml:space="preserve"> КоАП РФ в качестве свидетеля по делу об административном правонарушении может быть вызвано любое лицо, которому могут быть известны обстоятельства дела, подлежащие установлению. Кроме того, в соответствии  </w:t>
      </w:r>
      <w:hyperlink r:id="rId29" w:history="1">
        <w:r w:rsidRPr="00E71F06">
          <w:rPr>
            <w:color w:val="000000"/>
            <w:sz w:val="28"/>
            <w:szCs w:val="28"/>
          </w:rPr>
          <w:t>ст. 17.9</w:t>
        </w:r>
      </w:hyperlink>
      <w:r w:rsidRPr="00E71F06">
        <w:rPr>
          <w:sz w:val="28"/>
          <w:szCs w:val="28"/>
        </w:rPr>
        <w:t xml:space="preserve"> КоАП РФ, свидетели несут административную ответственность за дачу заведомо ложных показаний.</w:t>
      </w:r>
    </w:p>
    <w:p w:rsidR="001206DA" w:rsidRPr="00E71F06" w:rsidP="00615306">
      <w:pPr>
        <w:ind w:firstLine="708"/>
        <w:jc w:val="both"/>
        <w:rPr>
          <w:sz w:val="28"/>
          <w:szCs w:val="28"/>
        </w:rPr>
      </w:pPr>
      <w:r w:rsidRPr="00E71F06">
        <w:rPr>
          <w:sz w:val="28"/>
          <w:szCs w:val="28"/>
        </w:rPr>
        <w:t>Допрошенный в судебном заседании свидетель</w:t>
      </w:r>
      <w:r w:rsidR="004F3AE2">
        <w:rPr>
          <w:sz w:val="28"/>
          <w:szCs w:val="28"/>
        </w:rPr>
        <w:t xml:space="preserve"> </w:t>
      </w:r>
      <w:r w:rsidR="00AF3D9D">
        <w:rPr>
          <w:sz w:val="28"/>
          <w:szCs w:val="28"/>
        </w:rPr>
        <w:t>ФИО</w:t>
      </w:r>
      <w:r w:rsidR="00AF3D9D">
        <w:rPr>
          <w:sz w:val="28"/>
          <w:szCs w:val="28"/>
        </w:rPr>
        <w:t>1</w:t>
      </w:r>
      <w:r w:rsidRPr="00E71F06">
        <w:rPr>
          <w:sz w:val="28"/>
          <w:szCs w:val="28"/>
        </w:rPr>
        <w:t xml:space="preserve"> показал</w:t>
      </w:r>
      <w:r w:rsidR="004F3AE2">
        <w:rPr>
          <w:sz w:val="28"/>
          <w:szCs w:val="28"/>
        </w:rPr>
        <w:t>а</w:t>
      </w:r>
      <w:r w:rsidRPr="00E71F06">
        <w:rPr>
          <w:sz w:val="28"/>
          <w:szCs w:val="28"/>
        </w:rPr>
        <w:t xml:space="preserve">, что в момент остановки транспортного средства за рулем </w:t>
      </w:r>
      <w:r w:rsidRPr="00E71F06">
        <w:rPr>
          <w:sz w:val="28"/>
          <w:szCs w:val="28"/>
        </w:rPr>
        <w:t>был</w:t>
      </w:r>
      <w:r w:rsidR="004F3AE2">
        <w:rPr>
          <w:sz w:val="28"/>
          <w:szCs w:val="28"/>
        </w:rPr>
        <w:t>а</w:t>
      </w:r>
      <w:r w:rsidRPr="00E71F06">
        <w:rPr>
          <w:sz w:val="28"/>
          <w:szCs w:val="28"/>
        </w:rPr>
        <w:t xml:space="preserve"> он</w:t>
      </w:r>
      <w:r w:rsidR="004F3AE2">
        <w:rPr>
          <w:sz w:val="28"/>
          <w:szCs w:val="28"/>
        </w:rPr>
        <w:t>а</w:t>
      </w:r>
      <w:r w:rsidRPr="00E71F06">
        <w:rPr>
          <w:sz w:val="28"/>
          <w:szCs w:val="28"/>
        </w:rPr>
        <w:t xml:space="preserve">, а не </w:t>
      </w:r>
      <w:r w:rsidR="004F3AE2">
        <w:rPr>
          <w:sz w:val="28"/>
          <w:szCs w:val="28"/>
        </w:rPr>
        <w:t>Тисленко</w:t>
      </w:r>
      <w:r w:rsidR="004F3AE2">
        <w:rPr>
          <w:sz w:val="28"/>
          <w:szCs w:val="28"/>
        </w:rPr>
        <w:t xml:space="preserve"> С.С.</w:t>
      </w:r>
      <w:r w:rsidRPr="00E71F06">
        <w:rPr>
          <w:sz w:val="28"/>
          <w:szCs w:val="28"/>
        </w:rPr>
        <w:t xml:space="preserve"> </w:t>
      </w:r>
    </w:p>
    <w:p w:rsidR="001206DA" w:rsidRPr="00E71F06" w:rsidP="001206DA">
      <w:pPr>
        <w:ind w:firstLine="709"/>
        <w:jc w:val="both"/>
        <w:rPr>
          <w:sz w:val="28"/>
          <w:szCs w:val="28"/>
        </w:rPr>
      </w:pPr>
      <w:r w:rsidRPr="00E71F06">
        <w:rPr>
          <w:sz w:val="28"/>
          <w:szCs w:val="28"/>
        </w:rPr>
        <w:t>В п.10.7 ПП ВС РФ « О судебной практике по делам о преступлениях, связанных с нарушением правил дорожного движения и эксплуатации транспортных средств, а так же с их неправомерным завладением без цели хищения указано, что по смыслу закона, правонарушение следует считать оконченным с момента начала движения транспортного средства, управляемого лицом, находящимся в состоянии опьянения.</w:t>
      </w:r>
    </w:p>
    <w:p w:rsidR="001206DA" w:rsidRPr="00E71F06" w:rsidP="004334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1F06">
        <w:rPr>
          <w:sz w:val="28"/>
          <w:szCs w:val="28"/>
        </w:rPr>
        <w:t xml:space="preserve">Доказательственная  база по настоящему делу, относительно лица совершившего административное правонарушение построена исключительно на </w:t>
      </w:r>
      <w:r w:rsidRPr="00E71F06">
        <w:rPr>
          <w:sz w:val="28"/>
          <w:szCs w:val="28"/>
        </w:rPr>
        <w:t>домыслах</w:t>
      </w:r>
      <w:r w:rsidRPr="00E71F06">
        <w:rPr>
          <w:sz w:val="28"/>
          <w:szCs w:val="28"/>
        </w:rPr>
        <w:t xml:space="preserve"> сотрудников ГИБДД, после чего были составлены процессуальные документы. Факт управления транспортным средством водителем </w:t>
      </w:r>
      <w:r w:rsidR="004F3AE2">
        <w:rPr>
          <w:sz w:val="28"/>
          <w:szCs w:val="28"/>
        </w:rPr>
        <w:t>Тисленко</w:t>
      </w:r>
      <w:r w:rsidR="004F3AE2">
        <w:rPr>
          <w:sz w:val="28"/>
          <w:szCs w:val="28"/>
        </w:rPr>
        <w:t xml:space="preserve"> С.С.</w:t>
      </w:r>
      <w:r w:rsidRPr="00E71F06" w:rsidR="00D73384">
        <w:rPr>
          <w:sz w:val="28"/>
          <w:szCs w:val="28"/>
        </w:rPr>
        <w:t xml:space="preserve">, кроме протокола об административном правонарушении, показаний инспектора ДПС ГИБДД,  другими </w:t>
      </w:r>
      <w:r w:rsidRPr="00E71F06">
        <w:rPr>
          <w:sz w:val="28"/>
          <w:szCs w:val="28"/>
        </w:rPr>
        <w:t xml:space="preserve"> никакими доказательствами не подтвержден.</w:t>
      </w:r>
    </w:p>
    <w:p w:rsidR="00AC1531" w:rsidRPr="00E71F06" w:rsidP="00AC1531">
      <w:pPr>
        <w:ind w:firstLine="708"/>
        <w:jc w:val="both"/>
        <w:rPr>
          <w:bCs/>
          <w:sz w:val="28"/>
          <w:szCs w:val="28"/>
        </w:rPr>
      </w:pPr>
      <w:r w:rsidRPr="00E71F06">
        <w:rPr>
          <w:bCs/>
          <w:sz w:val="28"/>
          <w:szCs w:val="28"/>
        </w:rPr>
        <w:t>То есть, каких-либо доказательств, объективно подтверждающих обстоятельства, на основании которых</w:t>
      </w:r>
      <w:r w:rsidRPr="00E71F06" w:rsidR="00C429F9">
        <w:rPr>
          <w:bCs/>
          <w:sz w:val="28"/>
          <w:szCs w:val="28"/>
        </w:rPr>
        <w:t xml:space="preserve">, </w:t>
      </w:r>
      <w:r w:rsidRPr="00E71F06">
        <w:rPr>
          <w:bCs/>
          <w:sz w:val="28"/>
          <w:szCs w:val="28"/>
        </w:rPr>
        <w:t xml:space="preserve">был составлен протокол об административном правонарушении </w:t>
      </w:r>
      <w:r w:rsidR="00433453">
        <w:rPr>
          <w:bCs/>
          <w:sz w:val="28"/>
          <w:szCs w:val="28"/>
        </w:rPr>
        <w:t xml:space="preserve">серии </w:t>
      </w:r>
      <w:r w:rsidRPr="00E71F06">
        <w:rPr>
          <w:bCs/>
          <w:sz w:val="28"/>
          <w:szCs w:val="28"/>
        </w:rPr>
        <w:t xml:space="preserve">61 АГ </w:t>
      </w:r>
      <w:r w:rsidR="00B856B9">
        <w:rPr>
          <w:bCs/>
          <w:sz w:val="28"/>
          <w:szCs w:val="28"/>
        </w:rPr>
        <w:t>747037</w:t>
      </w:r>
      <w:r w:rsidRPr="00E71F06">
        <w:rPr>
          <w:bCs/>
          <w:sz w:val="28"/>
          <w:szCs w:val="28"/>
        </w:rPr>
        <w:t xml:space="preserve"> от 2</w:t>
      </w:r>
      <w:r w:rsidR="00B856B9">
        <w:rPr>
          <w:bCs/>
          <w:sz w:val="28"/>
          <w:szCs w:val="28"/>
        </w:rPr>
        <w:t>5 мая</w:t>
      </w:r>
      <w:r w:rsidRPr="00E71F06">
        <w:rPr>
          <w:bCs/>
          <w:sz w:val="28"/>
          <w:szCs w:val="28"/>
        </w:rPr>
        <w:t xml:space="preserve"> 20</w:t>
      </w:r>
      <w:r w:rsidR="00B856B9">
        <w:rPr>
          <w:bCs/>
          <w:sz w:val="28"/>
          <w:szCs w:val="28"/>
        </w:rPr>
        <w:t>20</w:t>
      </w:r>
      <w:r w:rsidRPr="00E71F06">
        <w:rPr>
          <w:bCs/>
          <w:sz w:val="28"/>
          <w:szCs w:val="28"/>
        </w:rPr>
        <w:t xml:space="preserve"> года</w:t>
      </w:r>
      <w:r w:rsidRPr="00E71F06" w:rsidR="00C429F9">
        <w:rPr>
          <w:bCs/>
          <w:sz w:val="28"/>
          <w:szCs w:val="28"/>
        </w:rPr>
        <w:t xml:space="preserve">, </w:t>
      </w:r>
      <w:r w:rsidRPr="00E71F06">
        <w:rPr>
          <w:bCs/>
          <w:sz w:val="28"/>
          <w:szCs w:val="28"/>
        </w:rPr>
        <w:t xml:space="preserve"> в материалах дела не имеется. Сам же </w:t>
      </w:r>
      <w:r w:rsidR="00B856B9">
        <w:rPr>
          <w:bCs/>
          <w:sz w:val="28"/>
          <w:szCs w:val="28"/>
        </w:rPr>
        <w:t>Тисленко</w:t>
      </w:r>
      <w:r w:rsidR="00B856B9">
        <w:rPr>
          <w:bCs/>
          <w:sz w:val="28"/>
          <w:szCs w:val="28"/>
        </w:rPr>
        <w:t xml:space="preserve"> С.С.</w:t>
      </w:r>
      <w:r w:rsidRPr="00E71F06">
        <w:rPr>
          <w:bCs/>
          <w:sz w:val="28"/>
          <w:szCs w:val="28"/>
        </w:rPr>
        <w:t xml:space="preserve"> отрицает факт управления транспортным средством</w:t>
      </w:r>
      <w:r w:rsidRPr="00E71F06" w:rsidR="00C429F9">
        <w:rPr>
          <w:bCs/>
          <w:sz w:val="28"/>
          <w:szCs w:val="28"/>
        </w:rPr>
        <w:t>.</w:t>
      </w:r>
    </w:p>
    <w:p w:rsidR="00C429F9" w:rsidRPr="00E71F06" w:rsidP="00AC1531">
      <w:pPr>
        <w:ind w:firstLine="708"/>
        <w:jc w:val="both"/>
        <w:rPr>
          <w:bCs/>
          <w:sz w:val="28"/>
          <w:szCs w:val="28"/>
        </w:rPr>
      </w:pPr>
      <w:r w:rsidRPr="00E71F06">
        <w:rPr>
          <w:bCs/>
          <w:sz w:val="28"/>
          <w:szCs w:val="28"/>
        </w:rPr>
        <w:t xml:space="preserve">В соответствии с требованиями статьи 1.5 КРФ об административных правонарушениях, лицо, привлекаемое к административной ответственности, не обязано доказывать свою невиновность, то есть бремя доказывания обстоятельств </w:t>
      </w:r>
      <w:r w:rsidRPr="00E71F06">
        <w:rPr>
          <w:bCs/>
          <w:sz w:val="28"/>
          <w:szCs w:val="28"/>
        </w:rPr>
        <w:t>совершения</w:t>
      </w:r>
      <w:r w:rsidRPr="00E71F06">
        <w:rPr>
          <w:bCs/>
          <w:sz w:val="28"/>
          <w:szCs w:val="28"/>
        </w:rPr>
        <w:t xml:space="preserve"> им вмененного правонарушения возложено на административный орган.</w:t>
      </w:r>
    </w:p>
    <w:p w:rsidR="00433453" w:rsidP="00433453">
      <w:pPr>
        <w:ind w:firstLine="708"/>
        <w:jc w:val="both"/>
        <w:rPr>
          <w:bCs/>
          <w:sz w:val="28"/>
          <w:szCs w:val="28"/>
        </w:rPr>
      </w:pPr>
      <w:r w:rsidRPr="00E71F06">
        <w:rPr>
          <w:bCs/>
          <w:sz w:val="28"/>
          <w:szCs w:val="28"/>
        </w:rPr>
        <w:t xml:space="preserve">В свою очередь, каких-либо бесспорных доказательств совершения </w:t>
      </w:r>
      <w:r w:rsidR="00B856B9">
        <w:rPr>
          <w:bCs/>
          <w:sz w:val="28"/>
          <w:szCs w:val="28"/>
        </w:rPr>
        <w:t>Тисленко</w:t>
      </w:r>
      <w:r w:rsidR="00B856B9">
        <w:rPr>
          <w:bCs/>
          <w:sz w:val="28"/>
          <w:szCs w:val="28"/>
        </w:rPr>
        <w:t xml:space="preserve"> С.С.</w:t>
      </w:r>
      <w:r w:rsidRPr="00E71F06">
        <w:rPr>
          <w:bCs/>
          <w:sz w:val="28"/>
          <w:szCs w:val="28"/>
        </w:rPr>
        <w:t xml:space="preserve"> правонарушения, предусмотренного ч.1 ст. 12.</w:t>
      </w:r>
      <w:r w:rsidR="00B856B9">
        <w:rPr>
          <w:bCs/>
          <w:sz w:val="28"/>
          <w:szCs w:val="28"/>
        </w:rPr>
        <w:t>8</w:t>
      </w:r>
      <w:r w:rsidRPr="00E71F06">
        <w:rPr>
          <w:bCs/>
          <w:sz w:val="28"/>
          <w:szCs w:val="28"/>
        </w:rPr>
        <w:t xml:space="preserve"> </w:t>
      </w:r>
      <w:r w:rsidRPr="00E71F06" w:rsidR="007951A2">
        <w:rPr>
          <w:bCs/>
          <w:sz w:val="28"/>
          <w:szCs w:val="28"/>
        </w:rPr>
        <w:t>К</w:t>
      </w:r>
      <w:r w:rsidRPr="00E71F06">
        <w:rPr>
          <w:bCs/>
          <w:sz w:val="28"/>
          <w:szCs w:val="28"/>
        </w:rPr>
        <w:t>оАП РФ при составлении протокола  получено не было, а имеющиеся по делу сомнения подлежат толкованию в пользу привлекаемого к ответственности лица</w:t>
      </w:r>
    </w:p>
    <w:p w:rsidR="00D73384" w:rsidRPr="00433453" w:rsidP="00433453">
      <w:pPr>
        <w:ind w:firstLine="708"/>
        <w:jc w:val="both"/>
        <w:rPr>
          <w:bCs/>
          <w:sz w:val="28"/>
          <w:szCs w:val="28"/>
        </w:rPr>
      </w:pPr>
      <w:r w:rsidRPr="00E71F06">
        <w:rPr>
          <w:sz w:val="28"/>
          <w:szCs w:val="28"/>
        </w:rPr>
        <w:t xml:space="preserve">В соответствии с п.18 постановления Пленума Верховного Суда от 24.03.2005 года №5 (в ред. от 09.02.2012 года),  при рассмотрении дела об административном правонарушении собранные по делу доказательства должны оцениваться в соответствии со </w:t>
      </w:r>
      <w:hyperlink r:id="rId30" w:history="1">
        <w:r w:rsidRPr="00E71F06">
          <w:rPr>
            <w:sz w:val="28"/>
            <w:szCs w:val="28"/>
          </w:rPr>
          <w:t>статьей 26.11</w:t>
        </w:r>
      </w:hyperlink>
      <w:r w:rsidRPr="00E71F06">
        <w:rPr>
          <w:sz w:val="28"/>
          <w:szCs w:val="28"/>
        </w:rPr>
        <w:t xml:space="preserve"> КоАП РФ, а также с позиции соблюдения требований закона при их получении (</w:t>
      </w:r>
      <w:hyperlink r:id="rId31" w:history="1">
        <w:r w:rsidRPr="00E71F06">
          <w:rPr>
            <w:sz w:val="28"/>
            <w:szCs w:val="28"/>
          </w:rPr>
          <w:t>часть 3 статьи 26.2</w:t>
        </w:r>
      </w:hyperlink>
      <w:r w:rsidRPr="00E71F06">
        <w:rPr>
          <w:sz w:val="28"/>
          <w:szCs w:val="28"/>
        </w:rPr>
        <w:t xml:space="preserve"> КоАП РФ). </w:t>
      </w:r>
    </w:p>
    <w:p w:rsidR="00D73384" w:rsidRPr="00E71F06" w:rsidP="00AC1531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1F06">
        <w:rPr>
          <w:sz w:val="28"/>
          <w:szCs w:val="28"/>
        </w:rPr>
        <w:t xml:space="preserve">Нарушением, влекущим невозможность использования доказательств, может быть признано, в частности, получение объяснений потерпевшего, свидетеля, лица, в отношении которого ведется производство по делу об административном правонарушении, которым не были предварительно разъяснены их права и обязанности, предусмотренные </w:t>
      </w:r>
      <w:hyperlink r:id="rId32" w:history="1">
        <w:r w:rsidRPr="00E71F06">
          <w:rPr>
            <w:sz w:val="28"/>
            <w:szCs w:val="28"/>
          </w:rPr>
          <w:t>частью 1 статьи 25.1</w:t>
        </w:r>
      </w:hyperlink>
      <w:r w:rsidRPr="00E71F06">
        <w:rPr>
          <w:sz w:val="28"/>
          <w:szCs w:val="28"/>
        </w:rPr>
        <w:t xml:space="preserve">, </w:t>
      </w:r>
      <w:hyperlink r:id="rId33" w:history="1">
        <w:r w:rsidRPr="00E71F06">
          <w:rPr>
            <w:sz w:val="28"/>
            <w:szCs w:val="28"/>
          </w:rPr>
          <w:t>частью 2 статьи 25.2</w:t>
        </w:r>
      </w:hyperlink>
      <w:r w:rsidRPr="00E71F06">
        <w:rPr>
          <w:sz w:val="28"/>
          <w:szCs w:val="28"/>
        </w:rPr>
        <w:t xml:space="preserve">, </w:t>
      </w:r>
      <w:hyperlink r:id="rId34" w:history="1">
        <w:r w:rsidRPr="00E71F06">
          <w:rPr>
            <w:sz w:val="28"/>
            <w:szCs w:val="28"/>
          </w:rPr>
          <w:t>частью 3 статьи 25.6</w:t>
        </w:r>
      </w:hyperlink>
      <w:r w:rsidRPr="00E71F06">
        <w:rPr>
          <w:sz w:val="28"/>
          <w:szCs w:val="28"/>
        </w:rPr>
        <w:t xml:space="preserve"> КоАП РФ, </w:t>
      </w:r>
      <w:hyperlink r:id="rId35" w:history="1">
        <w:r w:rsidRPr="00E71F06">
          <w:rPr>
            <w:sz w:val="28"/>
            <w:szCs w:val="28"/>
          </w:rPr>
          <w:t>статьей 51</w:t>
        </w:r>
      </w:hyperlink>
      <w:r w:rsidRPr="00E71F06">
        <w:rPr>
          <w:sz w:val="28"/>
          <w:szCs w:val="28"/>
        </w:rPr>
        <w:t xml:space="preserve"> Конституции Российской Федерации, а свидетели не были предупреждены об</w:t>
      </w:r>
      <w:r w:rsidRPr="00E71F06">
        <w:rPr>
          <w:sz w:val="28"/>
          <w:szCs w:val="28"/>
        </w:rPr>
        <w:t xml:space="preserve"> административной ответственности соответственно за дачу заведомо ложных показаний, пояснений, заключений по </w:t>
      </w:r>
      <w:hyperlink r:id="rId36" w:history="1">
        <w:r w:rsidRPr="00E71F06">
          <w:rPr>
            <w:sz w:val="28"/>
            <w:szCs w:val="28"/>
          </w:rPr>
          <w:t>статье 17.9</w:t>
        </w:r>
      </w:hyperlink>
      <w:r w:rsidRPr="00E71F06">
        <w:rPr>
          <w:sz w:val="28"/>
          <w:szCs w:val="28"/>
        </w:rPr>
        <w:t xml:space="preserve"> КоАП РФ. </w:t>
      </w:r>
    </w:p>
    <w:p w:rsidR="00AC1531" w:rsidRPr="00E71F06" w:rsidP="00AC1531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1F06">
        <w:rPr>
          <w:sz w:val="28"/>
          <w:szCs w:val="28"/>
        </w:rPr>
        <w:t xml:space="preserve">В соответствии с ч.3 ст.26.2 КоАП РФ, использование доказательств по делу об административном правонарушении, полученных с нарушением закона - не допускается. Установленные обстоятельства свидетельствуют о существенном нарушении требований КоАП РФ, а допущенные при составлении материалов должностными лицами полиции нарушения, не могут быть устранены при рассмотрении дела, что позволяет толковать неустранимые сомнения </w:t>
      </w:r>
      <w:r w:rsidRPr="00E71F06">
        <w:rPr>
          <w:sz w:val="28"/>
          <w:szCs w:val="28"/>
        </w:rPr>
        <w:t xml:space="preserve">в виновности лица, привлекаемого к административной ответственности, в  его пользу (ч.4 ст. 1.5 КоАП РФ). </w:t>
      </w:r>
    </w:p>
    <w:p w:rsidR="00D73384" w:rsidRPr="00E71F06" w:rsidP="0043345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71F06">
        <w:rPr>
          <w:rFonts w:eastAsiaTheme="minorHAnsi"/>
          <w:sz w:val="28"/>
          <w:szCs w:val="28"/>
          <w:lang w:eastAsia="en-US"/>
        </w:rPr>
        <w:t xml:space="preserve">В ходе рассмотрения данного дела об административном правонарушении, мировым судьей, в соответствии с требованиями </w:t>
      </w:r>
      <w:hyperlink r:id="rId37" w:history="1">
        <w:r w:rsidRPr="00E71F06">
          <w:rPr>
            <w:rFonts w:eastAsiaTheme="minorHAnsi"/>
            <w:sz w:val="28"/>
            <w:szCs w:val="28"/>
            <w:lang w:eastAsia="en-US"/>
          </w:rPr>
          <w:t>ст. 24.1</w:t>
        </w:r>
      </w:hyperlink>
      <w:r w:rsidRPr="00E71F06">
        <w:rPr>
          <w:rFonts w:eastAsiaTheme="minorHAnsi"/>
          <w:sz w:val="28"/>
          <w:szCs w:val="28"/>
          <w:lang w:eastAsia="en-US"/>
        </w:rPr>
        <w:t xml:space="preserve"> КоАП РФ, были всесторонне, полно, объективно и своевременно выяснены обстоятельства данного дела. Так, в соответствии с требованиями </w:t>
      </w:r>
      <w:hyperlink r:id="rId38" w:history="1">
        <w:r w:rsidRPr="00E71F06">
          <w:rPr>
            <w:rFonts w:eastAsiaTheme="minorHAnsi"/>
            <w:sz w:val="28"/>
            <w:szCs w:val="28"/>
            <w:lang w:eastAsia="en-US"/>
          </w:rPr>
          <w:t>ст</w:t>
        </w:r>
        <w:r w:rsidRPr="00E71F06">
          <w:rPr>
            <w:rFonts w:eastAsiaTheme="minorHAnsi"/>
            <w:color w:val="0000FF"/>
            <w:sz w:val="28"/>
            <w:szCs w:val="28"/>
            <w:lang w:eastAsia="en-US"/>
          </w:rPr>
          <w:t xml:space="preserve">. </w:t>
        </w:r>
        <w:r w:rsidRPr="00E71F06">
          <w:rPr>
            <w:rFonts w:eastAsiaTheme="minorHAnsi"/>
            <w:sz w:val="28"/>
            <w:szCs w:val="28"/>
            <w:lang w:eastAsia="en-US"/>
          </w:rPr>
          <w:t>26.1</w:t>
        </w:r>
      </w:hyperlink>
      <w:r w:rsidRPr="00E71F06">
        <w:rPr>
          <w:rFonts w:eastAsiaTheme="minorHAnsi"/>
          <w:sz w:val="28"/>
          <w:szCs w:val="28"/>
          <w:lang w:eastAsia="en-US"/>
        </w:rPr>
        <w:t xml:space="preserve"> КоАП РФ не установлены наличие со</w:t>
      </w:r>
      <w:r w:rsidR="000C68B9">
        <w:rPr>
          <w:rFonts w:eastAsiaTheme="minorHAnsi"/>
          <w:sz w:val="28"/>
          <w:szCs w:val="28"/>
          <w:lang w:eastAsia="en-US"/>
        </w:rPr>
        <w:t>става</w:t>
      </w:r>
      <w:r w:rsidRPr="00E71F06">
        <w:rPr>
          <w:rFonts w:eastAsiaTheme="minorHAnsi"/>
          <w:sz w:val="28"/>
          <w:szCs w:val="28"/>
          <w:lang w:eastAsia="en-US"/>
        </w:rPr>
        <w:t xml:space="preserve"> административного правонарушения, лицо, управлявшее транспортным средством, виновность указанного лица в совершении административного правонарушения.</w:t>
      </w:r>
    </w:p>
    <w:p w:rsidR="00433453" w:rsidP="00433453">
      <w:pPr>
        <w:ind w:firstLine="708"/>
        <w:jc w:val="both"/>
        <w:rPr>
          <w:color w:val="000000"/>
          <w:sz w:val="28"/>
          <w:szCs w:val="28"/>
        </w:rPr>
      </w:pPr>
      <w:r w:rsidRPr="00E71F06">
        <w:rPr>
          <w:color w:val="000000"/>
          <w:sz w:val="28"/>
          <w:szCs w:val="28"/>
        </w:rPr>
        <w:t>Таким образом, установить факт управления транспортным средством</w:t>
      </w:r>
      <w:r>
        <w:rPr>
          <w:color w:val="000000"/>
          <w:sz w:val="28"/>
          <w:szCs w:val="28"/>
        </w:rPr>
        <w:t xml:space="preserve"> марки «</w:t>
      </w:r>
      <w:r w:rsidR="00AF3D9D">
        <w:rPr>
          <w:color w:val="000000"/>
          <w:sz w:val="28"/>
          <w:szCs w:val="28"/>
        </w:rPr>
        <w:t>МАРКА</w:t>
      </w:r>
      <w:r>
        <w:rPr>
          <w:color w:val="000000"/>
          <w:sz w:val="28"/>
          <w:szCs w:val="28"/>
        </w:rPr>
        <w:t>» с государственным регистрационным знаком</w:t>
      </w:r>
      <w:r w:rsidRPr="00E71F06">
        <w:rPr>
          <w:color w:val="000000"/>
          <w:sz w:val="28"/>
          <w:szCs w:val="28"/>
        </w:rPr>
        <w:t xml:space="preserve"> </w:t>
      </w:r>
      <w:r w:rsidR="00AF3D9D">
        <w:rPr>
          <w:color w:val="000000"/>
          <w:sz w:val="28"/>
          <w:szCs w:val="28"/>
        </w:rPr>
        <w:t>НОМЕР</w:t>
      </w:r>
      <w:r w:rsidRPr="00E71F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Тисленко</w:t>
      </w:r>
      <w:r>
        <w:rPr>
          <w:color w:val="000000"/>
          <w:sz w:val="28"/>
          <w:szCs w:val="28"/>
        </w:rPr>
        <w:t xml:space="preserve"> С.С. </w:t>
      </w:r>
      <w:r w:rsidRPr="00E71F06">
        <w:rPr>
          <w:color w:val="000000"/>
          <w:sz w:val="28"/>
          <w:szCs w:val="28"/>
        </w:rPr>
        <w:t>не предоставляется возможным.</w:t>
      </w:r>
    </w:p>
    <w:p w:rsidR="00433453" w:rsidP="00433453">
      <w:pPr>
        <w:ind w:firstLine="708"/>
        <w:jc w:val="both"/>
        <w:rPr>
          <w:sz w:val="28"/>
          <w:szCs w:val="28"/>
        </w:rPr>
      </w:pPr>
      <w:r w:rsidRPr="00E71F06">
        <w:rPr>
          <w:sz w:val="28"/>
          <w:szCs w:val="28"/>
        </w:rPr>
        <w:t>В соответс</w:t>
      </w:r>
      <w:r>
        <w:rPr>
          <w:sz w:val="28"/>
          <w:szCs w:val="28"/>
        </w:rPr>
        <w:t>твии ч. 2 ст. 50 Конституции РФ, п</w:t>
      </w:r>
      <w:r w:rsidRPr="00E71F06">
        <w:rPr>
          <w:sz w:val="28"/>
          <w:szCs w:val="28"/>
        </w:rPr>
        <w:t>ри осуществлении правосудия не допускается использование доказательств, полученных с нарушением федерального закона.</w:t>
      </w:r>
    </w:p>
    <w:p w:rsidR="00D73384" w:rsidRPr="00433453" w:rsidP="00433453">
      <w:pPr>
        <w:ind w:firstLine="708"/>
        <w:jc w:val="both"/>
        <w:rPr>
          <w:color w:val="000000"/>
          <w:sz w:val="28"/>
          <w:szCs w:val="28"/>
        </w:rPr>
      </w:pPr>
      <w:r w:rsidRPr="00E71F06">
        <w:rPr>
          <w:sz w:val="28"/>
          <w:szCs w:val="28"/>
        </w:rPr>
        <w:t xml:space="preserve">Согласно требованиям ст. 26.2 </w:t>
      </w:r>
      <w:r w:rsidR="00433453">
        <w:rPr>
          <w:sz w:val="28"/>
          <w:szCs w:val="28"/>
        </w:rPr>
        <w:t>КоАП РФ,</w:t>
      </w:r>
      <w:r w:rsidRPr="00E71F06">
        <w:rPr>
          <w:sz w:val="28"/>
          <w:szCs w:val="28"/>
        </w:rPr>
        <w:t xml:space="preserve"> не допускается использование доказательств, полученных с нарушением закона.</w:t>
      </w:r>
    </w:p>
    <w:p w:rsidR="00D73384" w:rsidRPr="00E71F06" w:rsidP="00D73384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1F06">
        <w:rPr>
          <w:sz w:val="28"/>
          <w:szCs w:val="28"/>
        </w:rPr>
        <w:t xml:space="preserve">В силу вышеизложенного протокол об отстранении от управления транспортным средством </w:t>
      </w:r>
      <w:r w:rsidR="00433453">
        <w:rPr>
          <w:sz w:val="28"/>
          <w:szCs w:val="28"/>
        </w:rPr>
        <w:t xml:space="preserve">серии </w:t>
      </w:r>
      <w:r w:rsidR="00B856B9">
        <w:rPr>
          <w:sz w:val="28"/>
          <w:szCs w:val="28"/>
        </w:rPr>
        <w:t>82 ОТ № 012863</w:t>
      </w:r>
      <w:r w:rsidRPr="00E71F06">
        <w:rPr>
          <w:sz w:val="28"/>
          <w:szCs w:val="28"/>
        </w:rPr>
        <w:t xml:space="preserve"> от </w:t>
      </w:r>
      <w:r w:rsidRPr="00E71F06" w:rsidR="007951A2">
        <w:rPr>
          <w:sz w:val="28"/>
          <w:szCs w:val="28"/>
        </w:rPr>
        <w:t>2</w:t>
      </w:r>
      <w:r w:rsidR="00B856B9">
        <w:rPr>
          <w:sz w:val="28"/>
          <w:szCs w:val="28"/>
        </w:rPr>
        <w:t>5</w:t>
      </w:r>
      <w:r w:rsidRPr="00E71F06">
        <w:rPr>
          <w:sz w:val="28"/>
          <w:szCs w:val="28"/>
        </w:rPr>
        <w:t>.</w:t>
      </w:r>
      <w:r w:rsidR="00B856B9">
        <w:rPr>
          <w:sz w:val="28"/>
          <w:szCs w:val="28"/>
        </w:rPr>
        <w:t>05</w:t>
      </w:r>
      <w:r w:rsidRPr="00E71F06">
        <w:rPr>
          <w:sz w:val="28"/>
          <w:szCs w:val="28"/>
        </w:rPr>
        <w:t>.20</w:t>
      </w:r>
      <w:r w:rsidR="00B856B9">
        <w:rPr>
          <w:sz w:val="28"/>
          <w:szCs w:val="28"/>
        </w:rPr>
        <w:t>20</w:t>
      </w:r>
      <w:r w:rsidRPr="00E71F06">
        <w:rPr>
          <w:sz w:val="28"/>
          <w:szCs w:val="28"/>
        </w:rPr>
        <w:t xml:space="preserve"> года, акт </w:t>
      </w:r>
      <w:r w:rsidR="00433453">
        <w:rPr>
          <w:sz w:val="28"/>
          <w:szCs w:val="28"/>
        </w:rPr>
        <w:t xml:space="preserve">серии </w:t>
      </w:r>
      <w:r w:rsidR="00B856B9">
        <w:rPr>
          <w:sz w:val="28"/>
          <w:szCs w:val="28"/>
        </w:rPr>
        <w:t>12</w:t>
      </w:r>
      <w:r w:rsidR="00433453">
        <w:rPr>
          <w:sz w:val="28"/>
          <w:szCs w:val="28"/>
        </w:rPr>
        <w:t xml:space="preserve"> </w:t>
      </w:r>
      <w:r w:rsidR="00B856B9">
        <w:rPr>
          <w:sz w:val="28"/>
          <w:szCs w:val="28"/>
        </w:rPr>
        <w:t xml:space="preserve">АР 047830 </w:t>
      </w:r>
      <w:r w:rsidRPr="00E71F06">
        <w:rPr>
          <w:sz w:val="28"/>
          <w:szCs w:val="28"/>
        </w:rPr>
        <w:t xml:space="preserve">от </w:t>
      </w:r>
      <w:r w:rsidRPr="00E71F06" w:rsidR="007951A2">
        <w:rPr>
          <w:sz w:val="28"/>
          <w:szCs w:val="28"/>
        </w:rPr>
        <w:t>2</w:t>
      </w:r>
      <w:r w:rsidR="00B856B9">
        <w:rPr>
          <w:sz w:val="28"/>
          <w:szCs w:val="28"/>
        </w:rPr>
        <w:t>5</w:t>
      </w:r>
      <w:r w:rsidRPr="00E71F06">
        <w:rPr>
          <w:sz w:val="28"/>
          <w:szCs w:val="28"/>
        </w:rPr>
        <w:t>.</w:t>
      </w:r>
      <w:r w:rsidR="00B856B9">
        <w:rPr>
          <w:sz w:val="28"/>
          <w:szCs w:val="28"/>
        </w:rPr>
        <w:t>05</w:t>
      </w:r>
      <w:r w:rsidRPr="00E71F06">
        <w:rPr>
          <w:sz w:val="28"/>
          <w:szCs w:val="28"/>
        </w:rPr>
        <w:t>.20</w:t>
      </w:r>
      <w:r w:rsidR="00B856B9">
        <w:rPr>
          <w:sz w:val="28"/>
          <w:szCs w:val="28"/>
        </w:rPr>
        <w:t>20</w:t>
      </w:r>
      <w:r w:rsidRPr="00E71F06">
        <w:rPr>
          <w:sz w:val="28"/>
          <w:szCs w:val="28"/>
        </w:rPr>
        <w:t xml:space="preserve"> года, а так же протокол об административном правонарушении </w:t>
      </w:r>
      <w:r w:rsidR="00433453">
        <w:rPr>
          <w:sz w:val="28"/>
          <w:szCs w:val="28"/>
        </w:rPr>
        <w:t xml:space="preserve">серии </w:t>
      </w:r>
      <w:r w:rsidR="00B856B9">
        <w:rPr>
          <w:sz w:val="28"/>
          <w:szCs w:val="28"/>
        </w:rPr>
        <w:t>61 АГ 747037</w:t>
      </w:r>
      <w:r w:rsidRPr="00E71F06">
        <w:rPr>
          <w:sz w:val="28"/>
          <w:szCs w:val="28"/>
        </w:rPr>
        <w:t xml:space="preserve"> от </w:t>
      </w:r>
      <w:r w:rsidRPr="00E71F06" w:rsidR="007951A2">
        <w:rPr>
          <w:sz w:val="28"/>
          <w:szCs w:val="28"/>
        </w:rPr>
        <w:t>2</w:t>
      </w:r>
      <w:r w:rsidR="00B856B9">
        <w:rPr>
          <w:sz w:val="28"/>
          <w:szCs w:val="28"/>
        </w:rPr>
        <w:t>5</w:t>
      </w:r>
      <w:r w:rsidRPr="00E71F06">
        <w:rPr>
          <w:sz w:val="28"/>
          <w:szCs w:val="28"/>
        </w:rPr>
        <w:t>.</w:t>
      </w:r>
      <w:r w:rsidR="00B856B9">
        <w:rPr>
          <w:sz w:val="28"/>
          <w:szCs w:val="28"/>
        </w:rPr>
        <w:t>05</w:t>
      </w:r>
      <w:r w:rsidRPr="00E71F06">
        <w:rPr>
          <w:sz w:val="28"/>
          <w:szCs w:val="28"/>
        </w:rPr>
        <w:t>.20</w:t>
      </w:r>
      <w:r w:rsidR="00B856B9">
        <w:rPr>
          <w:sz w:val="28"/>
          <w:szCs w:val="28"/>
        </w:rPr>
        <w:t>20</w:t>
      </w:r>
      <w:r w:rsidRPr="00E71F06">
        <w:rPr>
          <w:sz w:val="28"/>
          <w:szCs w:val="28"/>
        </w:rPr>
        <w:t xml:space="preserve"> года явля</w:t>
      </w:r>
      <w:r w:rsidR="00433453">
        <w:rPr>
          <w:sz w:val="28"/>
          <w:szCs w:val="28"/>
        </w:rPr>
        <w:t>ются</w:t>
      </w:r>
      <w:r w:rsidRPr="00E71F06">
        <w:rPr>
          <w:sz w:val="28"/>
          <w:szCs w:val="28"/>
        </w:rPr>
        <w:t xml:space="preserve"> недопустимым</w:t>
      </w:r>
      <w:r w:rsidR="00433453">
        <w:rPr>
          <w:sz w:val="28"/>
          <w:szCs w:val="28"/>
        </w:rPr>
        <w:t>и</w:t>
      </w:r>
      <w:r w:rsidRPr="00E71F06">
        <w:rPr>
          <w:sz w:val="28"/>
          <w:szCs w:val="28"/>
        </w:rPr>
        <w:t xml:space="preserve"> доказательств</w:t>
      </w:r>
      <w:r w:rsidR="00433453">
        <w:rPr>
          <w:sz w:val="28"/>
          <w:szCs w:val="28"/>
        </w:rPr>
        <w:t>ами</w:t>
      </w:r>
      <w:r w:rsidRPr="00E71F06">
        <w:rPr>
          <w:sz w:val="28"/>
          <w:szCs w:val="28"/>
        </w:rPr>
        <w:t>, поскольку получен</w:t>
      </w:r>
      <w:r w:rsidR="00433453">
        <w:rPr>
          <w:sz w:val="28"/>
          <w:szCs w:val="28"/>
        </w:rPr>
        <w:t>ы</w:t>
      </w:r>
      <w:r w:rsidRPr="00E71F06">
        <w:rPr>
          <w:sz w:val="28"/>
          <w:szCs w:val="28"/>
        </w:rPr>
        <w:t xml:space="preserve"> с нарушением закона  (</w:t>
      </w:r>
      <w:r w:rsidRPr="00E71F06">
        <w:rPr>
          <w:rStyle w:val="s1"/>
          <w:sz w:val="28"/>
          <w:szCs w:val="28"/>
        </w:rPr>
        <w:t>ч. 3 ст. 26.2</w:t>
      </w:r>
      <w:r w:rsidRPr="00E71F06">
        <w:rPr>
          <w:sz w:val="28"/>
          <w:szCs w:val="28"/>
        </w:rPr>
        <w:t xml:space="preserve"> </w:t>
      </w:r>
      <w:r w:rsidR="00433453">
        <w:rPr>
          <w:sz w:val="28"/>
          <w:szCs w:val="28"/>
        </w:rPr>
        <w:t>КоАП РФ</w:t>
      </w:r>
      <w:r w:rsidRPr="00E71F06">
        <w:rPr>
          <w:sz w:val="28"/>
          <w:szCs w:val="28"/>
        </w:rPr>
        <w:t>).</w:t>
      </w:r>
    </w:p>
    <w:p w:rsidR="007951A2" w:rsidRPr="00E71F06" w:rsidP="00D73384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1F06">
        <w:rPr>
          <w:sz w:val="28"/>
          <w:szCs w:val="28"/>
        </w:rPr>
        <w:t xml:space="preserve">При таких обстоятельствах, суд приходит к выводу о том, что не имелось законных оснований предлагать </w:t>
      </w:r>
      <w:r w:rsidR="00B856B9">
        <w:rPr>
          <w:sz w:val="28"/>
          <w:szCs w:val="28"/>
        </w:rPr>
        <w:t>Тисленко</w:t>
      </w:r>
      <w:r w:rsidR="00B856B9">
        <w:rPr>
          <w:sz w:val="28"/>
          <w:szCs w:val="28"/>
        </w:rPr>
        <w:t xml:space="preserve"> С.С.</w:t>
      </w:r>
      <w:r w:rsidRPr="00E71F06">
        <w:rPr>
          <w:sz w:val="28"/>
          <w:szCs w:val="28"/>
        </w:rPr>
        <w:t xml:space="preserve"> пройти освидетельствования на состояние алкогольного опьянения на месте, так как факт управления транспортным средством </w:t>
      </w:r>
      <w:r w:rsidR="00B856B9">
        <w:rPr>
          <w:sz w:val="28"/>
          <w:szCs w:val="28"/>
        </w:rPr>
        <w:t>Тисленко</w:t>
      </w:r>
      <w:r w:rsidR="00B856B9">
        <w:rPr>
          <w:sz w:val="28"/>
          <w:szCs w:val="28"/>
        </w:rPr>
        <w:t xml:space="preserve"> С.С.</w:t>
      </w:r>
      <w:r w:rsidRPr="00E71F06">
        <w:rPr>
          <w:sz w:val="28"/>
          <w:szCs w:val="28"/>
        </w:rPr>
        <w:t xml:space="preserve"> </w:t>
      </w:r>
      <w:r w:rsidRPr="00E71F06">
        <w:rPr>
          <w:sz w:val="28"/>
          <w:szCs w:val="28"/>
        </w:rPr>
        <w:t xml:space="preserve">в судебном заседании не был доказан. </w:t>
      </w:r>
    </w:p>
    <w:p w:rsidR="00D73384" w:rsidRPr="00E71F06" w:rsidP="00B856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1F06">
        <w:rPr>
          <w:sz w:val="28"/>
          <w:szCs w:val="28"/>
        </w:rPr>
        <w:t xml:space="preserve">На основании изложенного признание протоколов не </w:t>
      </w:r>
      <w:r w:rsidRPr="00E71F06">
        <w:rPr>
          <w:sz w:val="28"/>
          <w:szCs w:val="28"/>
        </w:rPr>
        <w:t>имеющими</w:t>
      </w:r>
      <w:r w:rsidRPr="00E71F06">
        <w:rPr>
          <w:sz w:val="28"/>
          <w:szCs w:val="28"/>
        </w:rPr>
        <w:t xml:space="preserve"> юридической силы, </w:t>
      </w:r>
      <w:r w:rsidR="00B856B9">
        <w:rPr>
          <w:sz w:val="28"/>
          <w:szCs w:val="28"/>
        </w:rPr>
        <w:t>а так же</w:t>
      </w:r>
      <w:r w:rsidRPr="0064573F" w:rsidR="00B856B9">
        <w:rPr>
          <w:sz w:val="28"/>
          <w:szCs w:val="28"/>
          <w:lang w:val="x-none"/>
        </w:rPr>
        <w:t xml:space="preserve"> нарушении прав </w:t>
      </w:r>
      <w:r w:rsidR="00B856B9">
        <w:rPr>
          <w:sz w:val="28"/>
          <w:szCs w:val="28"/>
        </w:rPr>
        <w:t>Тисленко</w:t>
      </w:r>
      <w:r w:rsidR="00B856B9">
        <w:rPr>
          <w:sz w:val="28"/>
          <w:szCs w:val="28"/>
        </w:rPr>
        <w:t xml:space="preserve"> С.С.</w:t>
      </w:r>
      <w:r w:rsidRPr="0064573F" w:rsidR="00B856B9">
        <w:rPr>
          <w:sz w:val="28"/>
          <w:szCs w:val="28"/>
          <w:lang w:val="x-none"/>
        </w:rPr>
        <w:t xml:space="preserve"> на защиту в связи с совершением процессуальных действий в отсутствие его защитника</w:t>
      </w:r>
      <w:r w:rsidR="00B856B9">
        <w:rPr>
          <w:sz w:val="28"/>
          <w:szCs w:val="28"/>
        </w:rPr>
        <w:t xml:space="preserve"> </w:t>
      </w:r>
      <w:r w:rsidRPr="00E71F06">
        <w:rPr>
          <w:sz w:val="28"/>
          <w:szCs w:val="28"/>
        </w:rPr>
        <w:t xml:space="preserve">не позволяют суду осуществить административное преследование </w:t>
      </w:r>
      <w:r w:rsidR="00B856B9">
        <w:rPr>
          <w:sz w:val="28"/>
          <w:szCs w:val="28"/>
        </w:rPr>
        <w:t>Тисленко</w:t>
      </w:r>
      <w:r w:rsidR="00B856B9">
        <w:rPr>
          <w:sz w:val="28"/>
          <w:szCs w:val="28"/>
        </w:rPr>
        <w:t xml:space="preserve"> С.С.</w:t>
      </w:r>
      <w:r w:rsidRPr="00E71F06">
        <w:rPr>
          <w:sz w:val="28"/>
          <w:szCs w:val="28"/>
        </w:rPr>
        <w:t xml:space="preserve"> за управления транспортным средством в состоянии алкогольного опьянения.</w:t>
      </w:r>
    </w:p>
    <w:p w:rsidR="00D73384" w:rsidRPr="00E71F06" w:rsidP="00D73384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1F06">
        <w:rPr>
          <w:sz w:val="28"/>
          <w:szCs w:val="28"/>
        </w:rPr>
        <w:t xml:space="preserve">В силу ч.3 ст.1.5 </w:t>
      </w:r>
      <w:r w:rsidR="00433453">
        <w:rPr>
          <w:sz w:val="28"/>
          <w:szCs w:val="28"/>
        </w:rPr>
        <w:t>КоАП РФ,</w:t>
      </w:r>
      <w:r w:rsidRPr="00E71F06">
        <w:rPr>
          <w:sz w:val="28"/>
          <w:szCs w:val="28"/>
        </w:rPr>
        <w:t xml:space="preserve">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D73384" w:rsidRPr="00E71F06" w:rsidP="00D73384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1F06">
        <w:rPr>
          <w:sz w:val="28"/>
          <w:szCs w:val="28"/>
        </w:rPr>
        <w:t>Таким образом, по смыслу административного закона, должностное лицо, составившее протокол должно доказать виновность лица, привлекаемого к административной ответственности.</w:t>
      </w:r>
    </w:p>
    <w:p w:rsidR="00D73384" w:rsidRPr="00E71F06" w:rsidP="00D73384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1F06">
        <w:rPr>
          <w:sz w:val="28"/>
          <w:szCs w:val="28"/>
        </w:rPr>
        <w:t xml:space="preserve">В соответствии с ч. 4 ст.1.5 </w:t>
      </w:r>
      <w:r w:rsidR="00433453">
        <w:rPr>
          <w:sz w:val="28"/>
          <w:szCs w:val="28"/>
        </w:rPr>
        <w:t>КоАП РФ, н</w:t>
      </w:r>
      <w:r w:rsidRPr="00E71F06">
        <w:rPr>
          <w:sz w:val="28"/>
          <w:szCs w:val="28"/>
        </w:rPr>
        <w:t>еустранимые сомнения в виновности лица, привлекаемого к административной ответственности</w:t>
      </w:r>
      <w:r w:rsidR="00433453">
        <w:rPr>
          <w:sz w:val="28"/>
          <w:szCs w:val="28"/>
        </w:rPr>
        <w:t>, толкуются в пользу этого лица</w:t>
      </w:r>
      <w:r w:rsidRPr="00E71F06">
        <w:rPr>
          <w:sz w:val="28"/>
          <w:szCs w:val="28"/>
        </w:rPr>
        <w:t>.</w:t>
      </w:r>
    </w:p>
    <w:p w:rsidR="00D73384" w:rsidRPr="00E71F06" w:rsidP="00D73384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1F06">
        <w:rPr>
          <w:sz w:val="28"/>
          <w:szCs w:val="28"/>
        </w:rPr>
        <w:t xml:space="preserve">Суд, исследовав в их совокупности, представленные материалы дела, заслушав лиц участвующих в деле, свидетелей,  приходит к выводу об отсутствии в действиях </w:t>
      </w:r>
      <w:r w:rsidR="00B856B9">
        <w:rPr>
          <w:sz w:val="28"/>
          <w:szCs w:val="28"/>
        </w:rPr>
        <w:t>Тисленко</w:t>
      </w:r>
      <w:r w:rsidR="00B856B9">
        <w:rPr>
          <w:sz w:val="28"/>
          <w:szCs w:val="28"/>
        </w:rPr>
        <w:t xml:space="preserve"> С.С.</w:t>
      </w:r>
      <w:r w:rsidRPr="00E71F06">
        <w:rPr>
          <w:sz w:val="28"/>
          <w:szCs w:val="28"/>
        </w:rPr>
        <w:t xml:space="preserve"> со</w:t>
      </w:r>
      <w:r w:rsidR="00B856B9">
        <w:rPr>
          <w:sz w:val="28"/>
          <w:szCs w:val="28"/>
        </w:rPr>
        <w:t>става</w:t>
      </w:r>
      <w:r w:rsidRPr="00E71F06">
        <w:rPr>
          <w:sz w:val="28"/>
          <w:szCs w:val="28"/>
        </w:rPr>
        <w:t xml:space="preserve"> административного правонарушения, предусмотренного ч.1 ст. 12. </w:t>
      </w:r>
      <w:r w:rsidR="00B856B9">
        <w:rPr>
          <w:sz w:val="28"/>
          <w:szCs w:val="28"/>
        </w:rPr>
        <w:t>8</w:t>
      </w:r>
      <w:r w:rsidRPr="00E71F06">
        <w:rPr>
          <w:sz w:val="28"/>
          <w:szCs w:val="28"/>
        </w:rPr>
        <w:t xml:space="preserve"> КоАП РФ. </w:t>
      </w:r>
    </w:p>
    <w:p w:rsidR="00D73384" w:rsidRPr="00E71F06" w:rsidP="00D73384">
      <w:pPr>
        <w:ind w:firstLine="709"/>
        <w:jc w:val="both"/>
        <w:rPr>
          <w:sz w:val="28"/>
          <w:szCs w:val="28"/>
        </w:rPr>
      </w:pPr>
      <w:r w:rsidRPr="00E71F06">
        <w:rPr>
          <w:sz w:val="28"/>
          <w:szCs w:val="28"/>
        </w:rPr>
        <w:t>Соответственно су</w:t>
      </w:r>
      <w:r w:rsidR="00433453">
        <w:rPr>
          <w:sz w:val="28"/>
          <w:szCs w:val="28"/>
        </w:rPr>
        <w:t>д не может расценить составление</w:t>
      </w:r>
      <w:r w:rsidRPr="00E71F06">
        <w:rPr>
          <w:sz w:val="28"/>
          <w:szCs w:val="28"/>
        </w:rPr>
        <w:t xml:space="preserve"> протокола об административном правонарушении по ч.1 ст. 12.</w:t>
      </w:r>
      <w:r w:rsidR="00B856B9">
        <w:rPr>
          <w:sz w:val="28"/>
          <w:szCs w:val="28"/>
        </w:rPr>
        <w:t>8</w:t>
      </w:r>
      <w:r w:rsidRPr="00E71F06">
        <w:rPr>
          <w:sz w:val="28"/>
          <w:szCs w:val="28"/>
        </w:rPr>
        <w:t xml:space="preserve"> </w:t>
      </w:r>
      <w:r w:rsidR="00433453">
        <w:rPr>
          <w:sz w:val="28"/>
          <w:szCs w:val="28"/>
        </w:rPr>
        <w:t>КоАП РФ</w:t>
      </w:r>
      <w:r w:rsidRPr="00E71F06">
        <w:rPr>
          <w:sz w:val="28"/>
          <w:szCs w:val="28"/>
        </w:rPr>
        <w:t xml:space="preserve"> в отношении </w:t>
      </w:r>
      <w:r w:rsidR="00B856B9">
        <w:rPr>
          <w:sz w:val="28"/>
          <w:szCs w:val="28"/>
        </w:rPr>
        <w:t>Тисленко</w:t>
      </w:r>
      <w:r w:rsidR="00B856B9">
        <w:rPr>
          <w:sz w:val="28"/>
          <w:szCs w:val="28"/>
        </w:rPr>
        <w:t xml:space="preserve"> С.С.</w:t>
      </w:r>
      <w:r w:rsidRPr="00E71F06">
        <w:rPr>
          <w:sz w:val="28"/>
          <w:szCs w:val="28"/>
        </w:rPr>
        <w:t xml:space="preserve"> законным и обоснованным. </w:t>
      </w:r>
    </w:p>
    <w:p w:rsidR="00D73384" w:rsidRPr="00E71F06" w:rsidP="00D73384">
      <w:pPr>
        <w:ind w:firstLine="709"/>
        <w:jc w:val="both"/>
        <w:rPr>
          <w:sz w:val="28"/>
          <w:szCs w:val="28"/>
        </w:rPr>
      </w:pPr>
      <w:r w:rsidRPr="00E71F06">
        <w:rPr>
          <w:sz w:val="28"/>
          <w:szCs w:val="28"/>
        </w:rPr>
        <w:t xml:space="preserve">Учитывая </w:t>
      </w:r>
      <w:r w:rsidRPr="00E71F06">
        <w:rPr>
          <w:sz w:val="28"/>
          <w:szCs w:val="28"/>
        </w:rPr>
        <w:t>изложенное</w:t>
      </w:r>
      <w:r w:rsidRPr="00E71F06">
        <w:rPr>
          <w:sz w:val="28"/>
          <w:szCs w:val="28"/>
        </w:rPr>
        <w:t xml:space="preserve">, мировой судья приходит к выводу об отсутствии в действиях </w:t>
      </w:r>
      <w:r w:rsidR="00B856B9">
        <w:rPr>
          <w:sz w:val="28"/>
          <w:szCs w:val="28"/>
        </w:rPr>
        <w:t>Тисленко</w:t>
      </w:r>
      <w:r w:rsidR="00B856B9">
        <w:rPr>
          <w:sz w:val="28"/>
          <w:szCs w:val="28"/>
        </w:rPr>
        <w:t xml:space="preserve"> С.С.</w:t>
      </w:r>
      <w:r w:rsidRPr="00E71F06">
        <w:rPr>
          <w:sz w:val="28"/>
          <w:szCs w:val="28"/>
        </w:rPr>
        <w:t xml:space="preserve"> со</w:t>
      </w:r>
      <w:r w:rsidR="00B856B9">
        <w:rPr>
          <w:sz w:val="28"/>
          <w:szCs w:val="28"/>
        </w:rPr>
        <w:t>става</w:t>
      </w:r>
      <w:r w:rsidRPr="00E71F06">
        <w:rPr>
          <w:sz w:val="28"/>
          <w:szCs w:val="28"/>
        </w:rPr>
        <w:t xml:space="preserve"> административного правонарушения, предусмотренного ч.</w:t>
      </w:r>
      <w:r w:rsidR="00433453">
        <w:rPr>
          <w:sz w:val="28"/>
          <w:szCs w:val="28"/>
        </w:rPr>
        <w:t xml:space="preserve"> </w:t>
      </w:r>
      <w:r w:rsidRPr="00E71F06">
        <w:rPr>
          <w:sz w:val="28"/>
          <w:szCs w:val="28"/>
        </w:rPr>
        <w:t>1 ст.1</w:t>
      </w:r>
      <w:r w:rsidR="00433453">
        <w:rPr>
          <w:sz w:val="28"/>
          <w:szCs w:val="28"/>
        </w:rPr>
        <w:t xml:space="preserve"> </w:t>
      </w:r>
      <w:r w:rsidRPr="00E71F06">
        <w:rPr>
          <w:sz w:val="28"/>
          <w:szCs w:val="28"/>
        </w:rPr>
        <w:t>2.</w:t>
      </w:r>
      <w:r w:rsidR="00B856B9">
        <w:rPr>
          <w:sz w:val="28"/>
          <w:szCs w:val="28"/>
        </w:rPr>
        <w:t>8</w:t>
      </w:r>
      <w:r w:rsidRPr="00E71F06">
        <w:rPr>
          <w:sz w:val="28"/>
          <w:szCs w:val="28"/>
        </w:rPr>
        <w:t xml:space="preserve"> Кодекса РФ об административных правонарушениях.</w:t>
      </w:r>
    </w:p>
    <w:p w:rsidR="00D73384" w:rsidRPr="00E71F06" w:rsidP="00D73384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1F06">
        <w:rPr>
          <w:sz w:val="28"/>
          <w:szCs w:val="28"/>
        </w:rPr>
        <w:t xml:space="preserve">Согласно ст. 24.5 </w:t>
      </w:r>
      <w:r w:rsidR="00433453">
        <w:rPr>
          <w:sz w:val="28"/>
          <w:szCs w:val="28"/>
        </w:rPr>
        <w:t>КоАП РФ,</w:t>
      </w:r>
      <w:r w:rsidRPr="00E71F06">
        <w:rPr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в связи с отсутствием события административного правонарушения.</w:t>
      </w:r>
    </w:p>
    <w:p w:rsidR="00D73384" w:rsidRPr="00E71F06" w:rsidP="00D73384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1F06">
        <w:rPr>
          <w:sz w:val="28"/>
          <w:szCs w:val="28"/>
        </w:rPr>
        <w:t xml:space="preserve">Таким образом, в соответствии со ст. 24.5 ч.1 п.2 </w:t>
      </w:r>
      <w:r w:rsidR="00433453">
        <w:rPr>
          <w:sz w:val="28"/>
          <w:szCs w:val="28"/>
        </w:rPr>
        <w:t>КоАП РФ,</w:t>
      </w:r>
      <w:r w:rsidRPr="00E71F06">
        <w:rPr>
          <w:sz w:val="28"/>
          <w:szCs w:val="28"/>
        </w:rPr>
        <w:t xml:space="preserve"> производство по делу об административном правонарушении в отношении </w:t>
      </w:r>
      <w:r w:rsidR="00B856B9">
        <w:rPr>
          <w:sz w:val="28"/>
          <w:szCs w:val="28"/>
        </w:rPr>
        <w:t>Тисленко</w:t>
      </w:r>
      <w:r w:rsidR="00B856B9">
        <w:rPr>
          <w:sz w:val="28"/>
          <w:szCs w:val="28"/>
        </w:rPr>
        <w:t xml:space="preserve"> С.С.</w:t>
      </w:r>
      <w:r w:rsidRPr="00E71F06">
        <w:rPr>
          <w:sz w:val="28"/>
          <w:szCs w:val="28"/>
        </w:rPr>
        <w:t xml:space="preserve"> подлежит прекращению за отсутствием в его действиях со</w:t>
      </w:r>
      <w:r w:rsidR="00B856B9">
        <w:rPr>
          <w:sz w:val="28"/>
          <w:szCs w:val="28"/>
        </w:rPr>
        <w:t>става</w:t>
      </w:r>
      <w:r w:rsidRPr="00E71F06">
        <w:rPr>
          <w:sz w:val="28"/>
          <w:szCs w:val="28"/>
        </w:rPr>
        <w:t xml:space="preserve"> административного правонарушения. </w:t>
      </w:r>
    </w:p>
    <w:p w:rsidR="00433453" w:rsidRPr="00433453" w:rsidP="00433453">
      <w:pPr>
        <w:pStyle w:val="p2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33453">
        <w:rPr>
          <w:i/>
          <w:sz w:val="28"/>
          <w:szCs w:val="28"/>
        </w:rPr>
        <w:t xml:space="preserve">Руководствуясь ст. </w:t>
      </w:r>
      <w:r w:rsidRPr="00433453">
        <w:rPr>
          <w:i/>
          <w:sz w:val="28"/>
          <w:szCs w:val="28"/>
        </w:rPr>
        <w:t>ст</w:t>
      </w:r>
      <w:r w:rsidRPr="00433453">
        <w:rPr>
          <w:i/>
          <w:sz w:val="28"/>
          <w:szCs w:val="28"/>
        </w:rPr>
        <w:t xml:space="preserve"> 24.5, 29.1 - 29.10 КоАП РФ,</w:t>
      </w:r>
    </w:p>
    <w:p w:rsidR="001B5F5C" w:rsidRPr="00433453" w:rsidP="00D73384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3384" w:rsidRPr="00433453" w:rsidP="00D73384">
      <w:pPr>
        <w:pStyle w:val="p1"/>
        <w:spacing w:before="0" w:beforeAutospacing="0" w:after="0" w:afterAutospacing="0"/>
        <w:ind w:firstLine="709"/>
        <w:jc w:val="center"/>
        <w:rPr>
          <w:rStyle w:val="s2"/>
          <w:b/>
          <w:sz w:val="28"/>
          <w:szCs w:val="28"/>
        </w:rPr>
      </w:pPr>
      <w:r w:rsidRPr="00433453">
        <w:rPr>
          <w:rStyle w:val="s2"/>
          <w:b/>
          <w:sz w:val="28"/>
          <w:szCs w:val="28"/>
        </w:rPr>
        <w:t>П</w:t>
      </w:r>
      <w:r w:rsidRPr="00433453" w:rsidR="00433453">
        <w:rPr>
          <w:rStyle w:val="s2"/>
          <w:b/>
          <w:sz w:val="28"/>
          <w:szCs w:val="28"/>
        </w:rPr>
        <w:t xml:space="preserve"> </w:t>
      </w:r>
      <w:r w:rsidRPr="00433453">
        <w:rPr>
          <w:rStyle w:val="s2"/>
          <w:b/>
          <w:sz w:val="28"/>
          <w:szCs w:val="28"/>
        </w:rPr>
        <w:t>О</w:t>
      </w:r>
      <w:r w:rsidRPr="00433453" w:rsidR="00433453">
        <w:rPr>
          <w:rStyle w:val="s2"/>
          <w:b/>
          <w:sz w:val="28"/>
          <w:szCs w:val="28"/>
        </w:rPr>
        <w:t xml:space="preserve"> </w:t>
      </w:r>
      <w:r w:rsidRPr="00433453">
        <w:rPr>
          <w:rStyle w:val="s2"/>
          <w:b/>
          <w:sz w:val="28"/>
          <w:szCs w:val="28"/>
        </w:rPr>
        <w:t>С</w:t>
      </w:r>
      <w:r w:rsidRPr="00433453" w:rsidR="00433453">
        <w:rPr>
          <w:rStyle w:val="s2"/>
          <w:b/>
          <w:sz w:val="28"/>
          <w:szCs w:val="28"/>
        </w:rPr>
        <w:t xml:space="preserve"> </w:t>
      </w:r>
      <w:r w:rsidRPr="00433453">
        <w:rPr>
          <w:rStyle w:val="s2"/>
          <w:b/>
          <w:sz w:val="28"/>
          <w:szCs w:val="28"/>
        </w:rPr>
        <w:t>Т</w:t>
      </w:r>
      <w:r w:rsidRPr="00433453" w:rsidR="00433453">
        <w:rPr>
          <w:rStyle w:val="s2"/>
          <w:b/>
          <w:sz w:val="28"/>
          <w:szCs w:val="28"/>
        </w:rPr>
        <w:t xml:space="preserve"> </w:t>
      </w:r>
      <w:r w:rsidRPr="00433453">
        <w:rPr>
          <w:rStyle w:val="s2"/>
          <w:b/>
          <w:sz w:val="28"/>
          <w:szCs w:val="28"/>
        </w:rPr>
        <w:t>А</w:t>
      </w:r>
      <w:r w:rsidRPr="00433453" w:rsidR="00433453">
        <w:rPr>
          <w:rStyle w:val="s2"/>
          <w:b/>
          <w:sz w:val="28"/>
          <w:szCs w:val="28"/>
        </w:rPr>
        <w:t xml:space="preserve"> </w:t>
      </w:r>
      <w:r w:rsidRPr="00433453">
        <w:rPr>
          <w:rStyle w:val="s2"/>
          <w:b/>
          <w:sz w:val="28"/>
          <w:szCs w:val="28"/>
        </w:rPr>
        <w:t>Н</w:t>
      </w:r>
      <w:r w:rsidRPr="00433453" w:rsidR="00433453">
        <w:rPr>
          <w:rStyle w:val="s2"/>
          <w:b/>
          <w:sz w:val="28"/>
          <w:szCs w:val="28"/>
        </w:rPr>
        <w:t xml:space="preserve"> </w:t>
      </w:r>
      <w:r w:rsidRPr="00433453">
        <w:rPr>
          <w:rStyle w:val="s2"/>
          <w:b/>
          <w:sz w:val="28"/>
          <w:szCs w:val="28"/>
        </w:rPr>
        <w:t>О</w:t>
      </w:r>
      <w:r w:rsidRPr="00433453" w:rsidR="00433453">
        <w:rPr>
          <w:rStyle w:val="s2"/>
          <w:b/>
          <w:sz w:val="28"/>
          <w:szCs w:val="28"/>
        </w:rPr>
        <w:t xml:space="preserve"> </w:t>
      </w:r>
      <w:r w:rsidRPr="00433453">
        <w:rPr>
          <w:rStyle w:val="s2"/>
          <w:b/>
          <w:sz w:val="28"/>
          <w:szCs w:val="28"/>
        </w:rPr>
        <w:t>В</w:t>
      </w:r>
      <w:r w:rsidRPr="00433453" w:rsidR="00433453">
        <w:rPr>
          <w:rStyle w:val="s2"/>
          <w:b/>
          <w:sz w:val="28"/>
          <w:szCs w:val="28"/>
        </w:rPr>
        <w:t xml:space="preserve"> </w:t>
      </w:r>
      <w:r w:rsidRPr="00433453">
        <w:rPr>
          <w:rStyle w:val="s2"/>
          <w:b/>
          <w:sz w:val="28"/>
          <w:szCs w:val="28"/>
        </w:rPr>
        <w:t>И</w:t>
      </w:r>
      <w:r w:rsidRPr="00433453" w:rsidR="00433453">
        <w:rPr>
          <w:rStyle w:val="s2"/>
          <w:b/>
          <w:sz w:val="28"/>
          <w:szCs w:val="28"/>
        </w:rPr>
        <w:t xml:space="preserve"> </w:t>
      </w:r>
      <w:r w:rsidRPr="00433453">
        <w:rPr>
          <w:rStyle w:val="s2"/>
          <w:b/>
          <w:sz w:val="28"/>
          <w:szCs w:val="28"/>
        </w:rPr>
        <w:t>Л:</w:t>
      </w:r>
    </w:p>
    <w:p w:rsidR="00D73384" w:rsidRPr="00433453" w:rsidP="00D73384">
      <w:pPr>
        <w:pStyle w:val="p1"/>
        <w:spacing w:before="0" w:beforeAutospacing="0" w:after="0" w:afterAutospacing="0"/>
        <w:ind w:firstLine="709"/>
        <w:jc w:val="center"/>
        <w:rPr>
          <w:rStyle w:val="s2"/>
          <w:sz w:val="28"/>
          <w:szCs w:val="28"/>
        </w:rPr>
      </w:pPr>
    </w:p>
    <w:p w:rsidR="00433453" w:rsidRPr="00433453" w:rsidP="00433453">
      <w:pPr>
        <w:ind w:firstLine="709"/>
        <w:jc w:val="both"/>
        <w:rPr>
          <w:sz w:val="28"/>
          <w:szCs w:val="28"/>
        </w:rPr>
      </w:pPr>
      <w:r w:rsidRPr="00433453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433453">
        <w:rPr>
          <w:sz w:val="28"/>
          <w:szCs w:val="28"/>
        </w:rPr>
        <w:t>Тисленко</w:t>
      </w:r>
      <w:r w:rsidRPr="00433453">
        <w:rPr>
          <w:sz w:val="28"/>
          <w:szCs w:val="28"/>
        </w:rPr>
        <w:t xml:space="preserve"> Сергея Сергеевича в совершении административного правонарушения, предусмотренного ч. 1 ст. 12.8 КоАП РФ, - прекратить за отсутствием состава административного правонарушения.</w:t>
      </w:r>
    </w:p>
    <w:p w:rsidR="00433453" w:rsidRPr="00433453" w:rsidP="00433453">
      <w:pPr>
        <w:ind w:firstLine="709"/>
        <w:jc w:val="both"/>
        <w:rPr>
          <w:i/>
          <w:sz w:val="28"/>
          <w:szCs w:val="28"/>
        </w:rPr>
      </w:pPr>
      <w:r w:rsidRPr="00433453">
        <w:rPr>
          <w:i/>
          <w:sz w:val="28"/>
          <w:szCs w:val="28"/>
        </w:rPr>
        <w:t xml:space="preserve">Постановление может быть обжаловано в Ялтинский городской суд Республики Крым в течение 10 суток со дня вручения или получения копии постановления через мирового судью судебного участка № 94 Ялтинского судебного района (городской округ Ялта) Республики Крым. </w:t>
      </w:r>
    </w:p>
    <w:p w:rsidR="001B5F5C" w:rsidRPr="00433453" w:rsidP="001B5F5C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</w:p>
    <w:p w:rsidR="001B5F5C" w:rsidRPr="00433453" w:rsidP="001B5F5C">
      <w:pPr>
        <w:jc w:val="both"/>
        <w:rPr>
          <w:b/>
          <w:sz w:val="28"/>
          <w:szCs w:val="28"/>
        </w:rPr>
      </w:pPr>
      <w:r w:rsidRPr="00433453">
        <w:rPr>
          <w:b/>
          <w:sz w:val="28"/>
          <w:szCs w:val="28"/>
        </w:rPr>
        <w:t>Мировой судья</w:t>
      </w:r>
      <w:r w:rsidRPr="00433453">
        <w:rPr>
          <w:b/>
          <w:sz w:val="28"/>
          <w:szCs w:val="28"/>
        </w:rPr>
        <w:tab/>
      </w:r>
      <w:r w:rsidRPr="00433453">
        <w:rPr>
          <w:b/>
          <w:sz w:val="28"/>
          <w:szCs w:val="28"/>
        </w:rPr>
        <w:tab/>
      </w:r>
      <w:r w:rsidRPr="00433453">
        <w:rPr>
          <w:b/>
          <w:sz w:val="28"/>
          <w:szCs w:val="28"/>
        </w:rPr>
        <w:tab/>
      </w:r>
      <w:r w:rsidRPr="00433453">
        <w:rPr>
          <w:b/>
          <w:sz w:val="28"/>
          <w:szCs w:val="28"/>
        </w:rPr>
        <w:tab/>
      </w:r>
      <w:r w:rsidR="00AF3D9D">
        <w:rPr>
          <w:b/>
          <w:sz w:val="28"/>
          <w:szCs w:val="28"/>
        </w:rPr>
        <w:t>(подпись)</w:t>
      </w:r>
      <w:r w:rsidRPr="00433453">
        <w:rPr>
          <w:b/>
          <w:sz w:val="28"/>
          <w:szCs w:val="28"/>
        </w:rPr>
        <w:tab/>
      </w:r>
      <w:r w:rsidRPr="00433453">
        <w:rPr>
          <w:b/>
          <w:sz w:val="28"/>
          <w:szCs w:val="28"/>
        </w:rPr>
        <w:tab/>
      </w:r>
      <w:r w:rsidRPr="00433453">
        <w:rPr>
          <w:b/>
          <w:sz w:val="28"/>
          <w:szCs w:val="28"/>
        </w:rPr>
        <w:tab/>
      </w:r>
      <w:r w:rsidRPr="00433453" w:rsidR="00433453">
        <w:rPr>
          <w:b/>
          <w:sz w:val="28"/>
          <w:szCs w:val="28"/>
        </w:rPr>
        <w:tab/>
        <w:t xml:space="preserve">        </w:t>
      </w:r>
      <w:r w:rsidRPr="00433453">
        <w:rPr>
          <w:b/>
          <w:sz w:val="28"/>
          <w:szCs w:val="28"/>
        </w:rPr>
        <w:t>П.Н. Киреев</w:t>
      </w:r>
    </w:p>
    <w:p w:rsidR="001B5F5C" w:rsidRPr="00F55974" w:rsidP="001B5F5C">
      <w:pPr>
        <w:rPr>
          <w:bCs/>
          <w:sz w:val="26"/>
          <w:szCs w:val="26"/>
        </w:rPr>
      </w:pPr>
    </w:p>
    <w:p w:rsidR="001B5F5C" w:rsidRPr="00F55974" w:rsidP="001B5F5C">
      <w:pPr>
        <w:ind w:firstLine="540"/>
        <w:jc w:val="both"/>
        <w:rPr>
          <w:sz w:val="26"/>
          <w:szCs w:val="26"/>
        </w:rPr>
      </w:pPr>
    </w:p>
    <w:p w:rsidR="00D73384" w:rsidRPr="00E71F06" w:rsidP="00D73384">
      <w:pPr>
        <w:ind w:firstLine="567"/>
        <w:rPr>
          <w:sz w:val="28"/>
          <w:szCs w:val="28"/>
        </w:rPr>
      </w:pPr>
    </w:p>
    <w:p w:rsidR="00D73384" w:rsidRPr="00E71F06" w:rsidP="00AC1531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36C8" w:rsidRPr="00E71F06" w:rsidP="00FC0272">
      <w:pPr>
        <w:ind w:firstLine="567"/>
        <w:rPr>
          <w:sz w:val="28"/>
          <w:szCs w:val="28"/>
        </w:rPr>
      </w:pPr>
    </w:p>
    <w:p w:rsidR="002645CF" w:rsidRPr="00E71F06" w:rsidP="00FC0272">
      <w:pPr>
        <w:ind w:firstLine="567"/>
        <w:rPr>
          <w:sz w:val="28"/>
          <w:szCs w:val="28"/>
        </w:rPr>
      </w:pPr>
    </w:p>
    <w:p w:rsidR="00E42A86" w:rsidRPr="00E71F06">
      <w:pPr>
        <w:ind w:firstLine="567"/>
        <w:rPr>
          <w:sz w:val="28"/>
          <w:szCs w:val="28"/>
        </w:rPr>
      </w:pPr>
    </w:p>
    <w:sectPr w:rsidSect="00DF2520">
      <w:pgSz w:w="11906" w:h="16838"/>
      <w:pgMar w:top="360" w:right="851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C8"/>
    <w:rsid w:val="00004838"/>
    <w:rsid w:val="000071AC"/>
    <w:rsid w:val="00011086"/>
    <w:rsid w:val="0002213C"/>
    <w:rsid w:val="00025DE6"/>
    <w:rsid w:val="0003202D"/>
    <w:rsid w:val="00035163"/>
    <w:rsid w:val="00045D3D"/>
    <w:rsid w:val="00047256"/>
    <w:rsid w:val="0005412E"/>
    <w:rsid w:val="0006203F"/>
    <w:rsid w:val="000641E8"/>
    <w:rsid w:val="00077C87"/>
    <w:rsid w:val="00083CEA"/>
    <w:rsid w:val="000844C5"/>
    <w:rsid w:val="00092D3A"/>
    <w:rsid w:val="000A0E86"/>
    <w:rsid w:val="000C68B9"/>
    <w:rsid w:val="000C6C0A"/>
    <w:rsid w:val="000D0376"/>
    <w:rsid w:val="000D17D6"/>
    <w:rsid w:val="000E2E53"/>
    <w:rsid w:val="000F564E"/>
    <w:rsid w:val="0011380B"/>
    <w:rsid w:val="00116327"/>
    <w:rsid w:val="001206DA"/>
    <w:rsid w:val="00126ED0"/>
    <w:rsid w:val="001277EF"/>
    <w:rsid w:val="00127BFB"/>
    <w:rsid w:val="0014579A"/>
    <w:rsid w:val="001503E5"/>
    <w:rsid w:val="00152F17"/>
    <w:rsid w:val="0016425F"/>
    <w:rsid w:val="0016769D"/>
    <w:rsid w:val="00167D88"/>
    <w:rsid w:val="00180C77"/>
    <w:rsid w:val="0018608E"/>
    <w:rsid w:val="001932B3"/>
    <w:rsid w:val="001940BD"/>
    <w:rsid w:val="0019423A"/>
    <w:rsid w:val="001A2AAA"/>
    <w:rsid w:val="001A7D98"/>
    <w:rsid w:val="001B178F"/>
    <w:rsid w:val="001B3A4B"/>
    <w:rsid w:val="001B5F5C"/>
    <w:rsid w:val="001C1F16"/>
    <w:rsid w:val="001D08C3"/>
    <w:rsid w:val="001D0DF6"/>
    <w:rsid w:val="001F6758"/>
    <w:rsid w:val="00202668"/>
    <w:rsid w:val="00213B4D"/>
    <w:rsid w:val="0022223C"/>
    <w:rsid w:val="00225D58"/>
    <w:rsid w:val="002276EF"/>
    <w:rsid w:val="0023176E"/>
    <w:rsid w:val="00233455"/>
    <w:rsid w:val="002374E7"/>
    <w:rsid w:val="00237E6C"/>
    <w:rsid w:val="00241863"/>
    <w:rsid w:val="00242277"/>
    <w:rsid w:val="0025063A"/>
    <w:rsid w:val="00262339"/>
    <w:rsid w:val="002645CF"/>
    <w:rsid w:val="002772AA"/>
    <w:rsid w:val="00280473"/>
    <w:rsid w:val="00284874"/>
    <w:rsid w:val="0029106F"/>
    <w:rsid w:val="00294D08"/>
    <w:rsid w:val="002B3DAC"/>
    <w:rsid w:val="002B49E9"/>
    <w:rsid w:val="002C5E63"/>
    <w:rsid w:val="002D5550"/>
    <w:rsid w:val="002E0B9B"/>
    <w:rsid w:val="002E7C45"/>
    <w:rsid w:val="00306293"/>
    <w:rsid w:val="00306359"/>
    <w:rsid w:val="00334F6F"/>
    <w:rsid w:val="003373A8"/>
    <w:rsid w:val="00340154"/>
    <w:rsid w:val="00351106"/>
    <w:rsid w:val="00364F67"/>
    <w:rsid w:val="00367F73"/>
    <w:rsid w:val="00386752"/>
    <w:rsid w:val="00392C1E"/>
    <w:rsid w:val="003A011C"/>
    <w:rsid w:val="003A6119"/>
    <w:rsid w:val="003B04E0"/>
    <w:rsid w:val="003C1ABC"/>
    <w:rsid w:val="003E1A74"/>
    <w:rsid w:val="003F5CCE"/>
    <w:rsid w:val="004063EB"/>
    <w:rsid w:val="004132BD"/>
    <w:rsid w:val="00414AB1"/>
    <w:rsid w:val="00433453"/>
    <w:rsid w:val="0043749F"/>
    <w:rsid w:val="00443D60"/>
    <w:rsid w:val="0045170F"/>
    <w:rsid w:val="00453139"/>
    <w:rsid w:val="00457C16"/>
    <w:rsid w:val="00464097"/>
    <w:rsid w:val="00465925"/>
    <w:rsid w:val="00470ED3"/>
    <w:rsid w:val="00473949"/>
    <w:rsid w:val="00485EF6"/>
    <w:rsid w:val="004A16DC"/>
    <w:rsid w:val="004A1CCD"/>
    <w:rsid w:val="004B2504"/>
    <w:rsid w:val="004B7AE7"/>
    <w:rsid w:val="004C1861"/>
    <w:rsid w:val="004D6F36"/>
    <w:rsid w:val="004E029A"/>
    <w:rsid w:val="004F245C"/>
    <w:rsid w:val="004F3AE2"/>
    <w:rsid w:val="00503192"/>
    <w:rsid w:val="005101AF"/>
    <w:rsid w:val="005135FE"/>
    <w:rsid w:val="00527B3A"/>
    <w:rsid w:val="00530F77"/>
    <w:rsid w:val="00535D6B"/>
    <w:rsid w:val="00543DAB"/>
    <w:rsid w:val="00554C1D"/>
    <w:rsid w:val="00555E40"/>
    <w:rsid w:val="005606CA"/>
    <w:rsid w:val="00567E99"/>
    <w:rsid w:val="005840CA"/>
    <w:rsid w:val="005842D9"/>
    <w:rsid w:val="00586570"/>
    <w:rsid w:val="00586E9F"/>
    <w:rsid w:val="005903B7"/>
    <w:rsid w:val="00590A73"/>
    <w:rsid w:val="0059525E"/>
    <w:rsid w:val="005957A4"/>
    <w:rsid w:val="005A63BB"/>
    <w:rsid w:val="005C0C78"/>
    <w:rsid w:val="005C3F74"/>
    <w:rsid w:val="005C71B6"/>
    <w:rsid w:val="005D462E"/>
    <w:rsid w:val="005D7E85"/>
    <w:rsid w:val="00612BB5"/>
    <w:rsid w:val="00615306"/>
    <w:rsid w:val="00622AFE"/>
    <w:rsid w:val="00634ADF"/>
    <w:rsid w:val="00636F5F"/>
    <w:rsid w:val="00640E58"/>
    <w:rsid w:val="006411DB"/>
    <w:rsid w:val="0064573F"/>
    <w:rsid w:val="006567F9"/>
    <w:rsid w:val="006657EE"/>
    <w:rsid w:val="006854E1"/>
    <w:rsid w:val="00690013"/>
    <w:rsid w:val="006929BA"/>
    <w:rsid w:val="006A6430"/>
    <w:rsid w:val="006B241F"/>
    <w:rsid w:val="006C7AB0"/>
    <w:rsid w:val="006E5D04"/>
    <w:rsid w:val="006E7074"/>
    <w:rsid w:val="006F7336"/>
    <w:rsid w:val="0070463A"/>
    <w:rsid w:val="00707933"/>
    <w:rsid w:val="0071547C"/>
    <w:rsid w:val="00720AFC"/>
    <w:rsid w:val="00725243"/>
    <w:rsid w:val="00730201"/>
    <w:rsid w:val="00734981"/>
    <w:rsid w:val="00735DD5"/>
    <w:rsid w:val="00742899"/>
    <w:rsid w:val="007558BC"/>
    <w:rsid w:val="007635DB"/>
    <w:rsid w:val="00771287"/>
    <w:rsid w:val="0077154B"/>
    <w:rsid w:val="007823B7"/>
    <w:rsid w:val="00784A4D"/>
    <w:rsid w:val="007870E8"/>
    <w:rsid w:val="0079156A"/>
    <w:rsid w:val="007945AE"/>
    <w:rsid w:val="007951A2"/>
    <w:rsid w:val="007C46AE"/>
    <w:rsid w:val="007D6595"/>
    <w:rsid w:val="007D6C04"/>
    <w:rsid w:val="007E2D12"/>
    <w:rsid w:val="007E3746"/>
    <w:rsid w:val="00803808"/>
    <w:rsid w:val="008044B0"/>
    <w:rsid w:val="00814AA1"/>
    <w:rsid w:val="0081599A"/>
    <w:rsid w:val="008323F0"/>
    <w:rsid w:val="008353EF"/>
    <w:rsid w:val="00837398"/>
    <w:rsid w:val="00844A5B"/>
    <w:rsid w:val="00864D8C"/>
    <w:rsid w:val="0088082A"/>
    <w:rsid w:val="00884D27"/>
    <w:rsid w:val="008871E5"/>
    <w:rsid w:val="008A0B65"/>
    <w:rsid w:val="008A6DC3"/>
    <w:rsid w:val="008B04DB"/>
    <w:rsid w:val="0094091C"/>
    <w:rsid w:val="009412FB"/>
    <w:rsid w:val="009425C3"/>
    <w:rsid w:val="00942D04"/>
    <w:rsid w:val="009463FD"/>
    <w:rsid w:val="00956C16"/>
    <w:rsid w:val="00964C86"/>
    <w:rsid w:val="00972CBC"/>
    <w:rsid w:val="00994B00"/>
    <w:rsid w:val="009A0EB6"/>
    <w:rsid w:val="009B1249"/>
    <w:rsid w:val="009B7644"/>
    <w:rsid w:val="009C3D04"/>
    <w:rsid w:val="009D053B"/>
    <w:rsid w:val="009E7631"/>
    <w:rsid w:val="009F34DB"/>
    <w:rsid w:val="009F62C8"/>
    <w:rsid w:val="009F7200"/>
    <w:rsid w:val="00A42A11"/>
    <w:rsid w:val="00A5489B"/>
    <w:rsid w:val="00A62133"/>
    <w:rsid w:val="00A639FF"/>
    <w:rsid w:val="00A7356A"/>
    <w:rsid w:val="00A77E16"/>
    <w:rsid w:val="00A8684B"/>
    <w:rsid w:val="00A9094E"/>
    <w:rsid w:val="00A92EA3"/>
    <w:rsid w:val="00AA37EC"/>
    <w:rsid w:val="00AA5B92"/>
    <w:rsid w:val="00AB665A"/>
    <w:rsid w:val="00AC1531"/>
    <w:rsid w:val="00AC4C0F"/>
    <w:rsid w:val="00AE19A9"/>
    <w:rsid w:val="00AE443B"/>
    <w:rsid w:val="00AE74E4"/>
    <w:rsid w:val="00AF36C8"/>
    <w:rsid w:val="00AF3D9D"/>
    <w:rsid w:val="00B05A40"/>
    <w:rsid w:val="00B25150"/>
    <w:rsid w:val="00B34F1E"/>
    <w:rsid w:val="00B36128"/>
    <w:rsid w:val="00B37456"/>
    <w:rsid w:val="00B41E92"/>
    <w:rsid w:val="00B42CD8"/>
    <w:rsid w:val="00B445F9"/>
    <w:rsid w:val="00B517FE"/>
    <w:rsid w:val="00B538F4"/>
    <w:rsid w:val="00B61342"/>
    <w:rsid w:val="00B614F4"/>
    <w:rsid w:val="00B64780"/>
    <w:rsid w:val="00B71989"/>
    <w:rsid w:val="00B74541"/>
    <w:rsid w:val="00B838AB"/>
    <w:rsid w:val="00B856B9"/>
    <w:rsid w:val="00B85D53"/>
    <w:rsid w:val="00B9729A"/>
    <w:rsid w:val="00BD30C2"/>
    <w:rsid w:val="00BD4F1A"/>
    <w:rsid w:val="00BE389E"/>
    <w:rsid w:val="00BE5D80"/>
    <w:rsid w:val="00C05204"/>
    <w:rsid w:val="00C05B5E"/>
    <w:rsid w:val="00C22B54"/>
    <w:rsid w:val="00C24B2A"/>
    <w:rsid w:val="00C35197"/>
    <w:rsid w:val="00C429F9"/>
    <w:rsid w:val="00C43646"/>
    <w:rsid w:val="00C5066D"/>
    <w:rsid w:val="00C51493"/>
    <w:rsid w:val="00C64BA0"/>
    <w:rsid w:val="00C6738B"/>
    <w:rsid w:val="00C8423D"/>
    <w:rsid w:val="00C965E8"/>
    <w:rsid w:val="00CA51BF"/>
    <w:rsid w:val="00CA5996"/>
    <w:rsid w:val="00CC1A6B"/>
    <w:rsid w:val="00CC2734"/>
    <w:rsid w:val="00CC5C7D"/>
    <w:rsid w:val="00CD080B"/>
    <w:rsid w:val="00CD6C85"/>
    <w:rsid w:val="00CF5BBB"/>
    <w:rsid w:val="00D336B4"/>
    <w:rsid w:val="00D3406B"/>
    <w:rsid w:val="00D5429D"/>
    <w:rsid w:val="00D61581"/>
    <w:rsid w:val="00D65AE7"/>
    <w:rsid w:val="00D73384"/>
    <w:rsid w:val="00D771E0"/>
    <w:rsid w:val="00DA07A4"/>
    <w:rsid w:val="00DB580B"/>
    <w:rsid w:val="00DB5853"/>
    <w:rsid w:val="00DD135A"/>
    <w:rsid w:val="00DE2670"/>
    <w:rsid w:val="00DE523C"/>
    <w:rsid w:val="00DE7A56"/>
    <w:rsid w:val="00DF2520"/>
    <w:rsid w:val="00DF4136"/>
    <w:rsid w:val="00DF58D8"/>
    <w:rsid w:val="00E057F5"/>
    <w:rsid w:val="00E06B4D"/>
    <w:rsid w:val="00E0714C"/>
    <w:rsid w:val="00E1290A"/>
    <w:rsid w:val="00E14D95"/>
    <w:rsid w:val="00E42A86"/>
    <w:rsid w:val="00E52BB7"/>
    <w:rsid w:val="00E5396F"/>
    <w:rsid w:val="00E66754"/>
    <w:rsid w:val="00E673DA"/>
    <w:rsid w:val="00E71F06"/>
    <w:rsid w:val="00E82CB2"/>
    <w:rsid w:val="00E839AE"/>
    <w:rsid w:val="00E949E1"/>
    <w:rsid w:val="00E957A7"/>
    <w:rsid w:val="00EB555E"/>
    <w:rsid w:val="00EB6C9A"/>
    <w:rsid w:val="00ED0A28"/>
    <w:rsid w:val="00ED21F4"/>
    <w:rsid w:val="00EE1BCC"/>
    <w:rsid w:val="00F014F9"/>
    <w:rsid w:val="00F13124"/>
    <w:rsid w:val="00F42FC6"/>
    <w:rsid w:val="00F4799B"/>
    <w:rsid w:val="00F55974"/>
    <w:rsid w:val="00F55FC8"/>
    <w:rsid w:val="00F7142B"/>
    <w:rsid w:val="00F84E08"/>
    <w:rsid w:val="00F90B45"/>
    <w:rsid w:val="00FB1162"/>
    <w:rsid w:val="00FB1E58"/>
    <w:rsid w:val="00FC0272"/>
    <w:rsid w:val="00FC4167"/>
    <w:rsid w:val="00FC54BE"/>
    <w:rsid w:val="00FD4D3B"/>
    <w:rsid w:val="00FD5EC1"/>
    <w:rsid w:val="00FD7F59"/>
    <w:rsid w:val="00FF3F4F"/>
    <w:rsid w:val="00FF4C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F014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F3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nsl">
    <w:name w:val="cnsl"/>
    <w:basedOn w:val="DefaultParagraphFont"/>
    <w:rsid w:val="00AF36C8"/>
  </w:style>
  <w:style w:type="character" w:customStyle="1" w:styleId="2">
    <w:name w:val="Основной текст (2)_"/>
    <w:basedOn w:val="DefaultParagraphFont"/>
    <w:rsid w:val="005D46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D46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;Полужирный;Малые прописные"/>
    <w:basedOn w:val="2"/>
    <w:rsid w:val="005D462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sid w:val="005D46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F014F9"/>
    <w:rPr>
      <w:rFonts w:ascii="Arial" w:hAnsi="Arial" w:cs="Arial"/>
      <w:b/>
      <w:bCs/>
      <w:color w:val="26282F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F014F9"/>
    <w:rPr>
      <w:color w:val="106BBE"/>
    </w:rPr>
  </w:style>
  <w:style w:type="paragraph" w:styleId="BalloonText">
    <w:name w:val="Balloon Text"/>
    <w:basedOn w:val="Normal"/>
    <w:link w:val="a0"/>
    <w:uiPriority w:val="99"/>
    <w:semiHidden/>
    <w:unhideWhenUsed/>
    <w:rsid w:val="000844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44C5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rsid w:val="005135FE"/>
    <w:rPr>
      <w:color w:val="0000FF"/>
      <w:u w:val="single"/>
    </w:rPr>
  </w:style>
  <w:style w:type="paragraph" w:customStyle="1" w:styleId="p2">
    <w:name w:val="p2"/>
    <w:basedOn w:val="Normal"/>
    <w:rsid w:val="005A63BB"/>
    <w:pPr>
      <w:spacing w:before="100" w:beforeAutospacing="1" w:after="100" w:afterAutospacing="1"/>
    </w:pPr>
  </w:style>
  <w:style w:type="paragraph" w:customStyle="1" w:styleId="p1">
    <w:name w:val="p1"/>
    <w:basedOn w:val="Normal"/>
    <w:rsid w:val="00E057F5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E057F5"/>
  </w:style>
  <w:style w:type="character" w:customStyle="1" w:styleId="s1">
    <w:name w:val="s1"/>
    <w:basedOn w:val="DefaultParagraphFont"/>
    <w:rsid w:val="00351106"/>
  </w:style>
  <w:style w:type="paragraph" w:styleId="Title">
    <w:name w:val="Title"/>
    <w:basedOn w:val="Normal"/>
    <w:link w:val="a1"/>
    <w:qFormat/>
    <w:rsid w:val="00AC1531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AC153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ormalWeb">
    <w:name w:val="Normal (Web)"/>
    <w:basedOn w:val="Normal"/>
    <w:rsid w:val="00AC1531"/>
    <w:pPr>
      <w:spacing w:before="100" w:beforeAutospacing="1" w:after="100" w:afterAutospacing="1"/>
    </w:pPr>
  </w:style>
  <w:style w:type="paragraph" w:customStyle="1" w:styleId="Style1">
    <w:name w:val="Style1"/>
    <w:basedOn w:val="Normal"/>
    <w:uiPriority w:val="99"/>
    <w:rsid w:val="00E71F06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uiPriority w:val="99"/>
    <w:rsid w:val="00E71F06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E71F0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E71F06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E71F0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1B5F5C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1">
    <w:name w:val="Font Style11"/>
    <w:uiPriority w:val="99"/>
    <w:rsid w:val="001B5F5C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7D16C7CC106B511360A65C47659F0C7E6BF54B8887FD2D9A977F14E044F208F418BE2B2258C894E2AE182r4x1K" TargetMode="External" /><Relationship Id="rId11" Type="http://schemas.openxmlformats.org/officeDocument/2006/relationships/hyperlink" Target="consultantplus://offline/ref=87D16C7CC106B511360A65C47659F0C7E6BF54B8887FD2D9A977F14E044F328F1987E1B23A84865B7CB0C414BC4B495C06558BA3D711r1xCK" TargetMode="External" /><Relationship Id="rId12" Type="http://schemas.openxmlformats.org/officeDocument/2006/relationships/hyperlink" Target="consultantplus://offline/ref=87D16C7CC106B511360A65C47659F0C7E6BF54B8887FD2D9A977F14E044F328F1987E1B23A84875B7CB0C414BC4B495C06558BA3D711r1xCK" TargetMode="External" /><Relationship Id="rId13" Type="http://schemas.openxmlformats.org/officeDocument/2006/relationships/hyperlink" Target="consultantplus://offline/ref=87D16C7CC106B511360A65C47659F0C7E7B25ABD832985DBF822FF4B0C1F7A9F57C2ECB33B8E83502BEAD410F51D4441064295A8C9111C54rDx5K" TargetMode="External" /><Relationship Id="rId14" Type="http://schemas.openxmlformats.org/officeDocument/2006/relationships/hyperlink" Target="consultantplus://offline/ref=87D16C7CC106B511360A65C47659F0C7E7B25ABD832985DBF822FF4B0C1F7A9F57C2ECB33B88815729EAD410F51D4441064295A8C9111C54rDx5K" TargetMode="External" /><Relationship Id="rId15" Type="http://schemas.openxmlformats.org/officeDocument/2006/relationships/hyperlink" Target="consultantplus://offline/ref=87D16C7CC106B511360A65C47659F0C7E7B25ABD832985DBF822FF4B0C1F7A9F57C2ECB33B88815428EAD410F51D4441064295A8C9111C54rDx5K" TargetMode="External" /><Relationship Id="rId16" Type="http://schemas.openxmlformats.org/officeDocument/2006/relationships/hyperlink" Target="consultantplus://offline/ref=87D16C7CC106B511360A65C47659F0C7E7B25ABD832985DBF822FF4B0C1F7A9F57C2ECB43B84895B7CB0C414BC4B495C06558BA3D711r1xCK" TargetMode="External" /><Relationship Id="rId17" Type="http://schemas.openxmlformats.org/officeDocument/2006/relationships/hyperlink" Target="consultantplus://offline/ref=87D16C7CC106B511360A65C47659F0C7E7B25ABD832985DBF822FF4B0C1F7A9F57C2ECB33B8E835221EAD410F51D4441064295A8C9111C54rDx5K" TargetMode="External" /><Relationship Id="rId18" Type="http://schemas.openxmlformats.org/officeDocument/2006/relationships/hyperlink" Target="consultantplus://offline/ref=87D16C7CC106B511360A65C47659F0C7E7B25ABD832985DBF822FF4B0C1F7A9F57C2ECB33F8C885B7CB0C414BC4B495C06558BA3D711r1xCK" TargetMode="External" /><Relationship Id="rId19" Type="http://schemas.openxmlformats.org/officeDocument/2006/relationships/hyperlink" Target="consultantplus://offline/ref=87D16C7CC106B511360A65C47659F0C7E7B25ABD832985DBF822FF4B0C1F7A9F45C2B4BF388C9E5021FF8241B3r4x8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7D16C7CC106B511360A65C47659F0C7E7BF52BA887FD2D9A977F14E044F208F418BE2B2258C894E2AE182r4x1K" TargetMode="External" /><Relationship Id="rId21" Type="http://schemas.openxmlformats.org/officeDocument/2006/relationships/hyperlink" Target="consultantplus://offline/ref=87D16C7CC106B511360A68D76359F0C7E7B257BA862B85DBF822FF4B0C1F7A9F45C2B4BF388C9E5021FF8241B3r4x8K" TargetMode="External" /><Relationship Id="rId22" Type="http://schemas.openxmlformats.org/officeDocument/2006/relationships/hyperlink" Target="consultantplus://offline/ref=87D16C7CC106B511360A68D76359F0C7E6B25BB9802D85DBF822FF4B0C1F7A9F45C2B4BF388C9E5021FF8241B3r4x8K" TargetMode="External" /><Relationship Id="rId23" Type="http://schemas.openxmlformats.org/officeDocument/2006/relationships/hyperlink" Target="consultantplus://offline/ref=87D16C7CC106B511360A65C47659F0C7E5B456BB822A85DBF822FF4B0C1F7A9F45C2B4BF388C9E5021FF8241B3r4x8K" TargetMode="External" /><Relationship Id="rId24" Type="http://schemas.openxmlformats.org/officeDocument/2006/relationships/hyperlink" Target="consultantplus://offline/ref=87D16C7CC106B511360A68D76359F0C7E7B457B9822885DBF822FF4B0C1F7A9F45C2B4BF388C9E5021FF8241B3r4x8K" TargetMode="External" /><Relationship Id="rId25" Type="http://schemas.openxmlformats.org/officeDocument/2006/relationships/hyperlink" Target="consultantplus://offline/ref=F251CAB7BA33D93E6D3E767C90C13F973444A912CD8DA1112CE3CEF129D6801F19E0E9A0263827D1TE46P" TargetMode="External" /><Relationship Id="rId26" Type="http://schemas.openxmlformats.org/officeDocument/2006/relationships/hyperlink" Target="consultantplus://offline/ref=256A27548BD86851C5D71F8F5339173CA9C83366A17BD0D3BE70AD14B18EDF50EE0F93EF5059E0D9r8r7J" TargetMode="External" /><Relationship Id="rId27" Type="http://schemas.openxmlformats.org/officeDocument/2006/relationships/hyperlink" Target="consultantplus://offline/ref=B9E78401560063BD1DAC2A81F8505B5102E7615C2268F8B72037CFF9F82908C42B4AAD7F69f6zBJ" TargetMode="External" /><Relationship Id="rId28" Type="http://schemas.openxmlformats.org/officeDocument/2006/relationships/hyperlink" Target="consultantplus://offline/ref=FC8C178E7D9DF599C872B3C23DBA913F654B9F2259F1FCC7E725A11775756476D2072F27A48284FBy9K2L" TargetMode="External" /><Relationship Id="rId29" Type="http://schemas.openxmlformats.org/officeDocument/2006/relationships/hyperlink" Target="consultantplus://offline/ref=FC8C178E7D9DF599C872B3C23DBA913F654B9F2259F1FCC7E725A11775756476D2072F27A48182F9y9K7L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CE783272C653A2BB6C71D2364F8D2FA4B1D5216BD0ED8F1DE2541BFDDDCB24BB45E54289D8FBFCC7A1o2N" TargetMode="External" /><Relationship Id="rId31" Type="http://schemas.openxmlformats.org/officeDocument/2006/relationships/hyperlink" Target="consultantplus://offline/ref=CE783272C653A2BB6C71D2364F8D2FA4B1D5216BD0ED8F1DE2541BFDDDCB24BB45E54289D8FBFCC3A1o0N" TargetMode="External" /><Relationship Id="rId32" Type="http://schemas.openxmlformats.org/officeDocument/2006/relationships/hyperlink" Target="consultantplus://offline/ref=CE783272C653A2BB6C71D2364F8D2FA4B1D5216BD0ED8F1DE2541BFDDDCB24BB45E54289D8FBFBC3A1o4N" TargetMode="External" /><Relationship Id="rId33" Type="http://schemas.openxmlformats.org/officeDocument/2006/relationships/hyperlink" Target="consultantplus://offline/ref=CE783272C653A2BB6C71D2364F8D2FA4B1D5216BD0ED8F1DE2541BFDDDCB24BB45E54289D8FBFBC2A1o7N" TargetMode="External" /><Relationship Id="rId34" Type="http://schemas.openxmlformats.org/officeDocument/2006/relationships/hyperlink" Target="consultantplus://offline/ref=CE783272C653A2BB6C71D2364F8D2FA4B1D5216BD0ED8F1DE2541BFDDDCB24BB45E54289D8FBFBC0A1o4N" TargetMode="External" /><Relationship Id="rId35" Type="http://schemas.openxmlformats.org/officeDocument/2006/relationships/hyperlink" Target="consultantplus://offline/ref=CE783272C653A2BB6C71D2364F8D2FA4B2DF2E67D9B9D81FB30115F8D59B6CAB0BA04F88D9F0AFoEN" TargetMode="External" /><Relationship Id="rId36" Type="http://schemas.openxmlformats.org/officeDocument/2006/relationships/hyperlink" Target="consultantplus://offline/ref=CE783272C653A2BB6C71D2364F8D2FA4B1D5216BD0ED8F1DE2541BFDDDCB24BB45E54289D8F8FDC2A1o2N" TargetMode="External" /><Relationship Id="rId37" Type="http://schemas.openxmlformats.org/officeDocument/2006/relationships/hyperlink" Target="consultantplus://offline/ref=7C1B55BA8AE653C91734CEF1585A3C8249F862E085E5695AE185CF065B4CEE5968D7D7CBDEB5613CG8rFN" TargetMode="External" /><Relationship Id="rId38" Type="http://schemas.openxmlformats.org/officeDocument/2006/relationships/hyperlink" Target="consultantplus://offline/ref=7C1B55BA8AE653C91734CEF1585A3C8249F862E085E5695AE185CF065B4CEE5968D7D7CBDEB56033G8r3N" TargetMode="External" /><Relationship Id="rId39" Type="http://schemas.openxmlformats.org/officeDocument/2006/relationships/theme" Target="theme/theme1.xml" /><Relationship Id="rId4" Type="http://schemas.openxmlformats.org/officeDocument/2006/relationships/customXml" Target="../customXml/item1.xml" /><Relationship Id="rId40" Type="http://schemas.openxmlformats.org/officeDocument/2006/relationships/styles" Target="styles.xml" /><Relationship Id="rId5" Type="http://schemas.openxmlformats.org/officeDocument/2006/relationships/hyperlink" Target="consultantplus://offline/ref=2314E411F7A1DAB366C2FF6375B68DE178275D6934D80760FCD9E5E248FFA11DE46C530F2DFB061Az2l3I" TargetMode="External" /><Relationship Id="rId6" Type="http://schemas.openxmlformats.org/officeDocument/2006/relationships/hyperlink" Target="consultantplus://offline/ref=2314E411F7A1DAB366C2FF6375B68DE178275D6934D80760FCD9E5E248FFA11DE46C530F2DFB0715z2lFI" TargetMode="External" /><Relationship Id="rId7" Type="http://schemas.openxmlformats.org/officeDocument/2006/relationships/hyperlink" Target="consultantplus://offline/ref=2314E411F7A1DAB366C2FF6375B68DE178275D6934D80760FCD9E5E248zFlFI" TargetMode="External" /><Relationship Id="rId8" Type="http://schemas.openxmlformats.org/officeDocument/2006/relationships/hyperlink" Target="consultantplus://offline/ref=01FEFBF327601C8BFAD69DCA3D4077F41CCD1A62143DB5B6B8BC02E11FE7ED323FE4500D71D1B34BIFpBI" TargetMode="External" /><Relationship Id="rId9" Type="http://schemas.openxmlformats.org/officeDocument/2006/relationships/hyperlink" Target="consultantplus://offline/ref=01FEFBF327601C8BFAD69DCA3D4077F41CCD1A62143DB5B6B8BC02E11FE7ED323FE4500D71D1B34BIFpA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84CA1-072A-4E1D-8C9C-3AA14790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