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7094" w:rsidRPr="00694DFD" w:rsidP="004253BB">
      <w:pPr>
        <w:pStyle w:val="Heading1"/>
        <w:ind w:firstLine="709"/>
        <w:jc w:val="right"/>
        <w:rPr>
          <w:b w:val="0"/>
          <w:i/>
          <w:szCs w:val="28"/>
          <w:u w:val="none"/>
          <w:lang w:val="uk-UA"/>
        </w:rPr>
      </w:pPr>
      <w:r w:rsidRPr="00694DFD">
        <w:rPr>
          <w:b w:val="0"/>
          <w:i/>
          <w:szCs w:val="28"/>
          <w:u w:val="none"/>
          <w:lang w:val="uk-UA"/>
        </w:rPr>
        <w:t>Дело</w:t>
      </w:r>
      <w:r w:rsidRPr="00694DFD">
        <w:rPr>
          <w:b w:val="0"/>
          <w:i/>
          <w:szCs w:val="28"/>
          <w:u w:val="none"/>
          <w:lang w:val="uk-UA"/>
        </w:rPr>
        <w:t xml:space="preserve"> № 5-</w:t>
      </w:r>
      <w:r w:rsidRPr="00694DFD" w:rsidR="0073136C">
        <w:rPr>
          <w:b w:val="0"/>
          <w:i/>
          <w:szCs w:val="28"/>
          <w:u w:val="none"/>
          <w:lang w:val="uk-UA"/>
        </w:rPr>
        <w:t>9</w:t>
      </w:r>
      <w:r w:rsidRPr="00694DFD" w:rsidR="00785473">
        <w:rPr>
          <w:b w:val="0"/>
          <w:i/>
          <w:szCs w:val="28"/>
          <w:u w:val="none"/>
          <w:lang w:val="uk-UA"/>
        </w:rPr>
        <w:t>4</w:t>
      </w:r>
      <w:r w:rsidRPr="00694DFD" w:rsidR="00957F28">
        <w:rPr>
          <w:b w:val="0"/>
          <w:i/>
          <w:szCs w:val="28"/>
          <w:u w:val="none"/>
          <w:lang w:val="uk-UA"/>
        </w:rPr>
        <w:t>-</w:t>
      </w:r>
      <w:r w:rsidRPr="00694DFD" w:rsidR="0073136C">
        <w:rPr>
          <w:b w:val="0"/>
          <w:i/>
          <w:szCs w:val="28"/>
          <w:u w:val="none"/>
          <w:lang w:val="uk-UA"/>
        </w:rPr>
        <w:t>288</w:t>
      </w:r>
      <w:r w:rsidRPr="00694DFD" w:rsidR="000D104F">
        <w:rPr>
          <w:b w:val="0"/>
          <w:i/>
          <w:szCs w:val="28"/>
          <w:u w:val="none"/>
          <w:lang w:val="uk-UA"/>
        </w:rPr>
        <w:t>/</w:t>
      </w:r>
      <w:r w:rsidRPr="00694DFD">
        <w:rPr>
          <w:b w:val="0"/>
          <w:i/>
          <w:szCs w:val="28"/>
          <w:u w:val="none"/>
          <w:lang w:val="uk-UA"/>
        </w:rPr>
        <w:t>20</w:t>
      </w:r>
      <w:r w:rsidRPr="00694DFD" w:rsidR="0073136C">
        <w:rPr>
          <w:b w:val="0"/>
          <w:i/>
          <w:szCs w:val="28"/>
          <w:u w:val="none"/>
          <w:lang w:val="uk-UA"/>
        </w:rPr>
        <w:t>21</w:t>
      </w:r>
    </w:p>
    <w:p w:rsidR="0073136C" w:rsidRPr="00694DFD" w:rsidP="0073136C">
      <w:pPr>
        <w:jc w:val="right"/>
        <w:rPr>
          <w:i/>
          <w:sz w:val="28"/>
          <w:szCs w:val="28"/>
        </w:rPr>
      </w:pPr>
      <w:r w:rsidRPr="00694DFD">
        <w:rPr>
          <w:i/>
          <w:sz w:val="28"/>
          <w:szCs w:val="28"/>
        </w:rPr>
        <w:t>91</w:t>
      </w:r>
      <w:r w:rsidRPr="00694DFD">
        <w:rPr>
          <w:i/>
          <w:sz w:val="28"/>
          <w:szCs w:val="28"/>
          <w:lang w:val="en-US"/>
        </w:rPr>
        <w:t>MS</w:t>
      </w:r>
      <w:r w:rsidRPr="00694DFD">
        <w:rPr>
          <w:i/>
          <w:sz w:val="28"/>
          <w:szCs w:val="28"/>
        </w:rPr>
        <w:t>0094-01-2021-000853-40</w:t>
      </w:r>
    </w:p>
    <w:p w:rsidR="00CF4C3E" w:rsidRPr="00785473" w:rsidP="00CF4C3E">
      <w:pPr>
        <w:ind w:firstLine="709"/>
        <w:jc w:val="center"/>
        <w:rPr>
          <w:b/>
          <w:sz w:val="28"/>
          <w:szCs w:val="28"/>
        </w:rPr>
      </w:pPr>
      <w:r w:rsidRPr="000F3D89">
        <w:rPr>
          <w:b/>
          <w:sz w:val="28"/>
          <w:szCs w:val="28"/>
        </w:rPr>
        <w:t>ПОСТАНОВЛЕНИЕ</w:t>
      </w:r>
    </w:p>
    <w:p w:rsidR="0073136C" w:rsidRPr="0073136C" w:rsidP="00CF4C3E">
      <w:pPr>
        <w:ind w:firstLine="709"/>
        <w:jc w:val="center"/>
        <w:rPr>
          <w:b/>
          <w:sz w:val="28"/>
          <w:szCs w:val="28"/>
        </w:rPr>
      </w:pPr>
      <w:r>
        <w:rPr>
          <w:b/>
          <w:sz w:val="28"/>
          <w:szCs w:val="28"/>
        </w:rPr>
        <w:t>о прекращении производства по делу</w:t>
      </w:r>
    </w:p>
    <w:p w:rsidR="00CF4C3E" w:rsidRPr="000F3D89" w:rsidP="00CF4C3E">
      <w:pPr>
        <w:ind w:firstLine="709"/>
        <w:jc w:val="center"/>
        <w:rPr>
          <w:b/>
          <w:sz w:val="28"/>
          <w:szCs w:val="28"/>
          <w:lang w:val="uk-UA"/>
        </w:rPr>
      </w:pPr>
    </w:p>
    <w:p w:rsidR="00677094" w:rsidRPr="0073136C" w:rsidP="004253BB">
      <w:pPr>
        <w:ind w:firstLine="709"/>
        <w:jc w:val="both"/>
        <w:rPr>
          <w:b/>
          <w:sz w:val="28"/>
          <w:szCs w:val="28"/>
        </w:rPr>
      </w:pPr>
      <w:r w:rsidRPr="0073136C">
        <w:rPr>
          <w:b/>
          <w:sz w:val="28"/>
          <w:szCs w:val="28"/>
          <w:lang w:val="uk-UA"/>
        </w:rPr>
        <w:t>27</w:t>
      </w:r>
      <w:r w:rsidRPr="0073136C" w:rsidR="00D125A9">
        <w:rPr>
          <w:b/>
          <w:sz w:val="28"/>
          <w:szCs w:val="28"/>
          <w:lang w:val="uk-UA"/>
        </w:rPr>
        <w:t xml:space="preserve"> </w:t>
      </w:r>
      <w:r w:rsidRPr="0073136C">
        <w:rPr>
          <w:b/>
          <w:sz w:val="28"/>
          <w:szCs w:val="28"/>
          <w:lang w:val="uk-UA"/>
        </w:rPr>
        <w:t>ма</w:t>
      </w:r>
      <w:r w:rsidRPr="0073136C" w:rsidR="00D125A9">
        <w:rPr>
          <w:b/>
          <w:sz w:val="28"/>
          <w:szCs w:val="28"/>
          <w:lang w:val="uk-UA"/>
        </w:rPr>
        <w:t>я</w:t>
      </w:r>
      <w:r w:rsidRPr="0073136C">
        <w:rPr>
          <w:b/>
          <w:sz w:val="28"/>
          <w:szCs w:val="28"/>
          <w:lang w:val="uk-UA"/>
        </w:rPr>
        <w:t xml:space="preserve"> </w:t>
      </w:r>
      <w:r w:rsidRPr="0073136C" w:rsidR="00D125A9">
        <w:rPr>
          <w:b/>
          <w:sz w:val="28"/>
          <w:szCs w:val="28"/>
        </w:rPr>
        <w:t>20</w:t>
      </w:r>
      <w:r w:rsidRPr="0073136C">
        <w:rPr>
          <w:b/>
          <w:sz w:val="28"/>
          <w:szCs w:val="28"/>
        </w:rPr>
        <w:t>21</w:t>
      </w:r>
      <w:r w:rsidRPr="0073136C">
        <w:rPr>
          <w:b/>
          <w:sz w:val="28"/>
          <w:szCs w:val="28"/>
        </w:rPr>
        <w:t xml:space="preserve"> года</w:t>
      </w:r>
      <w:r w:rsidRPr="0073136C">
        <w:rPr>
          <w:b/>
          <w:sz w:val="28"/>
          <w:szCs w:val="28"/>
        </w:rPr>
        <w:tab/>
      </w:r>
      <w:r w:rsidRPr="0073136C" w:rsidR="00FE7CD3">
        <w:rPr>
          <w:b/>
          <w:sz w:val="28"/>
          <w:szCs w:val="28"/>
        </w:rPr>
        <w:t xml:space="preserve">  </w:t>
      </w:r>
      <w:r w:rsidRPr="0073136C">
        <w:rPr>
          <w:b/>
          <w:sz w:val="28"/>
          <w:szCs w:val="28"/>
        </w:rPr>
        <w:t xml:space="preserve">                                          </w:t>
      </w:r>
      <w:r w:rsidRPr="0073136C" w:rsidR="000617CE">
        <w:rPr>
          <w:b/>
          <w:sz w:val="28"/>
          <w:szCs w:val="28"/>
        </w:rPr>
        <w:t xml:space="preserve"> </w:t>
      </w:r>
      <w:r w:rsidRPr="0073136C" w:rsidR="000D104F">
        <w:rPr>
          <w:b/>
          <w:sz w:val="28"/>
          <w:szCs w:val="28"/>
        </w:rPr>
        <w:t xml:space="preserve">    </w:t>
      </w:r>
      <w:r w:rsidRPr="0073136C">
        <w:rPr>
          <w:b/>
          <w:sz w:val="28"/>
          <w:szCs w:val="28"/>
        </w:rPr>
        <w:tab/>
      </w:r>
      <w:r w:rsidRPr="0073136C">
        <w:rPr>
          <w:b/>
          <w:sz w:val="28"/>
          <w:szCs w:val="28"/>
        </w:rPr>
        <w:tab/>
        <w:t xml:space="preserve">   </w:t>
      </w:r>
      <w:r>
        <w:rPr>
          <w:b/>
          <w:sz w:val="28"/>
          <w:szCs w:val="28"/>
        </w:rPr>
        <w:t xml:space="preserve">         </w:t>
      </w:r>
      <w:r w:rsidRPr="0073136C">
        <w:rPr>
          <w:b/>
          <w:sz w:val="28"/>
          <w:szCs w:val="28"/>
        </w:rPr>
        <w:t>город Ялта</w:t>
      </w:r>
      <w:r w:rsidRPr="0073136C">
        <w:rPr>
          <w:b/>
          <w:sz w:val="28"/>
          <w:szCs w:val="28"/>
          <w:lang w:val="uk-UA"/>
        </w:rPr>
        <w:t xml:space="preserve"> </w:t>
      </w:r>
    </w:p>
    <w:p w:rsidR="00677094" w:rsidRPr="000F3D89" w:rsidP="004253BB">
      <w:pPr>
        <w:ind w:firstLine="709"/>
        <w:jc w:val="both"/>
        <w:rPr>
          <w:sz w:val="28"/>
          <w:szCs w:val="28"/>
        </w:rPr>
      </w:pPr>
    </w:p>
    <w:p w:rsidR="00694DFD" w:rsidP="004253BB">
      <w:pPr>
        <w:ind w:firstLine="709"/>
        <w:jc w:val="both"/>
        <w:rPr>
          <w:sz w:val="28"/>
          <w:szCs w:val="28"/>
        </w:rPr>
      </w:pPr>
      <w:r w:rsidRPr="000F3D89">
        <w:rPr>
          <w:sz w:val="28"/>
          <w:szCs w:val="28"/>
        </w:rPr>
        <w:t>Мировой судья судебного участка № 9</w:t>
      </w:r>
      <w:r w:rsidR="0073136C">
        <w:rPr>
          <w:sz w:val="28"/>
          <w:szCs w:val="28"/>
        </w:rPr>
        <w:t>4</w:t>
      </w:r>
      <w:r w:rsidRPr="000F3D89">
        <w:rPr>
          <w:sz w:val="28"/>
          <w:szCs w:val="28"/>
        </w:rPr>
        <w:t xml:space="preserve"> Ялтинского судебного района (городской округ Ялта) </w:t>
      </w:r>
      <w:r w:rsidR="0073136C">
        <w:rPr>
          <w:sz w:val="28"/>
          <w:szCs w:val="28"/>
        </w:rPr>
        <w:t xml:space="preserve">Республики Крым </w:t>
      </w:r>
      <w:r w:rsidRPr="000F3D89">
        <w:rPr>
          <w:sz w:val="28"/>
          <w:szCs w:val="28"/>
        </w:rPr>
        <w:t xml:space="preserve">(Республика Крым, г. Ялта, ул. Васильева, 19) </w:t>
      </w:r>
      <w:r w:rsidR="0073136C">
        <w:rPr>
          <w:sz w:val="28"/>
          <w:szCs w:val="28"/>
        </w:rPr>
        <w:t>Киреев Петр Николаевич</w:t>
      </w:r>
      <w:r w:rsidRPr="000F3D89">
        <w:rPr>
          <w:sz w:val="28"/>
          <w:szCs w:val="28"/>
        </w:rPr>
        <w:t xml:space="preserve">, </w:t>
      </w:r>
    </w:p>
    <w:p w:rsidR="00694DFD" w:rsidP="004253BB">
      <w:pPr>
        <w:ind w:firstLine="709"/>
        <w:jc w:val="both"/>
        <w:rPr>
          <w:sz w:val="28"/>
          <w:szCs w:val="28"/>
        </w:rPr>
      </w:pPr>
      <w:r>
        <w:rPr>
          <w:sz w:val="28"/>
          <w:szCs w:val="28"/>
        </w:rPr>
        <w:t xml:space="preserve">с участием лица, привлекаемого к административной ответственности – </w:t>
      </w:r>
      <w:r>
        <w:rPr>
          <w:sz w:val="28"/>
          <w:szCs w:val="28"/>
        </w:rPr>
        <w:t>Шанюк</w:t>
      </w:r>
      <w:r>
        <w:rPr>
          <w:sz w:val="28"/>
          <w:szCs w:val="28"/>
        </w:rPr>
        <w:t xml:space="preserve"> А.И.,</w:t>
      </w:r>
    </w:p>
    <w:p w:rsidR="00694DFD" w:rsidP="004253BB">
      <w:pPr>
        <w:ind w:firstLine="709"/>
        <w:jc w:val="both"/>
        <w:rPr>
          <w:sz w:val="28"/>
          <w:szCs w:val="28"/>
        </w:rPr>
      </w:pPr>
      <w:r w:rsidRPr="000F3D89">
        <w:rPr>
          <w:sz w:val="28"/>
          <w:szCs w:val="28"/>
        </w:rPr>
        <w:t>рассмотрев в открытом судебном заседании дело об административном правонарушении в отношении</w:t>
      </w:r>
      <w:r w:rsidRPr="000F3D89">
        <w:rPr>
          <w:sz w:val="28"/>
          <w:szCs w:val="28"/>
        </w:rPr>
        <w:tab/>
      </w:r>
      <w:r w:rsidR="0073136C">
        <w:rPr>
          <w:sz w:val="28"/>
          <w:szCs w:val="28"/>
        </w:rPr>
        <w:tab/>
      </w:r>
    </w:p>
    <w:p w:rsidR="002551C1" w:rsidRPr="000F3D89" w:rsidP="004253BB">
      <w:pPr>
        <w:ind w:firstLine="709"/>
        <w:jc w:val="both"/>
        <w:rPr>
          <w:sz w:val="28"/>
          <w:szCs w:val="28"/>
        </w:rPr>
      </w:pPr>
      <w:r w:rsidRPr="00785473">
        <w:rPr>
          <w:b/>
          <w:sz w:val="28"/>
          <w:szCs w:val="28"/>
        </w:rPr>
        <w:t>Шанюк</w:t>
      </w:r>
      <w:r w:rsidRPr="00785473">
        <w:rPr>
          <w:b/>
          <w:sz w:val="28"/>
          <w:szCs w:val="28"/>
        </w:rPr>
        <w:t xml:space="preserve"> Александра Ивановича</w:t>
      </w:r>
      <w:r w:rsidRPr="000F3D89" w:rsidR="00677094">
        <w:rPr>
          <w:sz w:val="28"/>
          <w:szCs w:val="28"/>
        </w:rPr>
        <w:t xml:space="preserve">, </w:t>
      </w:r>
      <w:r w:rsidR="00D17C62">
        <w:rPr>
          <w:sz w:val="28"/>
          <w:szCs w:val="28"/>
        </w:rPr>
        <w:t>ПЕРСОНАЛЬНЫЕ ДАННЫЕ</w:t>
      </w:r>
      <w:r w:rsidRPr="000F3D89">
        <w:rPr>
          <w:sz w:val="28"/>
          <w:szCs w:val="28"/>
        </w:rPr>
        <w:t xml:space="preserve">, </w:t>
      </w:r>
    </w:p>
    <w:p w:rsidR="00677094" w:rsidRPr="000F3D89" w:rsidP="004253BB">
      <w:pPr>
        <w:ind w:firstLine="709"/>
        <w:jc w:val="both"/>
        <w:rPr>
          <w:sz w:val="28"/>
          <w:szCs w:val="28"/>
        </w:rPr>
      </w:pPr>
      <w:r w:rsidRPr="000F3D89">
        <w:rPr>
          <w:sz w:val="28"/>
          <w:szCs w:val="28"/>
        </w:rPr>
        <w:t xml:space="preserve">по ч. </w:t>
      </w:r>
      <w:r w:rsidR="0073136C">
        <w:rPr>
          <w:sz w:val="28"/>
          <w:szCs w:val="28"/>
        </w:rPr>
        <w:t>3</w:t>
      </w:r>
      <w:r w:rsidRPr="000F3D89">
        <w:rPr>
          <w:sz w:val="28"/>
          <w:szCs w:val="28"/>
        </w:rPr>
        <w:t xml:space="preserve"> ст. 12.</w:t>
      </w:r>
      <w:r w:rsidR="0073136C">
        <w:rPr>
          <w:sz w:val="28"/>
          <w:szCs w:val="28"/>
        </w:rPr>
        <w:t>4</w:t>
      </w:r>
      <w:r w:rsidRPr="000F3D89">
        <w:rPr>
          <w:sz w:val="28"/>
          <w:szCs w:val="28"/>
        </w:rPr>
        <w:t xml:space="preserve"> Кодекса Российской Федерации об административных правонарушениях (далее по тексту – КоАП РФ),</w:t>
      </w:r>
    </w:p>
    <w:p w:rsidR="00677094" w:rsidRPr="000F3D89" w:rsidP="004253BB">
      <w:pPr>
        <w:ind w:firstLine="709"/>
        <w:jc w:val="both"/>
        <w:rPr>
          <w:b/>
          <w:sz w:val="28"/>
          <w:szCs w:val="28"/>
        </w:rPr>
      </w:pPr>
    </w:p>
    <w:p w:rsidR="00677094" w:rsidRPr="000F3D89" w:rsidP="004253BB">
      <w:pPr>
        <w:ind w:firstLine="709"/>
        <w:jc w:val="center"/>
        <w:rPr>
          <w:b/>
          <w:sz w:val="28"/>
          <w:szCs w:val="28"/>
        </w:rPr>
      </w:pPr>
      <w:r w:rsidRPr="000F3D89">
        <w:rPr>
          <w:b/>
          <w:sz w:val="28"/>
          <w:szCs w:val="28"/>
        </w:rPr>
        <w:t>УСТАНОВИЛ:</w:t>
      </w:r>
    </w:p>
    <w:p w:rsidR="00677094" w:rsidRPr="000F3D89" w:rsidP="004253BB">
      <w:pPr>
        <w:ind w:firstLine="709"/>
        <w:jc w:val="both"/>
        <w:rPr>
          <w:sz w:val="28"/>
          <w:szCs w:val="28"/>
        </w:rPr>
      </w:pPr>
    </w:p>
    <w:p w:rsidR="00776406" w:rsidRPr="000F3D89" w:rsidP="00776406">
      <w:pPr>
        <w:pStyle w:val="BodyTextIndent"/>
        <w:rPr>
          <w:sz w:val="28"/>
          <w:szCs w:val="28"/>
        </w:rPr>
      </w:pPr>
      <w:r>
        <w:rPr>
          <w:sz w:val="28"/>
          <w:szCs w:val="28"/>
        </w:rPr>
        <w:t>Шанюк</w:t>
      </w:r>
      <w:r>
        <w:rPr>
          <w:sz w:val="28"/>
          <w:szCs w:val="28"/>
        </w:rPr>
        <w:t xml:space="preserve"> А.И.</w:t>
      </w:r>
      <w:r w:rsidRPr="000F3D89" w:rsidR="00810AE7">
        <w:rPr>
          <w:sz w:val="28"/>
          <w:szCs w:val="28"/>
        </w:rPr>
        <w:t xml:space="preserve"> </w:t>
      </w:r>
      <w:r>
        <w:rPr>
          <w:sz w:val="28"/>
          <w:szCs w:val="28"/>
        </w:rPr>
        <w:t>16</w:t>
      </w:r>
      <w:r w:rsidRPr="000F3D89" w:rsidR="005E31CE">
        <w:rPr>
          <w:sz w:val="28"/>
          <w:szCs w:val="28"/>
        </w:rPr>
        <w:t xml:space="preserve"> </w:t>
      </w:r>
      <w:r>
        <w:rPr>
          <w:sz w:val="28"/>
          <w:szCs w:val="28"/>
        </w:rPr>
        <w:t>апреля</w:t>
      </w:r>
      <w:r w:rsidRPr="000F3D89" w:rsidR="00677094">
        <w:rPr>
          <w:sz w:val="28"/>
          <w:szCs w:val="28"/>
        </w:rPr>
        <w:t xml:space="preserve"> 20</w:t>
      </w:r>
      <w:r>
        <w:rPr>
          <w:sz w:val="28"/>
          <w:szCs w:val="28"/>
        </w:rPr>
        <w:t>21</w:t>
      </w:r>
      <w:r w:rsidRPr="000F3D89" w:rsidR="00677094">
        <w:rPr>
          <w:sz w:val="28"/>
          <w:szCs w:val="28"/>
        </w:rPr>
        <w:t xml:space="preserve"> года в</w:t>
      </w:r>
      <w:r>
        <w:rPr>
          <w:sz w:val="28"/>
          <w:szCs w:val="28"/>
        </w:rPr>
        <w:t xml:space="preserve"> 12</w:t>
      </w:r>
      <w:r w:rsidRPr="000F3D89" w:rsidR="00677094">
        <w:rPr>
          <w:sz w:val="28"/>
          <w:szCs w:val="28"/>
        </w:rPr>
        <w:t xml:space="preserve"> час</w:t>
      </w:r>
      <w:r w:rsidRPr="000F3D89" w:rsidR="005E31CE">
        <w:rPr>
          <w:sz w:val="28"/>
          <w:szCs w:val="28"/>
        </w:rPr>
        <w:t>ов</w:t>
      </w:r>
      <w:r w:rsidRPr="000F3D89" w:rsidR="00677094">
        <w:rPr>
          <w:sz w:val="28"/>
          <w:szCs w:val="28"/>
        </w:rPr>
        <w:t xml:space="preserve"> </w:t>
      </w:r>
      <w:r>
        <w:rPr>
          <w:sz w:val="28"/>
          <w:szCs w:val="28"/>
        </w:rPr>
        <w:t>50</w:t>
      </w:r>
      <w:r w:rsidRPr="000F3D89" w:rsidR="00677094">
        <w:rPr>
          <w:sz w:val="28"/>
          <w:szCs w:val="28"/>
        </w:rPr>
        <w:t xml:space="preserve"> минут на ул. </w:t>
      </w:r>
      <w:r>
        <w:rPr>
          <w:sz w:val="28"/>
          <w:szCs w:val="28"/>
        </w:rPr>
        <w:t>Котельникова</w:t>
      </w:r>
      <w:r w:rsidRPr="000F3D89">
        <w:rPr>
          <w:sz w:val="28"/>
          <w:szCs w:val="28"/>
        </w:rPr>
        <w:t xml:space="preserve">, д. </w:t>
      </w:r>
      <w:r>
        <w:rPr>
          <w:sz w:val="28"/>
          <w:szCs w:val="28"/>
        </w:rPr>
        <w:t>2</w:t>
      </w:r>
      <w:r w:rsidRPr="000F3D89" w:rsidR="002551C1">
        <w:rPr>
          <w:sz w:val="28"/>
          <w:szCs w:val="28"/>
        </w:rPr>
        <w:t xml:space="preserve"> в</w:t>
      </w:r>
      <w:r w:rsidRPr="000F3D89" w:rsidR="00957F28">
        <w:rPr>
          <w:sz w:val="28"/>
          <w:szCs w:val="28"/>
        </w:rPr>
        <w:t xml:space="preserve"> г. Ялта</w:t>
      </w:r>
      <w:r w:rsidRPr="000F3D89" w:rsidR="00677094">
        <w:rPr>
          <w:sz w:val="28"/>
          <w:szCs w:val="28"/>
        </w:rPr>
        <w:t xml:space="preserve"> управлял транспортным средством марки «</w:t>
      </w:r>
      <w:r w:rsidR="00D17C62">
        <w:rPr>
          <w:sz w:val="28"/>
          <w:szCs w:val="28"/>
        </w:rPr>
        <w:t>МАРКА</w:t>
      </w:r>
      <w:r w:rsidRPr="000F3D89">
        <w:rPr>
          <w:sz w:val="28"/>
          <w:szCs w:val="28"/>
        </w:rPr>
        <w:t>»</w:t>
      </w:r>
      <w:r w:rsidRPr="000F3D89" w:rsidR="00677094">
        <w:rPr>
          <w:sz w:val="28"/>
          <w:szCs w:val="28"/>
        </w:rPr>
        <w:t xml:space="preserve"> с государственным регистрационным знаком </w:t>
      </w:r>
      <w:r w:rsidR="00D17C62">
        <w:rPr>
          <w:sz w:val="28"/>
          <w:szCs w:val="28"/>
        </w:rPr>
        <w:t>НОМЕР</w:t>
      </w:r>
      <w:r w:rsidRPr="000F3D89" w:rsidR="00957F28">
        <w:rPr>
          <w:sz w:val="28"/>
          <w:szCs w:val="28"/>
        </w:rPr>
        <w:t>,</w:t>
      </w:r>
      <w:r w:rsidRPr="000F3D89" w:rsidR="00677094">
        <w:rPr>
          <w:sz w:val="28"/>
          <w:szCs w:val="28"/>
        </w:rPr>
        <w:t xml:space="preserve"> </w:t>
      </w:r>
      <w:r w:rsidRPr="000F3D89">
        <w:rPr>
          <w:sz w:val="28"/>
          <w:szCs w:val="28"/>
        </w:rPr>
        <w:t xml:space="preserve">на </w:t>
      </w:r>
      <w:r>
        <w:rPr>
          <w:sz w:val="28"/>
          <w:szCs w:val="28"/>
        </w:rPr>
        <w:t>крыше которого</w:t>
      </w:r>
      <w:r w:rsidRPr="000F3D89">
        <w:rPr>
          <w:sz w:val="28"/>
          <w:szCs w:val="28"/>
        </w:rPr>
        <w:t xml:space="preserve"> </w:t>
      </w:r>
      <w:r>
        <w:rPr>
          <w:sz w:val="28"/>
          <w:szCs w:val="28"/>
        </w:rPr>
        <w:t xml:space="preserve">был </w:t>
      </w:r>
      <w:r w:rsidRPr="000F3D89">
        <w:rPr>
          <w:sz w:val="28"/>
          <w:szCs w:val="28"/>
        </w:rPr>
        <w:t xml:space="preserve">незаконно </w:t>
      </w:r>
      <w:r>
        <w:rPr>
          <w:sz w:val="28"/>
          <w:szCs w:val="28"/>
        </w:rPr>
        <w:t xml:space="preserve">установлен опознавательный </w:t>
      </w:r>
      <w:r w:rsidR="00785473">
        <w:rPr>
          <w:sz w:val="28"/>
          <w:szCs w:val="28"/>
        </w:rPr>
        <w:t>фонарь</w:t>
      </w:r>
      <w:r w:rsidRPr="00785473" w:rsidR="00785473">
        <w:rPr>
          <w:sz w:val="28"/>
          <w:szCs w:val="28"/>
        </w:rPr>
        <w:t xml:space="preserve"> легкового такси</w:t>
      </w:r>
      <w:r w:rsidR="00785473">
        <w:rPr>
          <w:sz w:val="28"/>
          <w:szCs w:val="28"/>
        </w:rPr>
        <w:t xml:space="preserve"> </w:t>
      </w:r>
      <w:r w:rsidRPr="000F3D89">
        <w:rPr>
          <w:sz w:val="28"/>
          <w:szCs w:val="28"/>
        </w:rPr>
        <w:t xml:space="preserve">без соответствующего разрешения, то есть совершил административное правонарушение, предусмотренное ч. </w:t>
      </w:r>
      <w:r w:rsidR="00694DFD">
        <w:rPr>
          <w:sz w:val="28"/>
          <w:szCs w:val="28"/>
        </w:rPr>
        <w:t>3</w:t>
      </w:r>
      <w:r w:rsidRPr="000F3D89">
        <w:rPr>
          <w:sz w:val="28"/>
          <w:szCs w:val="28"/>
        </w:rPr>
        <w:t xml:space="preserve"> ст. 12.</w:t>
      </w:r>
      <w:r w:rsidR="00694DFD">
        <w:rPr>
          <w:sz w:val="28"/>
          <w:szCs w:val="28"/>
        </w:rPr>
        <w:t>4</w:t>
      </w:r>
      <w:r w:rsidRPr="000F3D89">
        <w:rPr>
          <w:sz w:val="28"/>
          <w:szCs w:val="28"/>
        </w:rPr>
        <w:t xml:space="preserve"> КоАП РФ.</w:t>
      </w:r>
    </w:p>
    <w:p w:rsidR="00964767" w:rsidRPr="000F3D89" w:rsidP="00964767">
      <w:pPr>
        <w:ind w:right="-1" w:firstLine="709"/>
        <w:jc w:val="both"/>
        <w:rPr>
          <w:spacing w:val="-10"/>
          <w:sz w:val="28"/>
          <w:szCs w:val="28"/>
        </w:rPr>
      </w:pPr>
      <w:r>
        <w:rPr>
          <w:sz w:val="28"/>
          <w:szCs w:val="28"/>
        </w:rPr>
        <w:t>Шанюк</w:t>
      </w:r>
      <w:r>
        <w:rPr>
          <w:sz w:val="28"/>
          <w:szCs w:val="28"/>
        </w:rPr>
        <w:t xml:space="preserve"> А.И.</w:t>
      </w:r>
      <w:r w:rsidRPr="000F3D89">
        <w:rPr>
          <w:spacing w:val="-10"/>
          <w:sz w:val="28"/>
          <w:szCs w:val="28"/>
        </w:rPr>
        <w:t xml:space="preserve"> в судебное заседание явился, </w:t>
      </w:r>
      <w:r w:rsidRPr="000F3D89">
        <w:rPr>
          <w:sz w:val="28"/>
          <w:szCs w:val="28"/>
        </w:rPr>
        <w:t>с вменяемым правонарушением не соглас</w:t>
      </w:r>
      <w:r w:rsidR="00785473">
        <w:rPr>
          <w:sz w:val="28"/>
          <w:szCs w:val="28"/>
        </w:rPr>
        <w:t>ился</w:t>
      </w:r>
      <w:r w:rsidRPr="000F3D89">
        <w:rPr>
          <w:sz w:val="28"/>
          <w:szCs w:val="28"/>
        </w:rPr>
        <w:t>, вину  не признал, пояснил, что имеет разрешение</w:t>
      </w:r>
      <w:r w:rsidRPr="000F3D89">
        <w:rPr>
          <w:spacing w:val="-10"/>
          <w:sz w:val="28"/>
          <w:szCs w:val="28"/>
        </w:rPr>
        <w:t xml:space="preserve"> № </w:t>
      </w:r>
      <w:r w:rsidR="00D17C62">
        <w:rPr>
          <w:spacing w:val="-10"/>
          <w:sz w:val="28"/>
          <w:szCs w:val="28"/>
        </w:rPr>
        <w:t>НОМЕР</w:t>
      </w:r>
      <w:r w:rsidR="00D17C62">
        <w:rPr>
          <w:spacing w:val="-10"/>
          <w:sz w:val="28"/>
          <w:szCs w:val="28"/>
        </w:rPr>
        <w:t>2</w:t>
      </w:r>
      <w:r w:rsidRPr="000F3D89">
        <w:rPr>
          <w:spacing w:val="-10"/>
          <w:sz w:val="28"/>
          <w:szCs w:val="28"/>
        </w:rPr>
        <w:t xml:space="preserve"> от </w:t>
      </w:r>
      <w:r>
        <w:rPr>
          <w:spacing w:val="-10"/>
          <w:sz w:val="28"/>
          <w:szCs w:val="28"/>
        </w:rPr>
        <w:t>15</w:t>
      </w:r>
      <w:r w:rsidRPr="000F3D89">
        <w:rPr>
          <w:spacing w:val="-10"/>
          <w:sz w:val="28"/>
          <w:szCs w:val="28"/>
        </w:rPr>
        <w:t xml:space="preserve"> апреля 20</w:t>
      </w:r>
      <w:r>
        <w:rPr>
          <w:spacing w:val="-10"/>
          <w:sz w:val="28"/>
          <w:szCs w:val="28"/>
        </w:rPr>
        <w:t>21</w:t>
      </w:r>
      <w:r w:rsidRPr="000F3D89">
        <w:rPr>
          <w:spacing w:val="-10"/>
          <w:sz w:val="28"/>
          <w:szCs w:val="28"/>
        </w:rPr>
        <w:t xml:space="preserve"> года на осуществление деятельности по перевозке пассажиров и багажа легковым такси на территории Республики Крым транспортного средства </w:t>
      </w:r>
      <w:r w:rsidRPr="000F3D89">
        <w:rPr>
          <w:sz w:val="28"/>
          <w:szCs w:val="28"/>
        </w:rPr>
        <w:t>«</w:t>
      </w:r>
      <w:r w:rsidR="00D17C62">
        <w:rPr>
          <w:sz w:val="28"/>
          <w:szCs w:val="28"/>
        </w:rPr>
        <w:t>МАРКА</w:t>
      </w:r>
      <w:r w:rsidRPr="000F3D89">
        <w:rPr>
          <w:sz w:val="28"/>
          <w:szCs w:val="28"/>
        </w:rPr>
        <w:t xml:space="preserve">» с государственным регистрационным знаком </w:t>
      </w:r>
      <w:r w:rsidR="00D17C62">
        <w:rPr>
          <w:sz w:val="28"/>
          <w:szCs w:val="28"/>
        </w:rPr>
        <w:t>НОМЕР</w:t>
      </w:r>
      <w:r w:rsidRPr="000F3D89">
        <w:rPr>
          <w:sz w:val="28"/>
          <w:szCs w:val="28"/>
        </w:rPr>
        <w:t xml:space="preserve">. </w:t>
      </w:r>
      <w:r w:rsidRPr="000F3D89">
        <w:rPr>
          <w:spacing w:val="-10"/>
          <w:sz w:val="28"/>
          <w:szCs w:val="28"/>
        </w:rPr>
        <w:t xml:space="preserve"> </w:t>
      </w:r>
    </w:p>
    <w:p w:rsidR="00B70FBB" w:rsidRPr="000F3D89" w:rsidP="00B70FBB">
      <w:pPr>
        <w:ind w:firstLine="567"/>
        <w:jc w:val="both"/>
        <w:rPr>
          <w:sz w:val="28"/>
          <w:szCs w:val="28"/>
        </w:rPr>
      </w:pPr>
      <w:r w:rsidRPr="000F3D89">
        <w:rPr>
          <w:sz w:val="28"/>
          <w:szCs w:val="28"/>
        </w:rPr>
        <w:t xml:space="preserve">Выслушав </w:t>
      </w:r>
      <w:r w:rsidR="0073136C">
        <w:rPr>
          <w:sz w:val="28"/>
          <w:szCs w:val="28"/>
        </w:rPr>
        <w:t>Шанюк</w:t>
      </w:r>
      <w:r w:rsidR="0073136C">
        <w:rPr>
          <w:sz w:val="28"/>
          <w:szCs w:val="28"/>
        </w:rPr>
        <w:t xml:space="preserve"> А.И.,</w:t>
      </w:r>
      <w:r w:rsidRPr="000F3D89">
        <w:rPr>
          <w:sz w:val="28"/>
          <w:szCs w:val="28"/>
        </w:rPr>
        <w:t xml:space="preserve"> исследовав письменные материалы дела, оценив относимость, допустимость и достоверность каждого доказательства в отдельности, а также достаточность и взаимную связь доказательств в их совокупности, суд приходит к следующему.</w:t>
      </w:r>
    </w:p>
    <w:p w:rsidR="00DC095F" w:rsidRPr="000F3D89" w:rsidP="00DC095F">
      <w:pPr>
        <w:pStyle w:val="20"/>
        <w:shd w:val="clear" w:color="auto" w:fill="auto"/>
        <w:spacing w:line="240" w:lineRule="auto"/>
        <w:ind w:right="6" w:firstLine="567"/>
        <w:rPr>
          <w:sz w:val="28"/>
          <w:szCs w:val="28"/>
        </w:rPr>
      </w:pPr>
      <w:r w:rsidRPr="000F3D89">
        <w:rPr>
          <w:sz w:val="28"/>
          <w:szCs w:val="28"/>
        </w:rPr>
        <w:t>Частью 1 ст.</w:t>
      </w:r>
      <w:r w:rsidR="0073136C">
        <w:rPr>
          <w:sz w:val="28"/>
          <w:szCs w:val="28"/>
        </w:rPr>
        <w:t xml:space="preserve"> </w:t>
      </w:r>
      <w:r w:rsidRPr="000F3D89">
        <w:rPr>
          <w:sz w:val="28"/>
          <w:szCs w:val="28"/>
        </w:rPr>
        <w:t>2.1 Кодекса РФ об административных правонарушениях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РФ об административных правонарушениях установлена административная ответственность.</w:t>
      </w:r>
    </w:p>
    <w:p w:rsidR="00DC095F" w:rsidRPr="000F3D89" w:rsidP="00DC095F">
      <w:pPr>
        <w:pStyle w:val="20"/>
        <w:shd w:val="clear" w:color="auto" w:fill="auto"/>
        <w:spacing w:line="240" w:lineRule="auto"/>
        <w:ind w:right="6" w:firstLine="567"/>
        <w:rPr>
          <w:sz w:val="28"/>
          <w:szCs w:val="28"/>
        </w:rPr>
      </w:pPr>
      <w:r w:rsidRPr="000F3D89">
        <w:rPr>
          <w:sz w:val="28"/>
          <w:szCs w:val="28"/>
        </w:rPr>
        <w:t xml:space="preserve">Согласно ст.1.5 Кодекса РФ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w:t>
      </w:r>
      <w:r w:rsidRPr="000F3D89">
        <w:rPr>
          <w:sz w:val="28"/>
          <w:szCs w:val="28"/>
        </w:rPr>
        <w:t xml:space="preserve">вина. </w:t>
      </w:r>
    </w:p>
    <w:p w:rsidR="00DC095F" w:rsidRPr="000F3D89" w:rsidP="00DC095F">
      <w:pPr>
        <w:autoSpaceDE w:val="0"/>
        <w:autoSpaceDN w:val="0"/>
        <w:adjustRightInd w:val="0"/>
        <w:ind w:firstLine="540"/>
        <w:jc w:val="both"/>
        <w:rPr>
          <w:rFonts w:eastAsia="Calibri"/>
          <w:sz w:val="28"/>
          <w:szCs w:val="28"/>
        </w:rPr>
      </w:pPr>
      <w:r w:rsidRPr="000F3D89">
        <w:rPr>
          <w:rFonts w:eastAsia="Calibri"/>
          <w:sz w:val="28"/>
          <w:szCs w:val="28"/>
        </w:rPr>
        <w:t xml:space="preserve">В соответствии со </w:t>
      </w:r>
      <w:hyperlink r:id="rId5" w:history="1">
        <w:r w:rsidRPr="000F3D89">
          <w:rPr>
            <w:rFonts w:eastAsia="Calibri"/>
            <w:sz w:val="28"/>
            <w:szCs w:val="28"/>
          </w:rPr>
          <w:t>статьей 24.1</w:t>
        </w:r>
      </w:hyperlink>
      <w:r w:rsidRPr="000F3D89">
        <w:rPr>
          <w:rFonts w:eastAsia="Calibri"/>
          <w:sz w:val="28"/>
          <w:szCs w:val="28"/>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DC095F" w:rsidRPr="000F3D89" w:rsidP="00DC095F">
      <w:pPr>
        <w:pStyle w:val="20"/>
        <w:shd w:val="clear" w:color="auto" w:fill="auto"/>
        <w:spacing w:line="240" w:lineRule="auto"/>
        <w:ind w:right="6" w:firstLine="567"/>
        <w:rPr>
          <w:sz w:val="28"/>
          <w:szCs w:val="28"/>
        </w:rPr>
      </w:pPr>
      <w:r w:rsidRPr="000F3D89">
        <w:rPr>
          <w:sz w:val="28"/>
          <w:szCs w:val="28"/>
        </w:rPr>
        <w:t>В соответствии с ч.3 ст.26.1 Кодекса РФ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DC095F" w:rsidRPr="000F3D89" w:rsidP="00DC095F">
      <w:pPr>
        <w:ind w:firstLine="567"/>
        <w:jc w:val="both"/>
        <w:rPr>
          <w:sz w:val="28"/>
          <w:szCs w:val="28"/>
        </w:rPr>
      </w:pPr>
      <w:r w:rsidRPr="000F3D89">
        <w:rPr>
          <w:sz w:val="28"/>
          <w:szCs w:val="28"/>
        </w:rPr>
        <w:t xml:space="preserve">В соответствии с ч. </w:t>
      </w:r>
      <w:r w:rsidR="0073136C">
        <w:rPr>
          <w:sz w:val="28"/>
          <w:szCs w:val="28"/>
        </w:rPr>
        <w:t>3</w:t>
      </w:r>
      <w:r w:rsidRPr="000F3D89">
        <w:rPr>
          <w:sz w:val="28"/>
          <w:szCs w:val="28"/>
        </w:rPr>
        <w:t xml:space="preserve"> ст. 12.</w:t>
      </w:r>
      <w:r w:rsidR="0073136C">
        <w:rPr>
          <w:sz w:val="28"/>
          <w:szCs w:val="28"/>
        </w:rPr>
        <w:t>4</w:t>
      </w:r>
      <w:r w:rsidRPr="000F3D89">
        <w:rPr>
          <w:sz w:val="28"/>
          <w:szCs w:val="28"/>
        </w:rPr>
        <w:t xml:space="preserve"> Кодекса РФ об административных правонарушения состав административного правонарушения образует </w:t>
      </w:r>
      <w:r w:rsidR="00EA7361">
        <w:rPr>
          <w:sz w:val="28"/>
          <w:szCs w:val="28"/>
        </w:rPr>
        <w:t>н</w:t>
      </w:r>
      <w:r w:rsidRPr="00EA7361" w:rsidR="00EA7361">
        <w:rPr>
          <w:sz w:val="28"/>
          <w:szCs w:val="28"/>
        </w:rPr>
        <w:t xml:space="preserve">езаконное нанесение на наружные поверхности транспортного средства специальных </w:t>
      </w:r>
      <w:hyperlink r:id="rId6" w:anchor="dst100042" w:history="1">
        <w:r w:rsidRPr="00EA7361" w:rsidR="00EA7361">
          <w:rPr>
            <w:rStyle w:val="Hyperlink"/>
            <w:color w:val="auto"/>
            <w:sz w:val="28"/>
            <w:szCs w:val="28"/>
            <w:u w:val="none"/>
          </w:rPr>
          <w:t>цветографических</w:t>
        </w:r>
        <w:r w:rsidRPr="00EA7361" w:rsidR="00EA7361">
          <w:rPr>
            <w:rStyle w:val="Hyperlink"/>
            <w:color w:val="auto"/>
            <w:sz w:val="28"/>
            <w:szCs w:val="28"/>
            <w:u w:val="none"/>
          </w:rPr>
          <w:t xml:space="preserve"> схем</w:t>
        </w:r>
      </w:hyperlink>
      <w:r w:rsidRPr="00EA7361" w:rsidR="00EA7361">
        <w:rPr>
          <w:sz w:val="28"/>
          <w:szCs w:val="28"/>
        </w:rPr>
        <w:t xml:space="preserve"> автомобилей оперативных служб или </w:t>
      </w:r>
      <w:r w:rsidRPr="00EA7361" w:rsidR="00EA7361">
        <w:rPr>
          <w:sz w:val="28"/>
          <w:szCs w:val="28"/>
        </w:rPr>
        <w:t>цветографической</w:t>
      </w:r>
      <w:r w:rsidRPr="00EA7361" w:rsidR="00EA7361">
        <w:rPr>
          <w:sz w:val="28"/>
          <w:szCs w:val="28"/>
        </w:rPr>
        <w:t xml:space="preserve"> схемы легкового такси</w:t>
      </w:r>
      <w:r w:rsidRPr="000F3D89">
        <w:rPr>
          <w:sz w:val="28"/>
          <w:szCs w:val="28"/>
        </w:rPr>
        <w:t>.</w:t>
      </w:r>
      <w:r w:rsidRPr="000F3D89">
        <w:rPr>
          <w:sz w:val="28"/>
          <w:szCs w:val="28"/>
        </w:rPr>
        <w:t xml:space="preserve"> Таким образом, состав данного административного правонарушения может образовать управление транспортным средством, на которое именно незаконно нанесена </w:t>
      </w:r>
      <w:r w:rsidRPr="000F3D89">
        <w:rPr>
          <w:sz w:val="28"/>
          <w:szCs w:val="28"/>
        </w:rPr>
        <w:t>цветографическая</w:t>
      </w:r>
      <w:r w:rsidRPr="000F3D89">
        <w:rPr>
          <w:sz w:val="28"/>
          <w:szCs w:val="28"/>
        </w:rPr>
        <w:t xml:space="preserve"> схема такси. Состав именно данного административного правонарушения не может быть образован незаконным управлением транспортным средством, если именно </w:t>
      </w:r>
      <w:r w:rsidRPr="000F3D89">
        <w:rPr>
          <w:sz w:val="28"/>
          <w:szCs w:val="28"/>
        </w:rPr>
        <w:t>цветографическая</w:t>
      </w:r>
      <w:r w:rsidRPr="000F3D89">
        <w:rPr>
          <w:sz w:val="28"/>
          <w:szCs w:val="28"/>
        </w:rPr>
        <w:t xml:space="preserve"> схема нанесена на автомобиль в соответствии с требованиями законодательства.</w:t>
      </w:r>
    </w:p>
    <w:p w:rsidR="000C6624" w:rsidRPr="000F3D89" w:rsidP="000C6624">
      <w:pPr>
        <w:autoSpaceDE w:val="0"/>
        <w:autoSpaceDN w:val="0"/>
        <w:adjustRightInd w:val="0"/>
        <w:ind w:firstLine="540"/>
        <w:jc w:val="both"/>
        <w:rPr>
          <w:rFonts w:eastAsia="Calibri"/>
          <w:sz w:val="28"/>
          <w:szCs w:val="28"/>
        </w:rPr>
      </w:pPr>
      <w:r w:rsidRPr="000F3D89">
        <w:rPr>
          <w:rFonts w:eastAsia="Calibri"/>
          <w:sz w:val="28"/>
          <w:szCs w:val="28"/>
        </w:rPr>
        <w:t xml:space="preserve">Согласно </w:t>
      </w:r>
      <w:hyperlink r:id="rId7" w:history="1">
        <w:r w:rsidRPr="000F3D89">
          <w:rPr>
            <w:rFonts w:eastAsia="Calibri"/>
            <w:sz w:val="28"/>
            <w:szCs w:val="28"/>
          </w:rPr>
          <w:t>п. 5(1)</w:t>
        </w:r>
      </w:hyperlink>
      <w:r w:rsidRPr="000F3D89">
        <w:rPr>
          <w:rFonts w:eastAsia="Calibri"/>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 транспортное средство, используемое в качестве легкового такси, должно быть оборудовано таксометром, иметь на кузове (боковых поверхностях кузова) </w:t>
      </w:r>
      <w:r w:rsidRPr="000F3D89">
        <w:rPr>
          <w:rFonts w:eastAsia="Calibri"/>
          <w:sz w:val="28"/>
          <w:szCs w:val="28"/>
        </w:rPr>
        <w:t>цветографическую</w:t>
      </w:r>
      <w:r w:rsidRPr="000F3D89">
        <w:rPr>
          <w:rFonts w:eastAsia="Calibri"/>
          <w:sz w:val="28"/>
          <w:szCs w:val="28"/>
        </w:rPr>
        <w:t xml:space="preserve">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w:t>
      </w:r>
    </w:p>
    <w:p w:rsidR="000C6624" w:rsidRPr="000F3D89" w:rsidP="000C6624">
      <w:pPr>
        <w:autoSpaceDE w:val="0"/>
        <w:autoSpaceDN w:val="0"/>
        <w:adjustRightInd w:val="0"/>
        <w:ind w:firstLine="540"/>
        <w:jc w:val="both"/>
        <w:rPr>
          <w:rFonts w:eastAsia="Calibri"/>
          <w:sz w:val="28"/>
          <w:szCs w:val="28"/>
        </w:rPr>
      </w:pPr>
      <w:r w:rsidRPr="000F3D89">
        <w:rPr>
          <w:rFonts w:eastAsia="Calibri"/>
          <w:sz w:val="28"/>
          <w:szCs w:val="28"/>
        </w:rPr>
        <w:t xml:space="preserve">В соответствии с </w:t>
      </w:r>
      <w:hyperlink r:id="rId8" w:history="1">
        <w:r w:rsidRPr="000F3D89">
          <w:rPr>
            <w:rFonts w:eastAsia="Calibri"/>
            <w:sz w:val="28"/>
            <w:szCs w:val="28"/>
          </w:rPr>
          <w:t>п. 11</w:t>
        </w:r>
      </w:hyperlink>
      <w:r w:rsidRPr="000F3D89">
        <w:rPr>
          <w:rFonts w:eastAsia="Calibri"/>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 запрещается эксплуатация транспортных средств, имеющих на кузове (боковых поверхностях кузова) </w:t>
      </w:r>
      <w:r w:rsidRPr="000F3D89">
        <w:rPr>
          <w:rFonts w:eastAsia="Calibri"/>
          <w:sz w:val="28"/>
          <w:szCs w:val="28"/>
        </w:rPr>
        <w:t>цветографическую</w:t>
      </w:r>
      <w:r w:rsidRPr="000F3D89">
        <w:rPr>
          <w:rFonts w:eastAsia="Calibri"/>
          <w:sz w:val="28"/>
          <w:szCs w:val="28"/>
        </w:rPr>
        <w:t xml:space="preserve"> схему легкового такси и (или) на крыше - опознавательный фонарь легкового такси, в случае отсутствия у водителя такого транспортного </w:t>
      </w:r>
      <w:r w:rsidRPr="000F3D89">
        <w:rPr>
          <w:rFonts w:eastAsia="Calibri"/>
          <w:sz w:val="28"/>
          <w:szCs w:val="28"/>
        </w:rPr>
        <w:t>средства</w:t>
      </w:r>
      <w:r w:rsidRPr="000F3D89">
        <w:rPr>
          <w:rFonts w:eastAsia="Calibri"/>
          <w:sz w:val="28"/>
          <w:szCs w:val="28"/>
        </w:rPr>
        <w:t xml:space="preserve"> выданного в установленном порядке разрешения на осуществление деятельности по перевозке пассажиров и багажа легковым такси.</w:t>
      </w:r>
    </w:p>
    <w:p w:rsidR="00785473" w:rsidP="00785473">
      <w:pPr>
        <w:autoSpaceDE w:val="0"/>
        <w:autoSpaceDN w:val="0"/>
        <w:adjustRightInd w:val="0"/>
        <w:ind w:firstLine="540"/>
        <w:jc w:val="both"/>
        <w:rPr>
          <w:rFonts w:eastAsia="Calibri"/>
          <w:sz w:val="28"/>
          <w:szCs w:val="28"/>
        </w:rPr>
      </w:pPr>
      <w:r w:rsidRPr="000F3D89">
        <w:rPr>
          <w:rFonts w:eastAsia="Calibri"/>
          <w:sz w:val="28"/>
          <w:szCs w:val="28"/>
        </w:rPr>
        <w:t xml:space="preserve">Анализ приведенных норм позволяет сделать вывод о том, что одним из признаков объективной стороны состава административного правонарушения, предусмотренного </w:t>
      </w:r>
      <w:hyperlink r:id="rId9" w:history="1">
        <w:r>
          <w:rPr>
            <w:rFonts w:eastAsia="Calibri"/>
            <w:sz w:val="28"/>
            <w:szCs w:val="28"/>
          </w:rPr>
          <w:t>ч. 4</w:t>
        </w:r>
        <w:r w:rsidRPr="000F3D89">
          <w:rPr>
            <w:rFonts w:eastAsia="Calibri"/>
            <w:sz w:val="28"/>
            <w:szCs w:val="28"/>
          </w:rPr>
          <w:t xml:space="preserve"> ст. 12.</w:t>
        </w:r>
      </w:hyperlink>
      <w:r>
        <w:rPr>
          <w:rFonts w:eastAsia="Calibri"/>
          <w:sz w:val="28"/>
          <w:szCs w:val="28"/>
        </w:rPr>
        <w:t>4</w:t>
      </w:r>
      <w:r w:rsidRPr="000F3D89">
        <w:rPr>
          <w:rFonts w:eastAsia="Calibri"/>
          <w:sz w:val="28"/>
          <w:szCs w:val="28"/>
        </w:rPr>
        <w:t xml:space="preserve"> КоАП РФ, </w:t>
      </w:r>
      <w:r>
        <w:rPr>
          <w:rFonts w:eastAsia="Calibri"/>
          <w:sz w:val="28"/>
          <w:szCs w:val="28"/>
        </w:rPr>
        <w:t xml:space="preserve">выражается в </w:t>
      </w:r>
      <w:r w:rsidRPr="00785473">
        <w:rPr>
          <w:rFonts w:eastAsia="Calibri"/>
          <w:sz w:val="28"/>
          <w:szCs w:val="28"/>
        </w:rPr>
        <w:t xml:space="preserve">неправомерном нанесении на наружные поверхности транспортных средств специальных </w:t>
      </w:r>
      <w:r w:rsidRPr="00785473">
        <w:rPr>
          <w:rFonts w:eastAsia="Calibri"/>
          <w:sz w:val="28"/>
          <w:szCs w:val="28"/>
        </w:rPr>
        <w:t>цветографических</w:t>
      </w:r>
      <w:r w:rsidRPr="00785473">
        <w:rPr>
          <w:rFonts w:eastAsia="Calibri"/>
          <w:sz w:val="28"/>
          <w:szCs w:val="28"/>
        </w:rPr>
        <w:t xml:space="preserve"> схем в нарушение требований Постановления Правительства РФ от 01.12.2006 N 737 «О специальных </w:t>
      </w:r>
      <w:r w:rsidRPr="00785473">
        <w:rPr>
          <w:rFonts w:eastAsia="Calibri"/>
          <w:sz w:val="28"/>
          <w:szCs w:val="28"/>
        </w:rPr>
        <w:t>световых и звуковых сигналах».</w:t>
      </w:r>
      <w:r w:rsidRPr="00785473">
        <w:rPr>
          <w:rFonts w:eastAsia="Calibri"/>
          <w:sz w:val="28"/>
          <w:szCs w:val="28"/>
        </w:rPr>
        <w:t xml:space="preserve"> Таким образом, объективная сторона всех правонарушений, регламентированных комментируемой статьей, сводится к противоправному использованию дополнительного оборудования и устройств, а также знаков отличия, наносимых на транспортные средства.</w:t>
      </w:r>
    </w:p>
    <w:p w:rsidR="00CD378D" w:rsidRPr="000F3D89" w:rsidP="00785473">
      <w:pPr>
        <w:autoSpaceDE w:val="0"/>
        <w:autoSpaceDN w:val="0"/>
        <w:adjustRightInd w:val="0"/>
        <w:ind w:firstLine="540"/>
        <w:jc w:val="both"/>
        <w:rPr>
          <w:sz w:val="28"/>
          <w:szCs w:val="28"/>
        </w:rPr>
      </w:pPr>
      <w:r w:rsidRPr="000F3D89">
        <w:rPr>
          <w:sz w:val="28"/>
          <w:szCs w:val="28"/>
        </w:rPr>
        <w:t xml:space="preserve">В силу положений </w:t>
      </w:r>
      <w:hyperlink r:id="rId10" w:history="1">
        <w:r w:rsidRPr="000F3D89">
          <w:rPr>
            <w:sz w:val="28"/>
            <w:szCs w:val="28"/>
          </w:rPr>
          <w:t>ч.ч.1</w:t>
        </w:r>
      </w:hyperlink>
      <w:r w:rsidRPr="000F3D89">
        <w:rPr>
          <w:sz w:val="28"/>
          <w:szCs w:val="28"/>
        </w:rPr>
        <w:t xml:space="preserve">, </w:t>
      </w:r>
      <w:hyperlink r:id="rId11" w:history="1">
        <w:r w:rsidRPr="000F3D89">
          <w:rPr>
            <w:sz w:val="28"/>
            <w:szCs w:val="28"/>
          </w:rPr>
          <w:t>4 ст.1.5</w:t>
        </w:r>
      </w:hyperlink>
      <w:r w:rsidRPr="000F3D89">
        <w:rPr>
          <w:sz w:val="28"/>
          <w:szCs w:val="28"/>
        </w:rPr>
        <w:t xml:space="preserve">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CD378D" w:rsidRPr="000F3D89" w:rsidP="00CD378D">
      <w:pPr>
        <w:autoSpaceDE w:val="0"/>
        <w:autoSpaceDN w:val="0"/>
        <w:adjustRightInd w:val="0"/>
        <w:ind w:firstLine="567"/>
        <w:jc w:val="both"/>
        <w:rPr>
          <w:sz w:val="28"/>
          <w:szCs w:val="28"/>
        </w:rPr>
      </w:pPr>
      <w:r w:rsidRPr="000F3D89">
        <w:rPr>
          <w:sz w:val="28"/>
          <w:szCs w:val="28"/>
        </w:rPr>
        <w:t>Как усматривается из материалов дела, поводом к возбуждению данного дела об административном правонарушении явил</w:t>
      </w:r>
      <w:r w:rsidR="00785473">
        <w:rPr>
          <w:sz w:val="28"/>
          <w:szCs w:val="28"/>
        </w:rPr>
        <w:t>ась</w:t>
      </w:r>
      <w:r w:rsidRPr="000F3D89">
        <w:rPr>
          <w:sz w:val="28"/>
          <w:szCs w:val="28"/>
        </w:rPr>
        <w:t xml:space="preserve"> </w:t>
      </w:r>
      <w:r w:rsidR="00785473">
        <w:rPr>
          <w:sz w:val="28"/>
          <w:szCs w:val="28"/>
        </w:rPr>
        <w:t>незаконная</w:t>
      </w:r>
      <w:r w:rsidRPr="000F3D89">
        <w:rPr>
          <w:bCs/>
          <w:color w:val="000000"/>
          <w:sz w:val="28"/>
          <w:szCs w:val="28"/>
        </w:rPr>
        <w:t xml:space="preserve"> </w:t>
      </w:r>
      <w:r w:rsidR="00785473">
        <w:rPr>
          <w:bCs/>
          <w:color w:val="000000"/>
          <w:sz w:val="28"/>
          <w:szCs w:val="28"/>
        </w:rPr>
        <w:t>установка</w:t>
      </w:r>
      <w:r w:rsidRPr="000F3D89">
        <w:rPr>
          <w:bCs/>
          <w:color w:val="000000"/>
          <w:sz w:val="28"/>
          <w:szCs w:val="28"/>
        </w:rPr>
        <w:t xml:space="preserve"> на </w:t>
      </w:r>
      <w:r w:rsidRPr="000F3D89">
        <w:rPr>
          <w:sz w:val="28"/>
          <w:szCs w:val="28"/>
        </w:rPr>
        <w:t>транспортное средство марки «</w:t>
      </w:r>
      <w:r w:rsidR="00D17C62">
        <w:rPr>
          <w:sz w:val="28"/>
          <w:szCs w:val="28"/>
        </w:rPr>
        <w:t>МАРКА</w:t>
      </w:r>
      <w:r w:rsidRPr="000F3D89">
        <w:rPr>
          <w:sz w:val="28"/>
          <w:szCs w:val="28"/>
        </w:rPr>
        <w:t xml:space="preserve">» с государственным регистрационным знаком </w:t>
      </w:r>
      <w:r w:rsidR="00D17C62">
        <w:rPr>
          <w:sz w:val="28"/>
          <w:szCs w:val="28"/>
        </w:rPr>
        <w:t>НОМЕР</w:t>
      </w:r>
      <w:r w:rsidRPr="000F3D89">
        <w:rPr>
          <w:bCs/>
          <w:color w:val="000000"/>
          <w:sz w:val="28"/>
          <w:szCs w:val="28"/>
        </w:rPr>
        <w:t xml:space="preserve">, </w:t>
      </w:r>
      <w:r w:rsidRPr="00785473" w:rsidR="00785473">
        <w:rPr>
          <w:bCs/>
          <w:color w:val="000000"/>
          <w:sz w:val="28"/>
          <w:szCs w:val="28"/>
        </w:rPr>
        <w:t>опознавательный фонарь легкового такси</w:t>
      </w:r>
      <w:r w:rsidRPr="000F3D89">
        <w:rPr>
          <w:sz w:val="28"/>
          <w:szCs w:val="28"/>
        </w:rPr>
        <w:t xml:space="preserve">, что повлекло нарушение требований </w:t>
      </w:r>
      <w:hyperlink r:id="rId12" w:history="1">
        <w:r w:rsidRPr="000F3D89">
          <w:rPr>
            <w:sz w:val="28"/>
            <w:szCs w:val="28"/>
          </w:rPr>
          <w:t>п. 11</w:t>
        </w:r>
      </w:hyperlink>
      <w:r w:rsidRPr="000F3D89">
        <w:rPr>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ПДД РФ, за которое предусмотрена административная ответственность</w:t>
      </w:r>
      <w:r w:rsidRPr="000F3D89">
        <w:rPr>
          <w:sz w:val="28"/>
          <w:szCs w:val="28"/>
        </w:rPr>
        <w:t xml:space="preserve">, предусмотренная </w:t>
      </w:r>
      <w:hyperlink r:id="rId13" w:history="1">
        <w:r w:rsidRPr="000F3D89">
          <w:rPr>
            <w:sz w:val="28"/>
            <w:szCs w:val="28"/>
          </w:rPr>
          <w:t>ч.</w:t>
        </w:r>
        <w:r w:rsidR="00785473">
          <w:rPr>
            <w:sz w:val="28"/>
            <w:szCs w:val="28"/>
          </w:rPr>
          <w:t xml:space="preserve"> 3</w:t>
        </w:r>
        <w:r w:rsidRPr="000F3D89">
          <w:rPr>
            <w:sz w:val="28"/>
            <w:szCs w:val="28"/>
          </w:rPr>
          <w:t xml:space="preserve"> ст.</w:t>
        </w:r>
        <w:r w:rsidR="00785473">
          <w:rPr>
            <w:sz w:val="28"/>
            <w:szCs w:val="28"/>
          </w:rPr>
          <w:t xml:space="preserve"> </w:t>
        </w:r>
        <w:r w:rsidRPr="000F3D89">
          <w:rPr>
            <w:sz w:val="28"/>
            <w:szCs w:val="28"/>
          </w:rPr>
          <w:t>12.</w:t>
        </w:r>
      </w:hyperlink>
      <w:r w:rsidR="00785473">
        <w:rPr>
          <w:sz w:val="28"/>
          <w:szCs w:val="28"/>
        </w:rPr>
        <w:t>4</w:t>
      </w:r>
      <w:r w:rsidRPr="000F3D89">
        <w:rPr>
          <w:sz w:val="28"/>
          <w:szCs w:val="28"/>
        </w:rPr>
        <w:t xml:space="preserve"> КоАП РФ.</w:t>
      </w:r>
    </w:p>
    <w:p w:rsidR="00CD378D" w:rsidRPr="000F3D89" w:rsidP="00CD378D">
      <w:pPr>
        <w:autoSpaceDE w:val="0"/>
        <w:autoSpaceDN w:val="0"/>
        <w:adjustRightInd w:val="0"/>
        <w:ind w:firstLine="567"/>
        <w:jc w:val="both"/>
        <w:rPr>
          <w:sz w:val="28"/>
          <w:szCs w:val="28"/>
        </w:rPr>
      </w:pPr>
      <w:r w:rsidRPr="000F3D89">
        <w:rPr>
          <w:sz w:val="28"/>
          <w:szCs w:val="28"/>
        </w:rPr>
        <w:t>Между тем, судом к материалам дела приобщено разрешение на осуществление деятельности перевозке пассажиров и багажа легковым такси на территории Республики</w:t>
      </w:r>
      <w:r w:rsidR="00785473">
        <w:rPr>
          <w:sz w:val="28"/>
          <w:szCs w:val="28"/>
        </w:rPr>
        <w:t xml:space="preserve"> Крым </w:t>
      </w:r>
      <w:r w:rsidRPr="000F3D89">
        <w:rPr>
          <w:sz w:val="28"/>
          <w:szCs w:val="28"/>
        </w:rPr>
        <w:t>№</w:t>
      </w:r>
      <w:r w:rsidR="00785473">
        <w:rPr>
          <w:sz w:val="28"/>
          <w:szCs w:val="28"/>
        </w:rPr>
        <w:t xml:space="preserve"> </w:t>
      </w:r>
      <w:r w:rsidR="00D17C62">
        <w:rPr>
          <w:sz w:val="28"/>
          <w:szCs w:val="28"/>
        </w:rPr>
        <w:t>НОМЕР</w:t>
      </w:r>
      <w:r w:rsidR="00D17C62">
        <w:rPr>
          <w:sz w:val="28"/>
          <w:szCs w:val="28"/>
        </w:rPr>
        <w:t>2</w:t>
      </w:r>
      <w:r w:rsidRPr="000F3D89">
        <w:rPr>
          <w:sz w:val="28"/>
          <w:szCs w:val="28"/>
        </w:rPr>
        <w:t xml:space="preserve"> от </w:t>
      </w:r>
      <w:r w:rsidR="00785473">
        <w:rPr>
          <w:sz w:val="28"/>
          <w:szCs w:val="28"/>
        </w:rPr>
        <w:t>15</w:t>
      </w:r>
      <w:r w:rsidRPr="000F3D89">
        <w:rPr>
          <w:sz w:val="28"/>
          <w:szCs w:val="28"/>
        </w:rPr>
        <w:t xml:space="preserve"> апреля 20</w:t>
      </w:r>
      <w:r w:rsidR="00785473">
        <w:rPr>
          <w:sz w:val="28"/>
          <w:szCs w:val="28"/>
        </w:rPr>
        <w:t>21</w:t>
      </w:r>
      <w:r w:rsidRPr="000F3D89">
        <w:rPr>
          <w:sz w:val="28"/>
          <w:szCs w:val="28"/>
        </w:rPr>
        <w:t xml:space="preserve"> года, сроком действия до </w:t>
      </w:r>
      <w:r w:rsidR="00785473">
        <w:rPr>
          <w:sz w:val="28"/>
          <w:szCs w:val="28"/>
        </w:rPr>
        <w:t>14</w:t>
      </w:r>
      <w:r w:rsidRPr="000F3D89">
        <w:rPr>
          <w:sz w:val="28"/>
          <w:szCs w:val="28"/>
        </w:rPr>
        <w:t xml:space="preserve"> апреля 202</w:t>
      </w:r>
      <w:r w:rsidR="00785473">
        <w:rPr>
          <w:sz w:val="28"/>
          <w:szCs w:val="28"/>
        </w:rPr>
        <w:t>6</w:t>
      </w:r>
      <w:r w:rsidRPr="000F3D89">
        <w:rPr>
          <w:sz w:val="28"/>
          <w:szCs w:val="28"/>
        </w:rPr>
        <w:t xml:space="preserve"> года на осуществление деятельности по перевозке пассажиров и багажа легковым такси на транспортное средство марки «</w:t>
      </w:r>
      <w:r w:rsidR="00D17C62">
        <w:rPr>
          <w:sz w:val="28"/>
          <w:szCs w:val="28"/>
        </w:rPr>
        <w:t>МАРКА</w:t>
      </w:r>
      <w:r w:rsidRPr="000F3D89">
        <w:rPr>
          <w:sz w:val="28"/>
          <w:szCs w:val="28"/>
        </w:rPr>
        <w:t xml:space="preserve">» с государственным регистрационным знаком </w:t>
      </w:r>
      <w:r w:rsidR="00D17C62">
        <w:rPr>
          <w:sz w:val="28"/>
          <w:szCs w:val="28"/>
        </w:rPr>
        <w:t>НОМЕР</w:t>
      </w:r>
      <w:r w:rsidRPr="000F3D89">
        <w:rPr>
          <w:sz w:val="28"/>
          <w:szCs w:val="28"/>
        </w:rPr>
        <w:t xml:space="preserve">. </w:t>
      </w:r>
    </w:p>
    <w:p w:rsidR="00CD378D" w:rsidRPr="000F3D89" w:rsidP="00CD378D">
      <w:pPr>
        <w:autoSpaceDE w:val="0"/>
        <w:autoSpaceDN w:val="0"/>
        <w:adjustRightInd w:val="0"/>
        <w:ind w:firstLine="567"/>
        <w:jc w:val="both"/>
        <w:rPr>
          <w:sz w:val="28"/>
          <w:szCs w:val="28"/>
        </w:rPr>
      </w:pPr>
      <w:r w:rsidRPr="000F3D89">
        <w:rPr>
          <w:sz w:val="28"/>
          <w:szCs w:val="28"/>
        </w:rPr>
        <w:t xml:space="preserve">Из изложенного следует, что водитель </w:t>
      </w:r>
      <w:r w:rsidR="00785473">
        <w:rPr>
          <w:sz w:val="28"/>
          <w:szCs w:val="28"/>
        </w:rPr>
        <w:t>Шанюк</w:t>
      </w:r>
      <w:r w:rsidR="00785473">
        <w:rPr>
          <w:sz w:val="28"/>
          <w:szCs w:val="28"/>
        </w:rPr>
        <w:t xml:space="preserve"> А.И.</w:t>
      </w:r>
      <w:r w:rsidRPr="000F3D89">
        <w:rPr>
          <w:sz w:val="28"/>
          <w:szCs w:val="28"/>
        </w:rPr>
        <w:t xml:space="preserve"> управлял автомобилем, на котором законно </w:t>
      </w:r>
      <w:r w:rsidR="00785473">
        <w:rPr>
          <w:sz w:val="28"/>
          <w:szCs w:val="28"/>
        </w:rPr>
        <w:t xml:space="preserve">установлен </w:t>
      </w:r>
      <w:r w:rsidRPr="00785473" w:rsidR="00785473">
        <w:rPr>
          <w:bCs/>
          <w:sz w:val="28"/>
          <w:szCs w:val="28"/>
        </w:rPr>
        <w:t>опознавательный фонарь легкового такси</w:t>
      </w:r>
      <w:r w:rsidRPr="000F3D89">
        <w:rPr>
          <w:sz w:val="28"/>
          <w:szCs w:val="28"/>
        </w:rPr>
        <w:t xml:space="preserve">, что свидетельствует об отсутствии в действиях </w:t>
      </w:r>
      <w:r w:rsidR="00785473">
        <w:rPr>
          <w:sz w:val="28"/>
          <w:szCs w:val="28"/>
        </w:rPr>
        <w:t>Шанюк</w:t>
      </w:r>
      <w:r w:rsidR="00785473">
        <w:rPr>
          <w:sz w:val="28"/>
          <w:szCs w:val="28"/>
        </w:rPr>
        <w:t xml:space="preserve"> А.И.</w:t>
      </w:r>
      <w:r w:rsidRPr="000F3D89">
        <w:rPr>
          <w:sz w:val="28"/>
          <w:szCs w:val="28"/>
        </w:rPr>
        <w:t xml:space="preserve"> объективной стороны состава административного правонарушения, предусмотренного </w:t>
      </w:r>
      <w:hyperlink r:id="rId13" w:history="1">
        <w:r w:rsidRPr="000F3D89">
          <w:rPr>
            <w:sz w:val="28"/>
            <w:szCs w:val="28"/>
          </w:rPr>
          <w:t>ч.</w:t>
        </w:r>
        <w:r w:rsidR="00785473">
          <w:rPr>
            <w:sz w:val="28"/>
            <w:szCs w:val="28"/>
          </w:rPr>
          <w:t xml:space="preserve"> 3</w:t>
        </w:r>
        <w:r w:rsidRPr="000F3D89">
          <w:rPr>
            <w:sz w:val="28"/>
            <w:szCs w:val="28"/>
          </w:rPr>
          <w:t xml:space="preserve"> ст. 12.</w:t>
        </w:r>
      </w:hyperlink>
      <w:r w:rsidR="00785473">
        <w:rPr>
          <w:sz w:val="28"/>
          <w:szCs w:val="28"/>
        </w:rPr>
        <w:t>4</w:t>
      </w:r>
      <w:r w:rsidRPr="000F3D89">
        <w:rPr>
          <w:sz w:val="28"/>
          <w:szCs w:val="28"/>
        </w:rPr>
        <w:t xml:space="preserve"> КоАП РФ.</w:t>
      </w:r>
    </w:p>
    <w:p w:rsidR="00CD378D" w:rsidP="00CD378D">
      <w:pPr>
        <w:autoSpaceDE w:val="0"/>
        <w:autoSpaceDN w:val="0"/>
        <w:adjustRightInd w:val="0"/>
        <w:ind w:firstLine="567"/>
        <w:jc w:val="both"/>
        <w:rPr>
          <w:sz w:val="28"/>
          <w:szCs w:val="28"/>
        </w:rPr>
      </w:pPr>
      <w:r w:rsidRPr="000F3D89">
        <w:rPr>
          <w:sz w:val="28"/>
          <w:szCs w:val="28"/>
        </w:rPr>
        <w:t>Иных доказательств, подтверждающих, незаконн</w:t>
      </w:r>
      <w:r w:rsidR="00785473">
        <w:rPr>
          <w:sz w:val="28"/>
          <w:szCs w:val="28"/>
        </w:rPr>
        <w:t>ую</w:t>
      </w:r>
      <w:r w:rsidRPr="000F3D89">
        <w:rPr>
          <w:sz w:val="28"/>
          <w:szCs w:val="28"/>
        </w:rPr>
        <w:t xml:space="preserve"> </w:t>
      </w:r>
      <w:r w:rsidR="00785473">
        <w:rPr>
          <w:sz w:val="28"/>
          <w:szCs w:val="28"/>
        </w:rPr>
        <w:t xml:space="preserve">установку </w:t>
      </w:r>
      <w:r w:rsidRPr="00785473" w:rsidR="00785473">
        <w:rPr>
          <w:bCs/>
          <w:sz w:val="28"/>
          <w:szCs w:val="28"/>
        </w:rPr>
        <w:t>опознавательн</w:t>
      </w:r>
      <w:r w:rsidR="00785473">
        <w:rPr>
          <w:bCs/>
          <w:sz w:val="28"/>
          <w:szCs w:val="28"/>
        </w:rPr>
        <w:t>ого</w:t>
      </w:r>
      <w:r w:rsidRPr="00785473" w:rsidR="00785473">
        <w:rPr>
          <w:bCs/>
          <w:sz w:val="28"/>
          <w:szCs w:val="28"/>
        </w:rPr>
        <w:t xml:space="preserve"> фонар</w:t>
      </w:r>
      <w:r w:rsidR="00785473">
        <w:rPr>
          <w:bCs/>
          <w:sz w:val="28"/>
          <w:szCs w:val="28"/>
        </w:rPr>
        <w:t>я</w:t>
      </w:r>
      <w:r w:rsidRPr="00785473" w:rsidR="00785473">
        <w:rPr>
          <w:bCs/>
          <w:sz w:val="28"/>
          <w:szCs w:val="28"/>
        </w:rPr>
        <w:t xml:space="preserve"> легкового такси</w:t>
      </w:r>
      <w:r w:rsidRPr="000F3D89" w:rsidR="00785473">
        <w:rPr>
          <w:sz w:val="28"/>
          <w:szCs w:val="28"/>
        </w:rPr>
        <w:t xml:space="preserve"> </w:t>
      </w:r>
      <w:r w:rsidRPr="000F3D89">
        <w:rPr>
          <w:sz w:val="28"/>
          <w:szCs w:val="28"/>
        </w:rPr>
        <w:t xml:space="preserve">на </w:t>
      </w:r>
      <w:r w:rsidRPr="000F3D89" w:rsidR="000F3D89">
        <w:rPr>
          <w:sz w:val="28"/>
          <w:szCs w:val="28"/>
        </w:rPr>
        <w:t>транспортное</w:t>
      </w:r>
      <w:r w:rsidRPr="000F3D89">
        <w:rPr>
          <w:sz w:val="28"/>
          <w:szCs w:val="28"/>
        </w:rPr>
        <w:t xml:space="preserve"> средство марки «</w:t>
      </w:r>
      <w:r w:rsidR="00D17C62">
        <w:rPr>
          <w:sz w:val="28"/>
          <w:szCs w:val="28"/>
        </w:rPr>
        <w:t>МАРКА</w:t>
      </w:r>
      <w:r w:rsidRPr="000F3D89">
        <w:rPr>
          <w:sz w:val="28"/>
          <w:szCs w:val="28"/>
        </w:rPr>
        <w:t xml:space="preserve">» с государственным регистрационным знаком </w:t>
      </w:r>
      <w:r w:rsidR="00D17C62">
        <w:rPr>
          <w:sz w:val="28"/>
          <w:szCs w:val="28"/>
        </w:rPr>
        <w:t>НОМЕР</w:t>
      </w:r>
      <w:r w:rsidRPr="000F3D89">
        <w:rPr>
          <w:sz w:val="28"/>
          <w:szCs w:val="28"/>
        </w:rPr>
        <w:t>, материалы административного дела не содержат и административным органом в материалы дела не представлено.</w:t>
      </w:r>
    </w:p>
    <w:p w:rsidR="00785473" w:rsidRPr="00785473" w:rsidP="00785473">
      <w:pPr>
        <w:autoSpaceDE w:val="0"/>
        <w:autoSpaceDN w:val="0"/>
        <w:adjustRightInd w:val="0"/>
        <w:ind w:firstLine="567"/>
        <w:jc w:val="both"/>
        <w:rPr>
          <w:sz w:val="28"/>
          <w:szCs w:val="28"/>
        </w:rPr>
      </w:pPr>
      <w:r>
        <w:rPr>
          <w:sz w:val="28"/>
          <w:szCs w:val="28"/>
        </w:rPr>
        <w:t>Кроме этого, в</w:t>
      </w:r>
      <w:r w:rsidRPr="00785473">
        <w:rPr>
          <w:sz w:val="28"/>
          <w:szCs w:val="28"/>
        </w:rPr>
        <w:t xml:space="preserve"> соответствии с частью 3 статьи 12.4 КоАП РФ лицо может быть привлечено к административной ответственности за незаконное нанесение на наружные поверхности транспортного средства специальных </w:t>
      </w:r>
      <w:r w:rsidRPr="00785473">
        <w:rPr>
          <w:sz w:val="28"/>
          <w:szCs w:val="28"/>
        </w:rPr>
        <w:t>цветографических</w:t>
      </w:r>
      <w:r w:rsidRPr="00785473">
        <w:rPr>
          <w:sz w:val="28"/>
          <w:szCs w:val="28"/>
        </w:rPr>
        <w:t xml:space="preserve"> схем автомобилей оперативных служб или </w:t>
      </w:r>
      <w:r w:rsidRPr="00785473">
        <w:rPr>
          <w:sz w:val="28"/>
          <w:szCs w:val="28"/>
        </w:rPr>
        <w:t>цветографической</w:t>
      </w:r>
      <w:r w:rsidRPr="00785473">
        <w:rPr>
          <w:sz w:val="28"/>
          <w:szCs w:val="28"/>
        </w:rPr>
        <w:t xml:space="preserve"> схемы легкового такси. В случае </w:t>
      </w:r>
      <w:r w:rsidR="00694DFD">
        <w:rPr>
          <w:sz w:val="28"/>
          <w:szCs w:val="28"/>
        </w:rPr>
        <w:t>у</w:t>
      </w:r>
      <w:r w:rsidRPr="00694DFD" w:rsidR="00694DFD">
        <w:rPr>
          <w:sz w:val="28"/>
          <w:szCs w:val="28"/>
        </w:rPr>
        <w:t>правлени</w:t>
      </w:r>
      <w:r w:rsidR="00694DFD">
        <w:rPr>
          <w:sz w:val="28"/>
          <w:szCs w:val="28"/>
        </w:rPr>
        <w:t>я</w:t>
      </w:r>
      <w:r w:rsidRPr="00694DFD" w:rsidR="00694DFD">
        <w:rPr>
          <w:sz w:val="28"/>
          <w:szCs w:val="28"/>
        </w:rPr>
        <w:t xml:space="preserve"> транспортным средством, на котором незаконно установлен опознавательный фонарь легкового такси или опознавательный знак "Инвалид"</w:t>
      </w:r>
      <w:r w:rsidRPr="00785473">
        <w:rPr>
          <w:sz w:val="28"/>
          <w:szCs w:val="28"/>
        </w:rPr>
        <w:t xml:space="preserve">, действия подлежат квалификации по части </w:t>
      </w:r>
      <w:r w:rsidR="00694DFD">
        <w:rPr>
          <w:sz w:val="28"/>
          <w:szCs w:val="28"/>
        </w:rPr>
        <w:t>4.1</w:t>
      </w:r>
      <w:r w:rsidRPr="00785473">
        <w:rPr>
          <w:sz w:val="28"/>
          <w:szCs w:val="28"/>
        </w:rPr>
        <w:t xml:space="preserve"> статьи 12.</w:t>
      </w:r>
      <w:r w:rsidR="00694DFD">
        <w:rPr>
          <w:sz w:val="28"/>
          <w:szCs w:val="28"/>
        </w:rPr>
        <w:t>5</w:t>
      </w:r>
      <w:r w:rsidRPr="00785473">
        <w:rPr>
          <w:sz w:val="28"/>
          <w:szCs w:val="28"/>
        </w:rPr>
        <w:t xml:space="preserve"> КоАП РФ.</w:t>
      </w:r>
    </w:p>
    <w:p w:rsidR="00FD4A5B" w:rsidRPr="00FD4A5B" w:rsidP="00FD4A5B">
      <w:pPr>
        <w:autoSpaceDE w:val="0"/>
        <w:autoSpaceDN w:val="0"/>
        <w:adjustRightInd w:val="0"/>
        <w:ind w:firstLine="567"/>
        <w:jc w:val="both"/>
        <w:rPr>
          <w:sz w:val="28"/>
          <w:szCs w:val="28"/>
        </w:rPr>
      </w:pPr>
      <w:r w:rsidRPr="00FD4A5B">
        <w:rPr>
          <w:sz w:val="28"/>
          <w:szCs w:val="28"/>
        </w:rPr>
        <w:t>Согласно правовой позиции, изложенной</w:t>
      </w:r>
      <w:r>
        <w:rPr>
          <w:sz w:val="28"/>
          <w:szCs w:val="28"/>
        </w:rPr>
        <w:t xml:space="preserve"> </w:t>
      </w:r>
      <w:r w:rsidRPr="00FD4A5B">
        <w:rPr>
          <w:sz w:val="28"/>
          <w:szCs w:val="28"/>
        </w:rPr>
        <w:t xml:space="preserve">в пункте 20 постановления Пленума Верховного Суда Российской Федерации от 24 марта 2005 года N 5 </w:t>
      </w:r>
      <w:r w:rsidRPr="00FD4A5B">
        <w:rPr>
          <w:sz w:val="28"/>
          <w:szCs w:val="28"/>
        </w:rPr>
        <w:t>"О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w:t>
      </w:r>
      <w:r w:rsidRPr="00FD4A5B">
        <w:rPr>
          <w:sz w:val="28"/>
          <w:szCs w:val="28"/>
        </w:rPr>
        <w:t xml:space="preserve">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785473" w:rsidP="00CD378D">
      <w:pPr>
        <w:autoSpaceDE w:val="0"/>
        <w:autoSpaceDN w:val="0"/>
        <w:adjustRightInd w:val="0"/>
        <w:ind w:firstLine="567"/>
        <w:jc w:val="both"/>
        <w:rPr>
          <w:sz w:val="28"/>
          <w:szCs w:val="28"/>
        </w:rPr>
      </w:pPr>
      <w:r w:rsidRPr="00FD4A5B">
        <w:rPr>
          <w:sz w:val="28"/>
          <w:szCs w:val="28"/>
        </w:rPr>
        <w:t xml:space="preserve">Составы административных правонарушений, предусмотренные ч. </w:t>
      </w:r>
      <w:r w:rsidR="00694DFD">
        <w:rPr>
          <w:sz w:val="28"/>
          <w:szCs w:val="28"/>
        </w:rPr>
        <w:t>4.1</w:t>
      </w:r>
      <w:r w:rsidRPr="00FD4A5B">
        <w:rPr>
          <w:sz w:val="28"/>
          <w:szCs w:val="28"/>
        </w:rPr>
        <w:t xml:space="preserve"> ст. 12.</w:t>
      </w:r>
      <w:r w:rsidR="00694DFD">
        <w:rPr>
          <w:sz w:val="28"/>
          <w:szCs w:val="28"/>
        </w:rPr>
        <w:t>5</w:t>
      </w:r>
      <w:r w:rsidRPr="00FD4A5B">
        <w:rPr>
          <w:sz w:val="28"/>
          <w:szCs w:val="28"/>
        </w:rPr>
        <w:t xml:space="preserve"> и ч. </w:t>
      </w:r>
      <w:r>
        <w:rPr>
          <w:sz w:val="28"/>
          <w:szCs w:val="28"/>
        </w:rPr>
        <w:t>3</w:t>
      </w:r>
      <w:r w:rsidRPr="00FD4A5B">
        <w:rPr>
          <w:sz w:val="28"/>
          <w:szCs w:val="28"/>
        </w:rPr>
        <w:t xml:space="preserve"> ст. 12.</w:t>
      </w:r>
      <w:r>
        <w:rPr>
          <w:sz w:val="28"/>
          <w:szCs w:val="28"/>
        </w:rPr>
        <w:t>4</w:t>
      </w:r>
      <w:r w:rsidRPr="00FD4A5B">
        <w:rPr>
          <w:sz w:val="28"/>
          <w:szCs w:val="28"/>
        </w:rPr>
        <w:t xml:space="preserve"> КоАП РФ, имеют единый родовой объект посягательства, им присущи одинаковые непосредственные объекты административного правонарушения, мотивы и условия их совершения, </w:t>
      </w:r>
      <w:r>
        <w:rPr>
          <w:sz w:val="28"/>
          <w:szCs w:val="28"/>
        </w:rPr>
        <w:t xml:space="preserve">при этом </w:t>
      </w:r>
      <w:r w:rsidRPr="00FD4A5B">
        <w:rPr>
          <w:sz w:val="28"/>
          <w:szCs w:val="28"/>
        </w:rPr>
        <w:t xml:space="preserve">санкция ч. </w:t>
      </w:r>
      <w:r>
        <w:rPr>
          <w:sz w:val="28"/>
          <w:szCs w:val="28"/>
        </w:rPr>
        <w:t>3</w:t>
      </w:r>
      <w:r w:rsidRPr="00FD4A5B">
        <w:rPr>
          <w:sz w:val="28"/>
          <w:szCs w:val="28"/>
        </w:rPr>
        <w:t xml:space="preserve"> ст. 12.</w:t>
      </w:r>
      <w:r>
        <w:rPr>
          <w:sz w:val="28"/>
          <w:szCs w:val="28"/>
        </w:rPr>
        <w:t>4</w:t>
      </w:r>
      <w:r w:rsidRPr="00FD4A5B">
        <w:rPr>
          <w:sz w:val="28"/>
          <w:szCs w:val="28"/>
        </w:rPr>
        <w:t xml:space="preserve"> КоАП РФ предусматривает более мягкое наказание чем ч. </w:t>
      </w:r>
      <w:r>
        <w:rPr>
          <w:sz w:val="28"/>
          <w:szCs w:val="28"/>
        </w:rPr>
        <w:t>4.1</w:t>
      </w:r>
      <w:r w:rsidRPr="00FD4A5B">
        <w:rPr>
          <w:sz w:val="28"/>
          <w:szCs w:val="28"/>
        </w:rPr>
        <w:t xml:space="preserve"> ст. 12.</w:t>
      </w:r>
      <w:r>
        <w:rPr>
          <w:sz w:val="28"/>
          <w:szCs w:val="28"/>
        </w:rPr>
        <w:t>5</w:t>
      </w:r>
      <w:r w:rsidRPr="00FD4A5B">
        <w:rPr>
          <w:sz w:val="28"/>
          <w:szCs w:val="28"/>
        </w:rPr>
        <w:t xml:space="preserve"> КоАП РФ, то есть ухудшает положение лица, в отношении которого</w:t>
      </w:r>
      <w:r w:rsidRPr="00FD4A5B">
        <w:rPr>
          <w:sz w:val="28"/>
          <w:szCs w:val="28"/>
        </w:rPr>
        <w:t xml:space="preserve"> возбуждено дело.</w:t>
      </w:r>
      <w:r>
        <w:rPr>
          <w:sz w:val="28"/>
          <w:szCs w:val="28"/>
        </w:rPr>
        <w:t xml:space="preserve"> </w:t>
      </w:r>
    </w:p>
    <w:p w:rsidR="00FD4A5B" w:rsidRPr="00FD4A5B" w:rsidP="00FD4A5B">
      <w:pPr>
        <w:autoSpaceDE w:val="0"/>
        <w:autoSpaceDN w:val="0"/>
        <w:adjustRightInd w:val="0"/>
        <w:ind w:firstLine="567"/>
        <w:jc w:val="both"/>
        <w:rPr>
          <w:sz w:val="28"/>
          <w:szCs w:val="28"/>
        </w:rPr>
      </w:pPr>
      <w:r>
        <w:rPr>
          <w:sz w:val="28"/>
          <w:szCs w:val="28"/>
        </w:rPr>
        <w:t xml:space="preserve">Таким образом, </w:t>
      </w:r>
      <w:r w:rsidRPr="00FD4A5B">
        <w:rPr>
          <w:sz w:val="28"/>
          <w:szCs w:val="28"/>
        </w:rPr>
        <w:t>переквалифи</w:t>
      </w:r>
      <w:r>
        <w:rPr>
          <w:sz w:val="28"/>
          <w:szCs w:val="28"/>
        </w:rPr>
        <w:t>кация</w:t>
      </w:r>
      <w:r w:rsidRPr="00FD4A5B">
        <w:rPr>
          <w:sz w:val="28"/>
          <w:szCs w:val="28"/>
        </w:rPr>
        <w:t xml:space="preserve"> </w:t>
      </w:r>
      <w:r>
        <w:rPr>
          <w:sz w:val="28"/>
          <w:szCs w:val="28"/>
        </w:rPr>
        <w:t xml:space="preserve">действий </w:t>
      </w:r>
      <w:r>
        <w:rPr>
          <w:sz w:val="28"/>
          <w:szCs w:val="28"/>
        </w:rPr>
        <w:t>Шанюк</w:t>
      </w:r>
      <w:r>
        <w:rPr>
          <w:sz w:val="28"/>
          <w:szCs w:val="28"/>
        </w:rPr>
        <w:t xml:space="preserve"> А.И.</w:t>
      </w:r>
      <w:r w:rsidRPr="00FD4A5B">
        <w:rPr>
          <w:sz w:val="28"/>
          <w:szCs w:val="28"/>
        </w:rPr>
        <w:t xml:space="preserve"> </w:t>
      </w:r>
      <w:r>
        <w:rPr>
          <w:sz w:val="28"/>
          <w:szCs w:val="28"/>
        </w:rPr>
        <w:t>н</w:t>
      </w:r>
      <w:r w:rsidRPr="00FD4A5B">
        <w:rPr>
          <w:sz w:val="28"/>
          <w:szCs w:val="28"/>
        </w:rPr>
        <w:t>евозможна, так как повлечет ухудшение его положения, что недопустимо.</w:t>
      </w:r>
    </w:p>
    <w:p w:rsidR="00CD378D" w:rsidRPr="000F3D89" w:rsidP="00CD378D">
      <w:pPr>
        <w:pStyle w:val="22"/>
        <w:shd w:val="clear" w:color="auto" w:fill="auto"/>
        <w:spacing w:line="240" w:lineRule="auto"/>
        <w:ind w:right="6" w:firstLine="567"/>
        <w:jc w:val="both"/>
        <w:rPr>
          <w:sz w:val="28"/>
          <w:szCs w:val="28"/>
        </w:rPr>
      </w:pPr>
      <w:r w:rsidRPr="000F3D89">
        <w:rPr>
          <w:sz w:val="28"/>
          <w:szCs w:val="28"/>
        </w:rPr>
        <w:t>Частью 1 ст. 24.5 КоАП РФ определено, что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CD378D" w:rsidRPr="000F3D89" w:rsidP="00CD378D">
      <w:pPr>
        <w:ind w:right="6" w:firstLine="567"/>
        <w:jc w:val="both"/>
        <w:rPr>
          <w:sz w:val="28"/>
          <w:szCs w:val="28"/>
        </w:rPr>
      </w:pPr>
      <w:r w:rsidRPr="000F3D89">
        <w:rPr>
          <w:sz w:val="28"/>
          <w:szCs w:val="28"/>
        </w:rPr>
        <w:t>В соответствии с п.2 ч. 1 ст.24.5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CD378D" w:rsidRPr="000F3D89" w:rsidP="00CD378D">
      <w:pPr>
        <w:ind w:right="6" w:firstLine="567"/>
        <w:jc w:val="both"/>
        <w:rPr>
          <w:sz w:val="28"/>
          <w:szCs w:val="28"/>
        </w:rPr>
      </w:pPr>
      <w:r w:rsidRPr="000F3D89">
        <w:rPr>
          <w:sz w:val="28"/>
          <w:szCs w:val="28"/>
        </w:rPr>
        <w:t>При таких обстоятельствах производство по делу об административных правонарушениях подлежит прекращению.</w:t>
      </w:r>
    </w:p>
    <w:p w:rsidR="00CD378D" w:rsidRPr="000F3D89" w:rsidP="00D17C62">
      <w:pPr>
        <w:ind w:right="6" w:firstLine="567"/>
        <w:jc w:val="both"/>
        <w:rPr>
          <w:rFonts w:eastAsia="Calibri"/>
          <w:sz w:val="28"/>
          <w:szCs w:val="28"/>
        </w:rPr>
      </w:pPr>
      <w:r w:rsidRPr="000F3D89">
        <w:rPr>
          <w:sz w:val="28"/>
          <w:szCs w:val="28"/>
        </w:rPr>
        <w:t xml:space="preserve">На основании </w:t>
      </w:r>
      <w:r w:rsidRPr="000F3D89">
        <w:rPr>
          <w:sz w:val="28"/>
          <w:szCs w:val="28"/>
        </w:rPr>
        <w:t>изложенного</w:t>
      </w:r>
      <w:r w:rsidRPr="000F3D89">
        <w:rPr>
          <w:sz w:val="28"/>
          <w:szCs w:val="28"/>
        </w:rPr>
        <w:t xml:space="preserve"> и руководствуясь ст.ст. 24.5, 29.1, 29.4 КоАП РФ, мировой судья</w:t>
      </w:r>
    </w:p>
    <w:p w:rsidR="000F3D89" w:rsidRPr="000F3D89" w:rsidP="000F3D89">
      <w:pPr>
        <w:jc w:val="center"/>
        <w:rPr>
          <w:b/>
          <w:sz w:val="28"/>
          <w:szCs w:val="28"/>
        </w:rPr>
      </w:pPr>
      <w:r w:rsidRPr="000F3D89">
        <w:rPr>
          <w:b/>
          <w:sz w:val="28"/>
          <w:szCs w:val="28"/>
        </w:rPr>
        <w:t>П</w:t>
      </w:r>
      <w:r w:rsidRPr="000F3D89">
        <w:rPr>
          <w:b/>
          <w:sz w:val="28"/>
          <w:szCs w:val="28"/>
        </w:rPr>
        <w:t xml:space="preserve"> О С Т А Н О В И Л:</w:t>
      </w:r>
    </w:p>
    <w:p w:rsidR="000F3D89" w:rsidRPr="000F3D89" w:rsidP="000F3D89">
      <w:pPr>
        <w:ind w:right="6" w:firstLine="567"/>
        <w:jc w:val="both"/>
        <w:rPr>
          <w:sz w:val="28"/>
          <w:szCs w:val="28"/>
        </w:rPr>
      </w:pPr>
    </w:p>
    <w:p w:rsidR="000F3D89" w:rsidRPr="000F3D89" w:rsidP="000F3D89">
      <w:pPr>
        <w:ind w:right="6" w:firstLine="567"/>
        <w:jc w:val="both"/>
        <w:rPr>
          <w:sz w:val="28"/>
          <w:szCs w:val="28"/>
        </w:rPr>
      </w:pPr>
      <w:r w:rsidRPr="000F3D89">
        <w:rPr>
          <w:sz w:val="28"/>
          <w:szCs w:val="28"/>
        </w:rPr>
        <w:t xml:space="preserve">Прекратить производство по делу об административном правонарушении в отношении </w:t>
      </w:r>
      <w:r w:rsidRPr="00694DFD" w:rsidR="00FD4A5B">
        <w:rPr>
          <w:b/>
          <w:sz w:val="28"/>
          <w:szCs w:val="28"/>
        </w:rPr>
        <w:t>Шанюк</w:t>
      </w:r>
      <w:r w:rsidRPr="00694DFD" w:rsidR="00FD4A5B">
        <w:rPr>
          <w:b/>
          <w:sz w:val="28"/>
          <w:szCs w:val="28"/>
        </w:rPr>
        <w:t xml:space="preserve"> Александра Ивановича</w:t>
      </w:r>
      <w:r w:rsidRPr="000F3D89">
        <w:rPr>
          <w:sz w:val="28"/>
          <w:szCs w:val="28"/>
        </w:rPr>
        <w:t>, привлекаемого к административной ответственности по ч.</w:t>
      </w:r>
      <w:r w:rsidR="00FD4A5B">
        <w:rPr>
          <w:sz w:val="28"/>
          <w:szCs w:val="28"/>
        </w:rPr>
        <w:t xml:space="preserve"> 3</w:t>
      </w:r>
      <w:r w:rsidRPr="000F3D89">
        <w:rPr>
          <w:sz w:val="28"/>
          <w:szCs w:val="28"/>
        </w:rPr>
        <w:t xml:space="preserve"> ст.</w:t>
      </w:r>
      <w:r w:rsidR="00FD4A5B">
        <w:rPr>
          <w:sz w:val="28"/>
          <w:szCs w:val="28"/>
        </w:rPr>
        <w:t xml:space="preserve"> </w:t>
      </w:r>
      <w:r w:rsidRPr="000F3D89">
        <w:rPr>
          <w:sz w:val="28"/>
          <w:szCs w:val="28"/>
        </w:rPr>
        <w:t>12.</w:t>
      </w:r>
      <w:r w:rsidR="00FD4A5B">
        <w:rPr>
          <w:sz w:val="28"/>
          <w:szCs w:val="28"/>
        </w:rPr>
        <w:t>4</w:t>
      </w:r>
      <w:r w:rsidRPr="000F3D89">
        <w:rPr>
          <w:sz w:val="28"/>
          <w:szCs w:val="28"/>
        </w:rPr>
        <w:t xml:space="preserve"> Кодекса РФ об административном правонарушении, в связи с отсутствием состава административного правонарушения.</w:t>
      </w:r>
    </w:p>
    <w:p w:rsidR="00677094" w:rsidRPr="000F3D89" w:rsidP="004253BB">
      <w:pPr>
        <w:ind w:firstLine="709"/>
        <w:jc w:val="both"/>
        <w:rPr>
          <w:sz w:val="28"/>
          <w:szCs w:val="28"/>
        </w:rPr>
      </w:pPr>
      <w:r w:rsidRPr="000F3D89">
        <w:rPr>
          <w:sz w:val="28"/>
          <w:szCs w:val="28"/>
        </w:rPr>
        <w:t>Постановление может быть обжаловано в Ялтинский городской суд Республики Крым через судебный участок №</w:t>
      </w:r>
      <w:r w:rsidR="00FD4A5B">
        <w:rPr>
          <w:sz w:val="28"/>
          <w:szCs w:val="28"/>
        </w:rPr>
        <w:t xml:space="preserve"> </w:t>
      </w:r>
      <w:r w:rsidRPr="000F3D89">
        <w:rPr>
          <w:sz w:val="28"/>
          <w:szCs w:val="28"/>
        </w:rPr>
        <w:t>9</w:t>
      </w:r>
      <w:r w:rsidR="00FD4A5B">
        <w:rPr>
          <w:sz w:val="28"/>
          <w:szCs w:val="28"/>
        </w:rPr>
        <w:t>4</w:t>
      </w:r>
      <w:r w:rsidRPr="000F3D89">
        <w:rPr>
          <w:sz w:val="28"/>
          <w:szCs w:val="28"/>
        </w:rPr>
        <w:t xml:space="preserve"> Ялтинского судебного района (городской округ Ялта) в течение 10 суток со дня вручения или получения копии постановления.</w:t>
      </w:r>
    </w:p>
    <w:p w:rsidR="00694DFD" w:rsidP="00694DFD">
      <w:pPr>
        <w:pStyle w:val="Style5"/>
        <w:widowControl/>
        <w:spacing w:before="67"/>
        <w:ind w:left="-567" w:right="-833" w:firstLine="567"/>
        <w:jc w:val="both"/>
        <w:rPr>
          <w:b/>
          <w:bCs/>
          <w:sz w:val="28"/>
          <w:szCs w:val="28"/>
        </w:rPr>
      </w:pPr>
    </w:p>
    <w:p w:rsidR="00694DFD" w:rsidP="00694DFD">
      <w:pPr>
        <w:pStyle w:val="Style5"/>
        <w:widowControl/>
        <w:spacing w:before="67"/>
        <w:ind w:left="-567" w:right="-833" w:firstLine="567"/>
        <w:jc w:val="both"/>
        <w:rPr>
          <w:b/>
          <w:bCs/>
          <w:sz w:val="28"/>
          <w:szCs w:val="28"/>
        </w:rPr>
      </w:pPr>
      <w:r>
        <w:rPr>
          <w:b/>
          <w:bCs/>
          <w:sz w:val="28"/>
          <w:szCs w:val="28"/>
        </w:rPr>
        <w:t>Мировой судья</w:t>
      </w:r>
      <w:r w:rsidRPr="003F07E7">
        <w:rPr>
          <w:b/>
          <w:bCs/>
          <w:sz w:val="28"/>
          <w:szCs w:val="28"/>
        </w:rPr>
        <w:tab/>
      </w:r>
      <w:r w:rsidRPr="003F07E7">
        <w:rPr>
          <w:b/>
          <w:bCs/>
          <w:sz w:val="28"/>
          <w:szCs w:val="28"/>
        </w:rPr>
        <w:tab/>
      </w:r>
      <w:r w:rsidRPr="003F07E7">
        <w:rPr>
          <w:b/>
          <w:bCs/>
          <w:sz w:val="28"/>
          <w:szCs w:val="28"/>
        </w:rPr>
        <w:tab/>
      </w:r>
      <w:r>
        <w:rPr>
          <w:b/>
          <w:bCs/>
          <w:sz w:val="28"/>
          <w:szCs w:val="28"/>
        </w:rPr>
        <w:t>подпись</w:t>
      </w:r>
      <w:r w:rsidRPr="003F07E7">
        <w:rPr>
          <w:b/>
          <w:bCs/>
          <w:sz w:val="28"/>
          <w:szCs w:val="28"/>
        </w:rPr>
        <w:tab/>
      </w:r>
      <w:r w:rsidRPr="003F07E7">
        <w:rPr>
          <w:b/>
          <w:bCs/>
          <w:sz w:val="28"/>
          <w:szCs w:val="28"/>
        </w:rPr>
        <w:tab/>
      </w:r>
      <w:r w:rsidRPr="003F07E7">
        <w:rPr>
          <w:b/>
          <w:bCs/>
          <w:sz w:val="28"/>
          <w:szCs w:val="28"/>
        </w:rPr>
        <w:tab/>
        <w:t xml:space="preserve">           </w:t>
      </w:r>
      <w:r>
        <w:rPr>
          <w:b/>
          <w:bCs/>
          <w:sz w:val="28"/>
          <w:szCs w:val="28"/>
        </w:rPr>
        <w:t>П.Н. Киреев</w:t>
      </w:r>
    </w:p>
    <w:p w:rsidR="00694DFD" w:rsidP="00694DFD">
      <w:pPr>
        <w:rPr>
          <w:bCs/>
        </w:rPr>
      </w:pPr>
    </w:p>
    <w:sectPr w:rsidSect="000617C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1F"/>
    <w:rsid w:val="000617CE"/>
    <w:rsid w:val="00062DA8"/>
    <w:rsid w:val="00076A8C"/>
    <w:rsid w:val="00097827"/>
    <w:rsid w:val="00097A6E"/>
    <w:rsid w:val="000C1B86"/>
    <w:rsid w:val="000C6624"/>
    <w:rsid w:val="000D104F"/>
    <w:rsid w:val="000F3D89"/>
    <w:rsid w:val="00124BAE"/>
    <w:rsid w:val="00126283"/>
    <w:rsid w:val="001467BB"/>
    <w:rsid w:val="00154451"/>
    <w:rsid w:val="00176435"/>
    <w:rsid w:val="001808CE"/>
    <w:rsid w:val="00191B78"/>
    <w:rsid w:val="0019387C"/>
    <w:rsid w:val="00194AA0"/>
    <w:rsid w:val="001B49A7"/>
    <w:rsid w:val="001C1C0B"/>
    <w:rsid w:val="001C1EDB"/>
    <w:rsid w:val="001C728E"/>
    <w:rsid w:val="001D72B3"/>
    <w:rsid w:val="00200F84"/>
    <w:rsid w:val="00246ACB"/>
    <w:rsid w:val="002551C1"/>
    <w:rsid w:val="00255E11"/>
    <w:rsid w:val="00275596"/>
    <w:rsid w:val="002A2193"/>
    <w:rsid w:val="002E4EA9"/>
    <w:rsid w:val="00307550"/>
    <w:rsid w:val="00310836"/>
    <w:rsid w:val="00327E5B"/>
    <w:rsid w:val="003367DB"/>
    <w:rsid w:val="003615C5"/>
    <w:rsid w:val="003640A2"/>
    <w:rsid w:val="00382B5D"/>
    <w:rsid w:val="00395C10"/>
    <w:rsid w:val="003B0831"/>
    <w:rsid w:val="003E4678"/>
    <w:rsid w:val="003F07E7"/>
    <w:rsid w:val="004003BD"/>
    <w:rsid w:val="004253BB"/>
    <w:rsid w:val="004D239B"/>
    <w:rsid w:val="004D2C32"/>
    <w:rsid w:val="004E08CB"/>
    <w:rsid w:val="004F69E8"/>
    <w:rsid w:val="0050060A"/>
    <w:rsid w:val="00504041"/>
    <w:rsid w:val="0056382B"/>
    <w:rsid w:val="00572A85"/>
    <w:rsid w:val="00577733"/>
    <w:rsid w:val="00593BDC"/>
    <w:rsid w:val="005B43B7"/>
    <w:rsid w:val="005E31CE"/>
    <w:rsid w:val="00610882"/>
    <w:rsid w:val="006133A3"/>
    <w:rsid w:val="00632734"/>
    <w:rsid w:val="00656268"/>
    <w:rsid w:val="0065645D"/>
    <w:rsid w:val="00656C36"/>
    <w:rsid w:val="00677094"/>
    <w:rsid w:val="00694DFD"/>
    <w:rsid w:val="006B441F"/>
    <w:rsid w:val="006B780A"/>
    <w:rsid w:val="006C49BB"/>
    <w:rsid w:val="00707BE0"/>
    <w:rsid w:val="0073136C"/>
    <w:rsid w:val="00776406"/>
    <w:rsid w:val="00785473"/>
    <w:rsid w:val="007903F5"/>
    <w:rsid w:val="007F0B3B"/>
    <w:rsid w:val="00810AE7"/>
    <w:rsid w:val="00860BFC"/>
    <w:rsid w:val="008A05E3"/>
    <w:rsid w:val="008D7E48"/>
    <w:rsid w:val="008F4155"/>
    <w:rsid w:val="00925D4E"/>
    <w:rsid w:val="009412E8"/>
    <w:rsid w:val="00942D20"/>
    <w:rsid w:val="0094490D"/>
    <w:rsid w:val="00957F28"/>
    <w:rsid w:val="00960885"/>
    <w:rsid w:val="00964767"/>
    <w:rsid w:val="009915F5"/>
    <w:rsid w:val="009E4232"/>
    <w:rsid w:val="009E73B3"/>
    <w:rsid w:val="00A16F8F"/>
    <w:rsid w:val="00A30394"/>
    <w:rsid w:val="00A6009C"/>
    <w:rsid w:val="00A65115"/>
    <w:rsid w:val="00AF34B6"/>
    <w:rsid w:val="00AF7D38"/>
    <w:rsid w:val="00B34083"/>
    <w:rsid w:val="00B623A2"/>
    <w:rsid w:val="00B6332E"/>
    <w:rsid w:val="00B70FBB"/>
    <w:rsid w:val="00B80D79"/>
    <w:rsid w:val="00B869EB"/>
    <w:rsid w:val="00B90EDB"/>
    <w:rsid w:val="00BC22C3"/>
    <w:rsid w:val="00BD0DCD"/>
    <w:rsid w:val="00BF3685"/>
    <w:rsid w:val="00BF77B0"/>
    <w:rsid w:val="00C40860"/>
    <w:rsid w:val="00C44545"/>
    <w:rsid w:val="00C51433"/>
    <w:rsid w:val="00C7418F"/>
    <w:rsid w:val="00CC64D5"/>
    <w:rsid w:val="00CD378D"/>
    <w:rsid w:val="00CE76A5"/>
    <w:rsid w:val="00CF4C3E"/>
    <w:rsid w:val="00D125A9"/>
    <w:rsid w:val="00D12C12"/>
    <w:rsid w:val="00D17C62"/>
    <w:rsid w:val="00D94BF9"/>
    <w:rsid w:val="00DB2DFF"/>
    <w:rsid w:val="00DC095F"/>
    <w:rsid w:val="00E164CB"/>
    <w:rsid w:val="00E47240"/>
    <w:rsid w:val="00E6208D"/>
    <w:rsid w:val="00EA2E2C"/>
    <w:rsid w:val="00EA7361"/>
    <w:rsid w:val="00EF7DD0"/>
    <w:rsid w:val="00F06CE0"/>
    <w:rsid w:val="00F218ED"/>
    <w:rsid w:val="00F405C6"/>
    <w:rsid w:val="00F554F1"/>
    <w:rsid w:val="00F662EE"/>
    <w:rsid w:val="00FD4A5B"/>
    <w:rsid w:val="00FE3530"/>
    <w:rsid w:val="00FE7CD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094"/>
    <w:rPr>
      <w:sz w:val="24"/>
      <w:szCs w:val="24"/>
    </w:rPr>
  </w:style>
  <w:style w:type="paragraph" w:styleId="Heading1">
    <w:name w:val="heading 1"/>
    <w:basedOn w:val="Normal"/>
    <w:next w:val="Normal"/>
    <w:link w:val="1"/>
    <w:qFormat/>
    <w:rsid w:val="006B441F"/>
    <w:pPr>
      <w:keepNext/>
      <w:jc w:val="center"/>
      <w:outlineLvl w:val="0"/>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B441F"/>
    <w:rPr>
      <w:b/>
      <w:sz w:val="28"/>
      <w:u w:val="single"/>
    </w:rPr>
  </w:style>
  <w:style w:type="paragraph" w:styleId="BodyTextIndent">
    <w:name w:val="Body Text Indent"/>
    <w:basedOn w:val="Normal"/>
    <w:link w:val="a"/>
    <w:uiPriority w:val="99"/>
    <w:rsid w:val="006B441F"/>
    <w:pPr>
      <w:ind w:firstLine="709"/>
      <w:jc w:val="both"/>
    </w:pPr>
    <w:rPr>
      <w:sz w:val="26"/>
      <w:szCs w:val="20"/>
    </w:rPr>
  </w:style>
  <w:style w:type="character" w:customStyle="1" w:styleId="a">
    <w:name w:val="Основной текст с отступом Знак"/>
    <w:basedOn w:val="DefaultParagraphFont"/>
    <w:link w:val="BodyTextIndent"/>
    <w:uiPriority w:val="99"/>
    <w:rsid w:val="006B441F"/>
    <w:rPr>
      <w:sz w:val="26"/>
    </w:rPr>
  </w:style>
  <w:style w:type="paragraph" w:styleId="BodyText2">
    <w:name w:val="Body Text 2"/>
    <w:basedOn w:val="Normal"/>
    <w:link w:val="2"/>
    <w:rsid w:val="006B441F"/>
    <w:pPr>
      <w:jc w:val="both"/>
    </w:pPr>
    <w:rPr>
      <w:sz w:val="22"/>
      <w:szCs w:val="20"/>
    </w:rPr>
  </w:style>
  <w:style w:type="character" w:customStyle="1" w:styleId="2">
    <w:name w:val="Основной текст 2 Знак"/>
    <w:basedOn w:val="DefaultParagraphFont"/>
    <w:link w:val="BodyText2"/>
    <w:rsid w:val="006B441F"/>
    <w:rPr>
      <w:sz w:val="22"/>
    </w:rPr>
  </w:style>
  <w:style w:type="paragraph" w:customStyle="1" w:styleId="ConsPlusNormal">
    <w:name w:val="ConsPlusNormal"/>
    <w:rsid w:val="00B623A2"/>
    <w:pPr>
      <w:autoSpaceDE w:val="0"/>
      <w:autoSpaceDN w:val="0"/>
      <w:adjustRightInd w:val="0"/>
    </w:pPr>
    <w:rPr>
      <w:sz w:val="24"/>
      <w:szCs w:val="24"/>
    </w:rPr>
  </w:style>
  <w:style w:type="paragraph" w:styleId="BodyText">
    <w:name w:val="Body Text"/>
    <w:basedOn w:val="Normal"/>
    <w:link w:val="a0"/>
    <w:rsid w:val="000C6624"/>
    <w:pPr>
      <w:spacing w:after="120"/>
    </w:pPr>
  </w:style>
  <w:style w:type="character" w:customStyle="1" w:styleId="a0">
    <w:name w:val="Основной текст Знак"/>
    <w:basedOn w:val="DefaultParagraphFont"/>
    <w:link w:val="BodyText"/>
    <w:rsid w:val="000C6624"/>
    <w:rPr>
      <w:sz w:val="24"/>
      <w:szCs w:val="24"/>
    </w:rPr>
  </w:style>
  <w:style w:type="character" w:customStyle="1" w:styleId="a1">
    <w:name w:val="Основной текст_"/>
    <w:link w:val="20"/>
    <w:rsid w:val="00DC095F"/>
    <w:rPr>
      <w:shd w:val="clear" w:color="auto" w:fill="FFFFFF"/>
    </w:rPr>
  </w:style>
  <w:style w:type="paragraph" w:customStyle="1" w:styleId="20">
    <w:name w:val="Основной текст2"/>
    <w:basedOn w:val="Normal"/>
    <w:link w:val="a1"/>
    <w:rsid w:val="00DC095F"/>
    <w:pPr>
      <w:widowControl w:val="0"/>
      <w:shd w:val="clear" w:color="auto" w:fill="FFFFFF"/>
      <w:spacing w:line="222" w:lineRule="exact"/>
      <w:ind w:firstLine="520"/>
      <w:jc w:val="both"/>
    </w:pPr>
    <w:rPr>
      <w:sz w:val="20"/>
      <w:szCs w:val="20"/>
    </w:rPr>
  </w:style>
  <w:style w:type="character" w:customStyle="1" w:styleId="21">
    <w:name w:val="Основной текст (2)_"/>
    <w:link w:val="22"/>
    <w:rsid w:val="00CD378D"/>
    <w:rPr>
      <w:shd w:val="clear" w:color="auto" w:fill="FFFFFF"/>
    </w:rPr>
  </w:style>
  <w:style w:type="paragraph" w:customStyle="1" w:styleId="22">
    <w:name w:val="Основной текст (2)"/>
    <w:basedOn w:val="Normal"/>
    <w:link w:val="21"/>
    <w:rsid w:val="00CD378D"/>
    <w:pPr>
      <w:widowControl w:val="0"/>
      <w:shd w:val="clear" w:color="auto" w:fill="FFFFFF"/>
      <w:spacing w:line="199" w:lineRule="exact"/>
      <w:ind w:firstLine="500"/>
    </w:pPr>
    <w:rPr>
      <w:sz w:val="20"/>
      <w:szCs w:val="20"/>
    </w:rPr>
  </w:style>
  <w:style w:type="character" w:styleId="Hyperlink">
    <w:name w:val="Hyperlink"/>
    <w:basedOn w:val="DefaultParagraphFont"/>
    <w:rsid w:val="00EA7361"/>
    <w:rPr>
      <w:color w:val="0000FF" w:themeColor="hyperlink"/>
      <w:u w:val="single"/>
    </w:rPr>
  </w:style>
  <w:style w:type="paragraph" w:styleId="HTMLPreformatted">
    <w:name w:val="HTML Preformatted"/>
    <w:basedOn w:val="Normal"/>
    <w:link w:val="HTML"/>
    <w:rsid w:val="00785473"/>
    <w:rPr>
      <w:rFonts w:ascii="Consolas" w:hAnsi="Consolas"/>
      <w:sz w:val="20"/>
      <w:szCs w:val="20"/>
    </w:rPr>
  </w:style>
  <w:style w:type="character" w:customStyle="1" w:styleId="HTML">
    <w:name w:val="Стандартный HTML Знак"/>
    <w:basedOn w:val="DefaultParagraphFont"/>
    <w:link w:val="HTMLPreformatted"/>
    <w:rsid w:val="00785473"/>
    <w:rPr>
      <w:rFonts w:ascii="Consolas" w:hAnsi="Consolas"/>
    </w:rPr>
  </w:style>
  <w:style w:type="paragraph" w:customStyle="1" w:styleId="Style5">
    <w:name w:val="Style5"/>
    <w:basedOn w:val="Normal"/>
    <w:uiPriority w:val="99"/>
    <w:rsid w:val="00694DFD"/>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01411BDBCA35E54717CE8EFAE2AB73E046C26CEC48292CDE69BE398D2A1AEB084D784DC6F5AF825sE1CH" TargetMode="External" /><Relationship Id="rId11" Type="http://schemas.openxmlformats.org/officeDocument/2006/relationships/hyperlink" Target="consultantplus://offline/ref=E01411BDBCA35E54717CE8EFAE2AB73E046C26CEC48292CDE69BE398D2A1AEB084D784DC6F5AF824sE15H" TargetMode="External" /><Relationship Id="rId12" Type="http://schemas.openxmlformats.org/officeDocument/2006/relationships/hyperlink" Target="consultantplus://offline/ref=E01411BDBCA35E54717CE8EFAE2AB73E046D2CCBC58092CDE69BE398D2A1AEB084D784DC6F5AFF2FsE14H" TargetMode="External" /><Relationship Id="rId13" Type="http://schemas.openxmlformats.org/officeDocument/2006/relationships/hyperlink" Target="consultantplus://offline/ref=E01411BDBCA35E54717CE8EFAE2AB73E046C26CEC48292CDE69BE398D2A1AEB084D784DF675CsF1BH"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645B9EC79480C3DE064819ADA20C0B74B3A3A84B2F2BED071C495913E803C73139EBA8A46CDE6CEV1BEJ" TargetMode="External" /><Relationship Id="rId6" Type="http://schemas.openxmlformats.org/officeDocument/2006/relationships/hyperlink" Target="http://www.consultant.ru/document/cons_doc_LAW_327611/22a8021e55a34bf836a3ee20ba0408f95c24c1bc/" TargetMode="External" /><Relationship Id="rId7" Type="http://schemas.openxmlformats.org/officeDocument/2006/relationships/hyperlink" Target="consultantplus://offline/ref=1645B9EC79480C3DE064819ADA20C0B74B3B3081B3F0BED071C495913E803C73139EBA8A43VCBEJ" TargetMode="External" /><Relationship Id="rId8" Type="http://schemas.openxmlformats.org/officeDocument/2006/relationships/hyperlink" Target="consultantplus://offline/ref=1645B9EC79480C3DE064819ADA20C0B74B3B3081B3F0BED071C495913E803C73139EBA8A46CFE3C0V1B7J" TargetMode="External" /><Relationship Id="rId9" Type="http://schemas.openxmlformats.org/officeDocument/2006/relationships/hyperlink" Target="consultantplus://offline/ref=1645B9EC79480C3DE064819ADA20C0B74B3A3A84B2F2BED071C495913E803C73139EBA894EC9VEB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9277F-AFFE-4546-A3BD-1EA55B810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