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E20F53" w:rsidP="00E248E9">
      <w:pPr>
        <w:pStyle w:val="Title"/>
        <w:tabs>
          <w:tab w:val="left" w:pos="709"/>
        </w:tabs>
        <w:jc w:val="right"/>
        <w:rPr>
          <w:b w:val="0"/>
          <w:sz w:val="16"/>
          <w:szCs w:val="16"/>
        </w:rPr>
      </w:pPr>
      <w:r w:rsidRPr="00E20F53">
        <w:rPr>
          <w:b w:val="0"/>
          <w:sz w:val="16"/>
          <w:szCs w:val="16"/>
        </w:rPr>
        <w:t>Дело № 5-</w:t>
      </w:r>
      <w:r w:rsidRPr="00E20F53" w:rsidR="00490FD6">
        <w:rPr>
          <w:b w:val="0"/>
          <w:sz w:val="16"/>
          <w:szCs w:val="16"/>
        </w:rPr>
        <w:t>94</w:t>
      </w:r>
      <w:r w:rsidRPr="00E20F53">
        <w:rPr>
          <w:b w:val="0"/>
          <w:sz w:val="16"/>
          <w:szCs w:val="16"/>
        </w:rPr>
        <w:t>-</w:t>
      </w:r>
      <w:r w:rsidRPr="00E20F53" w:rsidR="00545447">
        <w:rPr>
          <w:b w:val="0"/>
          <w:sz w:val="16"/>
          <w:szCs w:val="16"/>
        </w:rPr>
        <w:t>317</w:t>
      </w:r>
      <w:r w:rsidRPr="00E20F53">
        <w:rPr>
          <w:b w:val="0"/>
          <w:sz w:val="16"/>
          <w:szCs w:val="16"/>
        </w:rPr>
        <w:t>/</w:t>
      </w:r>
      <w:r w:rsidRPr="00E20F53" w:rsidR="00490FD6">
        <w:rPr>
          <w:b w:val="0"/>
          <w:sz w:val="16"/>
          <w:szCs w:val="16"/>
        </w:rPr>
        <w:t>2023</w:t>
      </w:r>
    </w:p>
    <w:p w:rsidR="00E248E9" w:rsidRPr="00E20F53" w:rsidP="00E248E9">
      <w:pPr>
        <w:pStyle w:val="Title"/>
        <w:tabs>
          <w:tab w:val="left" w:pos="709"/>
        </w:tabs>
        <w:jc w:val="right"/>
        <w:rPr>
          <w:b w:val="0"/>
          <w:sz w:val="16"/>
          <w:szCs w:val="16"/>
        </w:rPr>
      </w:pPr>
      <w:r w:rsidRPr="00E20F53">
        <w:rPr>
          <w:b w:val="0"/>
          <w:sz w:val="16"/>
          <w:szCs w:val="16"/>
        </w:rPr>
        <w:t>91</w:t>
      </w:r>
      <w:r w:rsidRPr="00E20F53">
        <w:rPr>
          <w:b w:val="0"/>
          <w:sz w:val="16"/>
          <w:szCs w:val="16"/>
          <w:lang w:val="en-US"/>
        </w:rPr>
        <w:t>MS</w:t>
      </w:r>
      <w:r w:rsidRPr="00E20F53">
        <w:rPr>
          <w:b w:val="0"/>
          <w:sz w:val="16"/>
          <w:szCs w:val="16"/>
        </w:rPr>
        <w:t>00</w:t>
      </w:r>
      <w:r w:rsidRPr="00E20F53" w:rsidR="00490FD6">
        <w:rPr>
          <w:b w:val="0"/>
          <w:sz w:val="16"/>
          <w:szCs w:val="16"/>
        </w:rPr>
        <w:t>94</w:t>
      </w:r>
      <w:r w:rsidRPr="00E20F53">
        <w:rPr>
          <w:b w:val="0"/>
          <w:sz w:val="16"/>
          <w:szCs w:val="16"/>
        </w:rPr>
        <w:t>-01-</w:t>
      </w:r>
      <w:r w:rsidRPr="00E20F53" w:rsidR="00490FD6">
        <w:rPr>
          <w:b w:val="0"/>
          <w:sz w:val="16"/>
          <w:szCs w:val="16"/>
        </w:rPr>
        <w:t>2023</w:t>
      </w:r>
      <w:r w:rsidRPr="00E20F53">
        <w:rPr>
          <w:b w:val="0"/>
          <w:sz w:val="16"/>
          <w:szCs w:val="16"/>
        </w:rPr>
        <w:t>-00</w:t>
      </w:r>
      <w:r w:rsidRPr="00E20F53" w:rsidR="00545447">
        <w:rPr>
          <w:b w:val="0"/>
          <w:sz w:val="16"/>
          <w:szCs w:val="16"/>
        </w:rPr>
        <w:t>1161</w:t>
      </w:r>
      <w:r w:rsidRPr="00E20F53" w:rsidR="001D0958">
        <w:rPr>
          <w:b w:val="0"/>
          <w:sz w:val="16"/>
          <w:szCs w:val="16"/>
        </w:rPr>
        <w:t>-</w:t>
      </w:r>
      <w:r w:rsidRPr="00E20F53" w:rsidR="00545447">
        <w:rPr>
          <w:b w:val="0"/>
          <w:sz w:val="16"/>
          <w:szCs w:val="16"/>
        </w:rPr>
        <w:t>21</w:t>
      </w:r>
    </w:p>
    <w:p w:rsidR="00E248E9" w:rsidRPr="00E20F53" w:rsidP="00E248E9">
      <w:pPr>
        <w:pStyle w:val="Title"/>
        <w:tabs>
          <w:tab w:val="left" w:pos="709"/>
        </w:tabs>
        <w:rPr>
          <w:b w:val="0"/>
          <w:sz w:val="16"/>
          <w:szCs w:val="16"/>
        </w:rPr>
      </w:pPr>
    </w:p>
    <w:p w:rsidR="00E248E9" w:rsidRPr="00E20F53" w:rsidP="00E248E9">
      <w:pPr>
        <w:pStyle w:val="Title"/>
        <w:tabs>
          <w:tab w:val="left" w:pos="709"/>
        </w:tabs>
        <w:rPr>
          <w:b w:val="0"/>
          <w:sz w:val="16"/>
          <w:szCs w:val="16"/>
        </w:rPr>
      </w:pPr>
      <w:r w:rsidRPr="00E20F53">
        <w:rPr>
          <w:b w:val="0"/>
          <w:sz w:val="16"/>
          <w:szCs w:val="16"/>
        </w:rPr>
        <w:t>ПОСТАНОВЛЕНИЕ</w:t>
      </w:r>
    </w:p>
    <w:p w:rsidR="00E248E9" w:rsidRPr="00E20F53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>п</w:t>
      </w:r>
      <w:r w:rsidRPr="00E20F53">
        <w:rPr>
          <w:rFonts w:ascii="Times New Roman" w:hAnsi="Times New Roman"/>
          <w:sz w:val="16"/>
          <w:szCs w:val="16"/>
        </w:rPr>
        <w:t>о делу об административном правонарушении</w:t>
      </w:r>
    </w:p>
    <w:p w:rsidR="00E248E9" w:rsidRPr="00E20F53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E248E9" w:rsidRPr="00E20F53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>01 августа 2023</w:t>
      </w:r>
      <w:r w:rsidRPr="00E20F53">
        <w:rPr>
          <w:rFonts w:ascii="Times New Roman" w:hAnsi="Times New Roman"/>
          <w:sz w:val="16"/>
          <w:szCs w:val="16"/>
        </w:rPr>
        <w:t xml:space="preserve"> года             </w:t>
      </w:r>
      <w:r w:rsidRPr="00E20F53" w:rsidR="001D0958">
        <w:rPr>
          <w:rFonts w:ascii="Times New Roman" w:hAnsi="Times New Roman"/>
          <w:sz w:val="16"/>
          <w:szCs w:val="16"/>
        </w:rPr>
        <w:t xml:space="preserve">                           </w:t>
      </w:r>
      <w:r w:rsidRPr="00E20F53">
        <w:rPr>
          <w:rFonts w:ascii="Times New Roman" w:hAnsi="Times New Roman"/>
          <w:sz w:val="16"/>
          <w:szCs w:val="16"/>
        </w:rPr>
        <w:t xml:space="preserve">                        </w:t>
      </w:r>
      <w:r w:rsidRPr="00E20F53" w:rsidR="00D53C96">
        <w:rPr>
          <w:rFonts w:ascii="Times New Roman" w:hAnsi="Times New Roman"/>
          <w:sz w:val="16"/>
          <w:szCs w:val="16"/>
        </w:rPr>
        <w:t xml:space="preserve">         </w:t>
      </w:r>
      <w:r w:rsidRPr="00E20F53">
        <w:rPr>
          <w:rFonts w:ascii="Times New Roman" w:hAnsi="Times New Roman"/>
          <w:sz w:val="16"/>
          <w:szCs w:val="16"/>
        </w:rPr>
        <w:t xml:space="preserve">  </w:t>
      </w:r>
      <w:r w:rsidRPr="00E20F53" w:rsidR="00D53C96">
        <w:rPr>
          <w:rFonts w:ascii="Times New Roman" w:hAnsi="Times New Roman"/>
          <w:sz w:val="16"/>
          <w:szCs w:val="16"/>
        </w:rPr>
        <w:t xml:space="preserve">                        г. Ялта</w:t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</w:p>
    <w:p w:rsidR="00E248E9" w:rsidRPr="00E20F53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 xml:space="preserve">Мировой судья  судебного участка № 95 Ялтинского судебного района (городской округ Ялта) </w:t>
      </w:r>
      <w:r w:rsidRPr="00E20F53" w:rsidR="00490FD6">
        <w:rPr>
          <w:rFonts w:ascii="Times New Roman" w:hAnsi="Times New Roman"/>
          <w:sz w:val="16"/>
          <w:szCs w:val="16"/>
        </w:rPr>
        <w:t>Республики Крым</w:t>
      </w:r>
      <w:r w:rsidRPr="00E20F53">
        <w:rPr>
          <w:rFonts w:ascii="Times New Roman" w:hAnsi="Times New Roman"/>
          <w:sz w:val="16"/>
          <w:szCs w:val="16"/>
        </w:rPr>
        <w:t xml:space="preserve"> Юдакова Анна Шотовна</w:t>
      </w:r>
      <w:r w:rsidRPr="00E20F53" w:rsidR="00490FD6">
        <w:rPr>
          <w:rFonts w:ascii="Times New Roman" w:hAnsi="Times New Roman"/>
          <w:sz w:val="16"/>
          <w:szCs w:val="16"/>
        </w:rPr>
        <w:t>, исполняющий обязанности мирового судьи судебного участка № 94 Ялтинского судебного района (городской округ Ялта) Республики Крым</w:t>
      </w:r>
      <w:r w:rsidRPr="00E20F53">
        <w:rPr>
          <w:rFonts w:ascii="Times New Roman" w:hAnsi="Times New Roman"/>
          <w:sz w:val="16"/>
          <w:szCs w:val="16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E248E9" w:rsidRPr="00E20F53" w:rsidP="002A6E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16"/>
          <w:szCs w:val="16"/>
        </w:rPr>
      </w:pPr>
      <w:r w:rsidRPr="00E20F53">
        <w:rPr>
          <w:rStyle w:val="a"/>
          <w:rFonts w:ascii="Times New Roman" w:hAnsi="Times New Roman"/>
          <w:b w:val="0"/>
          <w:sz w:val="16"/>
          <w:szCs w:val="16"/>
        </w:rPr>
        <w:t>Ференчук</w:t>
      </w:r>
      <w:r w:rsidRPr="00E20F53">
        <w:rPr>
          <w:rStyle w:val="a"/>
          <w:rFonts w:ascii="Times New Roman" w:hAnsi="Times New Roman"/>
          <w:b w:val="0"/>
          <w:sz w:val="16"/>
          <w:szCs w:val="16"/>
        </w:rPr>
        <w:t xml:space="preserve"> Наталии Дмитриевны</w:t>
      </w:r>
      <w:r w:rsidRPr="00E20F53">
        <w:rPr>
          <w:rStyle w:val="a"/>
          <w:rFonts w:ascii="Times New Roman" w:hAnsi="Times New Roman"/>
          <w:b w:val="0"/>
          <w:sz w:val="16"/>
          <w:szCs w:val="16"/>
        </w:rPr>
        <w:t xml:space="preserve">, </w:t>
      </w:r>
      <w:r w:rsidRPr="00E20F53" w:rsidR="00E20F53">
        <w:rPr>
          <w:rStyle w:val="a"/>
          <w:rFonts w:ascii="Times New Roman" w:hAnsi="Times New Roman"/>
          <w:b w:val="0"/>
          <w:sz w:val="16"/>
          <w:szCs w:val="16"/>
        </w:rPr>
        <w:t>ПЕРСОНАЛЬНЫЕ ДАННЫЕ</w:t>
      </w:r>
      <w:r w:rsidRPr="00E20F53" w:rsidR="002A6E01">
        <w:rPr>
          <w:rStyle w:val="a"/>
          <w:rFonts w:ascii="Times New Roman" w:hAnsi="Times New Roman"/>
          <w:b w:val="0"/>
          <w:sz w:val="16"/>
          <w:szCs w:val="16"/>
        </w:rPr>
        <w:t xml:space="preserve">, </w:t>
      </w:r>
    </w:p>
    <w:p w:rsidR="00E248E9" w:rsidRPr="00E20F53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16"/>
          <w:szCs w:val="16"/>
        </w:rPr>
      </w:pPr>
      <w:r w:rsidRPr="00E20F53">
        <w:rPr>
          <w:rStyle w:val="a"/>
          <w:rFonts w:ascii="Times New Roman" w:hAnsi="Times New Roman"/>
          <w:b w:val="0"/>
          <w:sz w:val="16"/>
          <w:szCs w:val="16"/>
        </w:rPr>
        <w:t>за совершение административного правонарушения, предусмотренного ч. 1 ст. 15.33.2 Кодек</w:t>
      </w:r>
      <w:r w:rsidRPr="00E20F53">
        <w:rPr>
          <w:rStyle w:val="a"/>
          <w:rFonts w:ascii="Times New Roman" w:hAnsi="Times New Roman"/>
          <w:b w:val="0"/>
          <w:sz w:val="16"/>
          <w:szCs w:val="16"/>
        </w:rPr>
        <w:t xml:space="preserve">са Российской Федерации об административных правонарушениях (далее по тексту – КоАП РФ), </w:t>
      </w:r>
    </w:p>
    <w:p w:rsidR="00D53C96" w:rsidRPr="00E20F53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16"/>
          <w:szCs w:val="16"/>
        </w:rPr>
      </w:pPr>
    </w:p>
    <w:p w:rsidR="00E248E9" w:rsidRPr="00E20F53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>установил:</w:t>
      </w:r>
    </w:p>
    <w:p w:rsidR="00D53C96" w:rsidRPr="00E20F53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53C96" w:rsidRPr="00E20F53" w:rsidP="00CB470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Style w:val="a"/>
          <w:rFonts w:ascii="Times New Roman" w:hAnsi="Times New Roman"/>
          <w:b w:val="0"/>
          <w:sz w:val="16"/>
          <w:szCs w:val="16"/>
        </w:rPr>
        <w:t>ДАТА</w:t>
      </w:r>
      <w:r w:rsidRPr="00E20F53" w:rsidR="00E80302">
        <w:rPr>
          <w:rStyle w:val="a"/>
          <w:rFonts w:ascii="Times New Roman" w:hAnsi="Times New Roman"/>
          <w:b w:val="0"/>
          <w:sz w:val="16"/>
          <w:szCs w:val="16"/>
        </w:rPr>
        <w:t xml:space="preserve"> в 00 часов 01 минут, </w:t>
      </w:r>
      <w:r w:rsidRPr="00E20F53" w:rsidR="00545447">
        <w:rPr>
          <w:rStyle w:val="a"/>
          <w:rFonts w:ascii="Times New Roman" w:hAnsi="Times New Roman"/>
          <w:b w:val="0"/>
          <w:sz w:val="16"/>
          <w:szCs w:val="16"/>
        </w:rPr>
        <w:t>Ференчук Н.Д</w:t>
      </w:r>
      <w:r w:rsidRPr="00E20F53" w:rsidR="002D66E4">
        <w:rPr>
          <w:rFonts w:ascii="Times New Roman" w:hAnsi="Times New Roman"/>
          <w:bCs/>
          <w:iCs/>
          <w:sz w:val="16"/>
          <w:szCs w:val="16"/>
        </w:rPr>
        <w:t>.</w:t>
      </w:r>
      <w:r w:rsidRPr="00E20F53" w:rsidR="00E248E9">
        <w:rPr>
          <w:rFonts w:ascii="Times New Roman" w:hAnsi="Times New Roman"/>
          <w:sz w:val="16"/>
          <w:szCs w:val="16"/>
        </w:rPr>
        <w:t>, являясь должностным лицом –</w:t>
      </w:r>
      <w:r w:rsidRPr="00E20F53" w:rsidR="002D66E4">
        <w:rPr>
          <w:rFonts w:ascii="Times New Roman" w:hAnsi="Times New Roman"/>
          <w:sz w:val="16"/>
          <w:szCs w:val="16"/>
        </w:rPr>
        <w:t xml:space="preserve"> </w:t>
      </w:r>
      <w:r w:rsidRPr="00E20F53" w:rsidR="00E248E9">
        <w:rPr>
          <w:rStyle w:val="a"/>
          <w:rFonts w:ascii="Times New Roman" w:hAnsi="Times New Roman"/>
          <w:b w:val="0"/>
          <w:sz w:val="16"/>
          <w:szCs w:val="16"/>
        </w:rPr>
        <w:t xml:space="preserve">директором </w:t>
      </w:r>
      <w:r w:rsidRPr="00E20F53" w:rsidR="00545447">
        <w:rPr>
          <w:rStyle w:val="a"/>
          <w:rFonts w:ascii="Times New Roman" w:hAnsi="Times New Roman"/>
          <w:b w:val="0"/>
          <w:sz w:val="16"/>
          <w:szCs w:val="16"/>
        </w:rPr>
        <w:t>ООО «</w:t>
      </w:r>
      <w:r w:rsidRPr="00E20F53">
        <w:rPr>
          <w:rStyle w:val="a"/>
          <w:rFonts w:ascii="Times New Roman" w:hAnsi="Times New Roman"/>
          <w:b w:val="0"/>
          <w:sz w:val="16"/>
          <w:szCs w:val="16"/>
        </w:rPr>
        <w:t>НАЗВАНИЕ</w:t>
      </w:r>
      <w:r w:rsidRPr="00E20F53" w:rsidR="00545447">
        <w:rPr>
          <w:rStyle w:val="a"/>
          <w:rFonts w:ascii="Times New Roman" w:hAnsi="Times New Roman"/>
          <w:b w:val="0"/>
          <w:sz w:val="16"/>
          <w:szCs w:val="16"/>
        </w:rPr>
        <w:t>»</w:t>
      </w:r>
      <w:r w:rsidRPr="00E20F53" w:rsidR="00E248E9">
        <w:rPr>
          <w:rStyle w:val="a"/>
          <w:rFonts w:ascii="Times New Roman" w:hAnsi="Times New Roman"/>
          <w:b w:val="0"/>
          <w:sz w:val="16"/>
          <w:szCs w:val="16"/>
        </w:rPr>
        <w:t>,</w:t>
      </w:r>
      <w:r w:rsidRPr="00E20F53" w:rsidR="00E248E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20F53" w:rsidR="00E248E9">
        <w:rPr>
          <w:rFonts w:ascii="Times New Roman" w:hAnsi="Times New Roman"/>
          <w:sz w:val="16"/>
          <w:szCs w:val="16"/>
        </w:rPr>
        <w:t xml:space="preserve">расположенного по адресу: </w:t>
      </w:r>
      <w:r w:rsidRPr="00E20F53">
        <w:rPr>
          <w:rStyle w:val="a"/>
          <w:rFonts w:ascii="Times New Roman" w:hAnsi="Times New Roman"/>
          <w:b w:val="0"/>
          <w:sz w:val="16"/>
          <w:szCs w:val="16"/>
        </w:rPr>
        <w:t>АДРЕС</w:t>
      </w:r>
      <w:r w:rsidRPr="00E20F53" w:rsidR="00E248E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20F53" w:rsidR="00490FD6">
        <w:rPr>
          <w:rFonts w:ascii="Times New Roman" w:hAnsi="Times New Roman"/>
          <w:color w:val="000000"/>
          <w:sz w:val="16"/>
          <w:szCs w:val="16"/>
        </w:rPr>
        <w:t xml:space="preserve">современно </w:t>
      </w:r>
      <w:r w:rsidRPr="00E20F53" w:rsidR="008153DE">
        <w:rPr>
          <w:rFonts w:ascii="Times New Roman" w:hAnsi="Times New Roman"/>
          <w:sz w:val="16"/>
          <w:szCs w:val="16"/>
        </w:rPr>
        <w:t>не представил</w:t>
      </w:r>
      <w:r w:rsidRPr="00E20F53" w:rsidR="00C27192">
        <w:rPr>
          <w:rFonts w:ascii="Times New Roman" w:hAnsi="Times New Roman"/>
          <w:sz w:val="16"/>
          <w:szCs w:val="16"/>
        </w:rPr>
        <w:t>а</w:t>
      </w:r>
      <w:r w:rsidRPr="00E20F53" w:rsidR="008153DE">
        <w:rPr>
          <w:rFonts w:ascii="Times New Roman" w:hAnsi="Times New Roman"/>
          <w:sz w:val="16"/>
          <w:szCs w:val="16"/>
        </w:rPr>
        <w:t xml:space="preserve"> в Отделение Пенсионного </w:t>
      </w:r>
      <w:r w:rsidRPr="00E20F53" w:rsidR="00490FD6">
        <w:rPr>
          <w:rFonts w:ascii="Times New Roman" w:hAnsi="Times New Roman"/>
          <w:sz w:val="16"/>
          <w:szCs w:val="16"/>
        </w:rPr>
        <w:t xml:space="preserve">и социального страхования </w:t>
      </w:r>
      <w:r w:rsidRPr="00E20F53" w:rsidR="008153DE">
        <w:rPr>
          <w:rFonts w:ascii="Times New Roman" w:hAnsi="Times New Roman"/>
          <w:sz w:val="16"/>
          <w:szCs w:val="16"/>
        </w:rPr>
        <w:t xml:space="preserve">Российской Федерации по Республики Крым </w:t>
      </w:r>
      <w:r w:rsidRPr="00E20F53" w:rsidR="00545447">
        <w:rPr>
          <w:rFonts w:ascii="Times New Roman" w:hAnsi="Times New Roman"/>
          <w:sz w:val="16"/>
          <w:szCs w:val="16"/>
        </w:rPr>
        <w:t>актуальные сведения за декабрь 2022 года в течени</w:t>
      </w:r>
      <w:r w:rsidRPr="00E20F53" w:rsidR="00545447">
        <w:rPr>
          <w:rFonts w:ascii="Times New Roman" w:hAnsi="Times New Roman"/>
          <w:sz w:val="16"/>
          <w:szCs w:val="16"/>
        </w:rPr>
        <w:t>и</w:t>
      </w:r>
      <w:r w:rsidRPr="00E20F53" w:rsidR="00545447">
        <w:rPr>
          <w:rFonts w:ascii="Times New Roman" w:hAnsi="Times New Roman"/>
          <w:sz w:val="16"/>
          <w:szCs w:val="16"/>
        </w:rPr>
        <w:t xml:space="preserve"> пяти рабочих дней со дня получения Уведомления об устранении ошибок от 02.01.2023</w:t>
      </w:r>
      <w:r w:rsidRPr="00E20F53" w:rsidR="008153DE">
        <w:rPr>
          <w:rFonts w:ascii="Times New Roman" w:hAnsi="Times New Roman"/>
          <w:sz w:val="16"/>
          <w:szCs w:val="16"/>
        </w:rPr>
        <w:t xml:space="preserve">, </w:t>
      </w:r>
      <w:r w:rsidRPr="00E20F53" w:rsidR="00490FD6">
        <w:rPr>
          <w:rFonts w:ascii="Times New Roman" w:hAnsi="Times New Roman"/>
          <w:sz w:val="16"/>
          <w:szCs w:val="16"/>
        </w:rPr>
        <w:t xml:space="preserve">чем нарушил п.2.2 ст.11 Федерального закона №27-ФЗ от 01.04.1996 года «Об индивидуальном (персонифицированном) учете в системе обязательного пенсионного страхования», </w:t>
      </w:r>
      <w:r w:rsidRPr="00E20F53" w:rsidR="00C27192">
        <w:rPr>
          <w:rFonts w:ascii="Times New Roman" w:hAnsi="Times New Roman"/>
          <w:sz w:val="16"/>
          <w:szCs w:val="16"/>
        </w:rPr>
        <w:t xml:space="preserve">предоставив его 27.03.2023, </w:t>
      </w:r>
      <w:r w:rsidRPr="00E20F53" w:rsidR="00490FD6">
        <w:rPr>
          <w:rFonts w:ascii="Times New Roman" w:hAnsi="Times New Roman"/>
          <w:sz w:val="16"/>
          <w:szCs w:val="16"/>
        </w:rPr>
        <w:t>то есть совершила административное правонарушение, предусмотренное ч.1 ст.15.33.2 КоАП РФ</w:t>
      </w:r>
      <w:r w:rsidRPr="00E20F53" w:rsidR="002D66E4">
        <w:rPr>
          <w:rFonts w:ascii="Times New Roman" w:hAnsi="Times New Roman"/>
          <w:sz w:val="16"/>
          <w:szCs w:val="16"/>
        </w:rPr>
        <w:t>.</w:t>
      </w:r>
    </w:p>
    <w:p w:rsidR="001D0958" w:rsidRPr="00E20F53" w:rsidP="001D095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 xml:space="preserve">В судебное заседание </w:t>
      </w:r>
      <w:r w:rsidRPr="00E20F53" w:rsidR="00545447">
        <w:rPr>
          <w:rStyle w:val="a"/>
          <w:rFonts w:ascii="Times New Roman" w:hAnsi="Times New Roman"/>
          <w:b w:val="0"/>
          <w:sz w:val="16"/>
          <w:szCs w:val="16"/>
        </w:rPr>
        <w:t>Ференчук Н.Д</w:t>
      </w:r>
      <w:r w:rsidRPr="00E20F53">
        <w:rPr>
          <w:rStyle w:val="a"/>
          <w:rFonts w:ascii="Times New Roman" w:hAnsi="Times New Roman"/>
          <w:b w:val="0"/>
          <w:sz w:val="16"/>
          <w:szCs w:val="16"/>
        </w:rPr>
        <w:t>.</w:t>
      </w:r>
      <w:r w:rsidRPr="00E20F53" w:rsidR="00545447">
        <w:rPr>
          <w:rFonts w:ascii="Times New Roman" w:hAnsi="Times New Roman"/>
          <w:sz w:val="16"/>
          <w:szCs w:val="16"/>
        </w:rPr>
        <w:t xml:space="preserve"> не явилась</w:t>
      </w:r>
      <w:r w:rsidRPr="00E20F53">
        <w:rPr>
          <w:rFonts w:ascii="Times New Roman" w:hAnsi="Times New Roman"/>
          <w:sz w:val="16"/>
          <w:szCs w:val="16"/>
        </w:rPr>
        <w:t xml:space="preserve">, о месте и времени рассмотрения дела была извещена своевременно, надлежащим образом, </w:t>
      </w:r>
      <w:r w:rsidRPr="00E20F53">
        <w:rPr>
          <w:rStyle w:val="FontStyle17"/>
          <w:sz w:val="16"/>
          <w:szCs w:val="16"/>
        </w:rPr>
        <w:t>о причинах неявки суду не сообщила</w:t>
      </w:r>
      <w:r w:rsidRPr="00E20F53">
        <w:rPr>
          <w:rFonts w:ascii="Times New Roman" w:hAnsi="Times New Roman"/>
          <w:sz w:val="16"/>
          <w:szCs w:val="16"/>
        </w:rPr>
        <w:t xml:space="preserve">. </w:t>
      </w:r>
    </w:p>
    <w:p w:rsidR="00E248E9" w:rsidRPr="00E20F53" w:rsidP="001D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20F53">
        <w:rPr>
          <w:rFonts w:ascii="Times New Roman" w:eastAsia="Calibri" w:hAnsi="Times New Roman"/>
          <w:sz w:val="16"/>
          <w:szCs w:val="16"/>
        </w:rPr>
        <w:t xml:space="preserve">При таких обстоятельствах, считаю возможным рассмотреть дело в отсутствие лица, </w:t>
      </w:r>
      <w:r w:rsidRPr="00E20F53">
        <w:rPr>
          <w:rFonts w:ascii="Times New Roman" w:eastAsia="Calibri" w:hAnsi="Times New Roman"/>
          <w:sz w:val="16"/>
          <w:szCs w:val="16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RPr="00E20F53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>В соответствии с ч. 1 ст. 15.33.2 КоАП РФ админис</w:t>
      </w:r>
      <w:r w:rsidRPr="00E20F53">
        <w:rPr>
          <w:rFonts w:ascii="Times New Roman" w:hAnsi="Times New Roman"/>
          <w:sz w:val="16"/>
          <w:szCs w:val="16"/>
        </w:rPr>
        <w:t xml:space="preserve">тративным правонарушением признается 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непредставление в </w:t>
      </w:r>
      <w:r w:rsidRPr="00E20F53">
        <w:rPr>
          <w:rFonts w:ascii="Times New Roman" w:hAnsi="Times New Roman"/>
          <w:sz w:val="16"/>
          <w:szCs w:val="16"/>
          <w:shd w:val="clear" w:color="auto" w:fill="FFFFFF"/>
        </w:rPr>
        <w:t xml:space="preserve">установленный </w:t>
      </w:r>
      <w:hyperlink r:id="rId5" w:anchor="dst100079" w:history="1">
        <w:r w:rsidRPr="00E20F5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законодательством</w:t>
        </w:r>
      </w:hyperlink>
      <w:r w:rsidRPr="00E20F53">
        <w:rPr>
          <w:rFonts w:ascii="Times New Roman" w:hAnsi="Times New Roman"/>
          <w:sz w:val="16"/>
          <w:szCs w:val="16"/>
          <w:shd w:val="clear" w:color="auto" w:fill="FFFFFF"/>
        </w:rPr>
        <w:t xml:space="preserve"> Российской 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Федерации </w:t>
      </w:r>
      <w:r w:rsidRPr="00E20F53" w:rsidR="001535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br/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об индивидуальном (п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ерсонифицированного) учета в системе обязательного пенсионного страхования, а равно представление таких сведений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неполном объеме </w:t>
      </w:r>
      <w:r w:rsidRPr="00E20F53" w:rsidR="001535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br/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или в искаженном виде, за исключением случаев, предусмотренных </w:t>
      </w:r>
      <w:hyperlink r:id="rId6" w:anchor="dst9110" w:history="1">
        <w:r w:rsidRPr="00E20F5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E20F53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E20F53">
        <w:rPr>
          <w:rFonts w:ascii="Times New Roman" w:hAnsi="Times New Roman"/>
          <w:sz w:val="16"/>
          <w:szCs w:val="16"/>
        </w:rPr>
        <w:t>.</w:t>
      </w:r>
    </w:p>
    <w:p w:rsidR="00E248E9" w:rsidRPr="00E20F53" w:rsidP="00EE209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 xml:space="preserve">Факт совершения </w:t>
      </w:r>
      <w:r w:rsidRPr="00E20F53" w:rsidR="00545447">
        <w:rPr>
          <w:rStyle w:val="a"/>
          <w:rFonts w:ascii="Times New Roman" w:hAnsi="Times New Roman"/>
          <w:b w:val="0"/>
          <w:sz w:val="16"/>
          <w:szCs w:val="16"/>
        </w:rPr>
        <w:t>Ференчук Н.Д</w:t>
      </w:r>
      <w:r w:rsidRPr="00E20F53" w:rsidR="00D73B8E">
        <w:rPr>
          <w:rStyle w:val="a"/>
          <w:rFonts w:ascii="Times New Roman" w:hAnsi="Times New Roman"/>
          <w:b w:val="0"/>
          <w:sz w:val="16"/>
          <w:szCs w:val="16"/>
        </w:rPr>
        <w:t>.</w:t>
      </w:r>
      <w:r w:rsidRPr="00E20F53">
        <w:rPr>
          <w:rFonts w:ascii="Times New Roman" w:hAnsi="Times New Roman"/>
          <w:sz w:val="16"/>
          <w:szCs w:val="16"/>
        </w:rPr>
        <w:t xml:space="preserve"> указанного административного правонарушения подтверждается: 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протоколом об административном правонарушении № </w:t>
      </w:r>
      <w:r w:rsidRPr="00E20F53" w:rsidR="0054544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416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E20F53" w:rsidR="0040047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br/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от </w:t>
      </w:r>
      <w:r w:rsidRPr="00E20F53" w:rsidR="00490FD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22 июня 2023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года, </w:t>
      </w:r>
      <w:r w:rsidRPr="00E20F53">
        <w:rPr>
          <w:rFonts w:ascii="Times New Roman" w:hAnsi="Times New Roman"/>
          <w:sz w:val="16"/>
          <w:szCs w:val="16"/>
        </w:rPr>
        <w:t xml:space="preserve">который </w:t>
      </w:r>
      <w:r w:rsidRPr="00E20F53">
        <w:rPr>
          <w:rFonts w:ascii="Times New Roman" w:hAnsi="Times New Roman"/>
          <w:sz w:val="16"/>
          <w:szCs w:val="16"/>
        </w:rPr>
        <w:t>составлен компетентным лицом в соответствие с требованиями ст.</w:t>
      </w:r>
      <w:r w:rsidRPr="00E20F53" w:rsidR="00400470">
        <w:rPr>
          <w:rFonts w:ascii="Times New Roman" w:hAnsi="Times New Roman"/>
          <w:sz w:val="16"/>
          <w:szCs w:val="16"/>
        </w:rPr>
        <w:t xml:space="preserve"> </w:t>
      </w:r>
      <w:r w:rsidRPr="00E20F53">
        <w:rPr>
          <w:rFonts w:ascii="Times New Roman" w:hAnsi="Times New Roman"/>
          <w:sz w:val="16"/>
          <w:szCs w:val="16"/>
        </w:rPr>
        <w:t>28.2 КоАП РФ</w:t>
      </w:r>
      <w:r w:rsidRPr="00E20F5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; </w:t>
      </w:r>
      <w:r w:rsidRPr="00E20F53">
        <w:rPr>
          <w:rFonts w:ascii="Times New Roman" w:hAnsi="Times New Roman"/>
          <w:sz w:val="16"/>
          <w:szCs w:val="16"/>
          <w:shd w:val="clear" w:color="auto" w:fill="FFFFFF"/>
        </w:rPr>
        <w:t>уведомлением о регистрац</w:t>
      </w:r>
      <w:r w:rsidRPr="00E20F53">
        <w:rPr>
          <w:rFonts w:ascii="Times New Roman" w:hAnsi="Times New Roman"/>
          <w:sz w:val="16"/>
          <w:szCs w:val="16"/>
          <w:shd w:val="clear" w:color="auto" w:fill="FFFFFF"/>
        </w:rPr>
        <w:t xml:space="preserve">ии </w:t>
      </w:r>
      <w:r w:rsidRPr="00E20F53" w:rsidR="004F2641">
        <w:rPr>
          <w:rStyle w:val="a"/>
          <w:rFonts w:ascii="Times New Roman" w:hAnsi="Times New Roman"/>
          <w:b w:val="0"/>
          <w:sz w:val="16"/>
          <w:szCs w:val="16"/>
        </w:rPr>
        <w:t>ООО</w:t>
      </w:r>
      <w:r w:rsidRPr="00E20F53" w:rsidR="004F2641">
        <w:rPr>
          <w:rStyle w:val="a"/>
          <w:rFonts w:ascii="Times New Roman" w:hAnsi="Times New Roman"/>
          <w:b w:val="0"/>
          <w:sz w:val="16"/>
          <w:szCs w:val="16"/>
        </w:rPr>
        <w:t xml:space="preserve"> «</w:t>
      </w:r>
      <w:r w:rsidRPr="00E20F53" w:rsidR="00E20F53">
        <w:rPr>
          <w:rStyle w:val="a"/>
          <w:rFonts w:ascii="Times New Roman" w:hAnsi="Times New Roman"/>
          <w:b w:val="0"/>
          <w:sz w:val="16"/>
          <w:szCs w:val="16"/>
        </w:rPr>
        <w:t>НАЗВАНИЕ</w:t>
      </w:r>
      <w:r w:rsidRPr="00E20F53" w:rsidR="004F2641">
        <w:rPr>
          <w:rStyle w:val="a"/>
          <w:rFonts w:ascii="Times New Roman" w:hAnsi="Times New Roman"/>
          <w:b w:val="0"/>
          <w:sz w:val="16"/>
          <w:szCs w:val="16"/>
        </w:rPr>
        <w:t>»</w:t>
      </w:r>
      <w:r w:rsidRPr="00E20F53">
        <w:rPr>
          <w:rStyle w:val="a"/>
          <w:rFonts w:ascii="Times New Roman" w:hAnsi="Times New Roman"/>
          <w:b w:val="0"/>
          <w:sz w:val="16"/>
          <w:szCs w:val="16"/>
        </w:rPr>
        <w:t xml:space="preserve"> </w:t>
      </w:r>
      <w:r w:rsidRPr="00E20F53">
        <w:rPr>
          <w:rFonts w:ascii="Times New Roman" w:hAnsi="Times New Roman"/>
          <w:sz w:val="16"/>
          <w:szCs w:val="16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E20F53" w:rsidR="00545447">
        <w:rPr>
          <w:rFonts w:ascii="Times New Roman" w:hAnsi="Times New Roman"/>
          <w:sz w:val="16"/>
          <w:szCs w:val="16"/>
          <w:shd w:val="clear" w:color="auto" w:fill="FFFFFF"/>
        </w:rPr>
        <w:t>уведомлением об устранении ошибок и (или) несоответствий между представленными страхователем сведениями и сведениями, имеющимися у Отделения Фонда пенсионного и социального страхования Российской Федерации</w:t>
      </w:r>
      <w:r w:rsidRPr="00E20F53" w:rsidR="00EE209D">
        <w:rPr>
          <w:rFonts w:ascii="Times New Roman" w:hAnsi="Times New Roman"/>
          <w:sz w:val="16"/>
          <w:szCs w:val="16"/>
          <w:shd w:val="clear" w:color="auto" w:fill="FFFFFF"/>
        </w:rPr>
        <w:t xml:space="preserve">; </w:t>
      </w:r>
      <w:r w:rsidRPr="00E20F53" w:rsidR="00545447">
        <w:rPr>
          <w:rFonts w:ascii="Times New Roman" w:hAnsi="Times New Roman"/>
          <w:sz w:val="16"/>
          <w:szCs w:val="16"/>
          <w:shd w:val="clear" w:color="auto" w:fill="FFFFFF"/>
        </w:rPr>
        <w:t xml:space="preserve">сведениями о застрахованных лицах; </w:t>
      </w:r>
      <w:r w:rsidRPr="00E20F53" w:rsidR="00EE209D">
        <w:rPr>
          <w:rFonts w:ascii="Times New Roman" w:hAnsi="Times New Roman"/>
          <w:sz w:val="16"/>
          <w:szCs w:val="16"/>
          <w:shd w:val="clear" w:color="auto" w:fill="FFFFFF"/>
        </w:rPr>
        <w:t xml:space="preserve">копией сведений о представлении формы СЗВ-М «Исходная» </w:t>
      </w:r>
      <w:r w:rsidRPr="00E20F53" w:rsidR="00EE209D">
        <w:rPr>
          <w:rFonts w:ascii="Times New Roman" w:hAnsi="Times New Roman"/>
          <w:sz w:val="16"/>
          <w:szCs w:val="16"/>
        </w:rPr>
        <w:t xml:space="preserve">за </w:t>
      </w:r>
      <w:r w:rsidRPr="00E20F53" w:rsidR="00DE18DC">
        <w:rPr>
          <w:rFonts w:ascii="Times New Roman" w:hAnsi="Times New Roman"/>
          <w:sz w:val="16"/>
          <w:szCs w:val="16"/>
        </w:rPr>
        <w:t>декабрь</w:t>
      </w:r>
      <w:r w:rsidRPr="00E20F53" w:rsidR="00EE209D">
        <w:rPr>
          <w:rFonts w:ascii="Times New Roman" w:hAnsi="Times New Roman"/>
          <w:sz w:val="16"/>
          <w:szCs w:val="16"/>
        </w:rPr>
        <w:t xml:space="preserve"> 2022 г. посредством телекоммуникационной связи (БПИ) – </w:t>
      </w:r>
      <w:r w:rsidRPr="00E20F53" w:rsidR="00DE18DC">
        <w:rPr>
          <w:rFonts w:ascii="Times New Roman" w:hAnsi="Times New Roman"/>
          <w:sz w:val="16"/>
          <w:szCs w:val="16"/>
          <w:shd w:val="clear" w:color="auto" w:fill="FFFFFF"/>
        </w:rPr>
        <w:t>27.03.2023.</w:t>
      </w:r>
    </w:p>
    <w:p w:rsidR="00E248E9" w:rsidRPr="00E20F53" w:rsidP="00CB4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E20F53" w:rsidR="00DE18DC">
        <w:rPr>
          <w:rStyle w:val="a"/>
          <w:rFonts w:ascii="Times New Roman" w:hAnsi="Times New Roman"/>
          <w:b w:val="0"/>
          <w:sz w:val="16"/>
          <w:szCs w:val="16"/>
        </w:rPr>
        <w:t>Ференчук Н.Д</w:t>
      </w:r>
      <w:r w:rsidRPr="00E20F53" w:rsidR="00D73B8E">
        <w:rPr>
          <w:rStyle w:val="a"/>
          <w:rFonts w:ascii="Times New Roman" w:hAnsi="Times New Roman"/>
          <w:b w:val="0"/>
          <w:sz w:val="16"/>
          <w:szCs w:val="16"/>
        </w:rPr>
        <w:t>.</w:t>
      </w:r>
      <w:r w:rsidRPr="00E20F53">
        <w:rPr>
          <w:rFonts w:ascii="Times New Roman" w:hAnsi="Times New Roman"/>
          <w:sz w:val="16"/>
          <w:szCs w:val="16"/>
        </w:rPr>
        <w:t xml:space="preserve"> административного правонарушения, пре</w:t>
      </w:r>
      <w:r w:rsidRPr="00E20F53">
        <w:rPr>
          <w:rFonts w:ascii="Times New Roman" w:hAnsi="Times New Roman"/>
          <w:sz w:val="16"/>
          <w:szCs w:val="16"/>
        </w:rPr>
        <w:t>дусмотр</w:t>
      </w:r>
      <w:r w:rsidRPr="00E20F53" w:rsidR="00766701">
        <w:rPr>
          <w:rFonts w:ascii="Times New Roman" w:hAnsi="Times New Roman"/>
          <w:sz w:val="16"/>
          <w:szCs w:val="16"/>
        </w:rPr>
        <w:t xml:space="preserve">енного ч. 1 ст. 15.33.2 КоАП РФ и ее действиям дана правильная юридическая квалификация. </w:t>
      </w:r>
    </w:p>
    <w:p w:rsidR="00E248E9" w:rsidRPr="00E20F53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248E9" w:rsidRPr="00E20F53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 xml:space="preserve">При решении вопроса о </w:t>
      </w:r>
      <w:r w:rsidRPr="00E20F53">
        <w:rPr>
          <w:rFonts w:ascii="Times New Roman" w:hAnsi="Times New Roman"/>
          <w:sz w:val="16"/>
          <w:szCs w:val="16"/>
        </w:rPr>
        <w:t>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E248E9" w:rsidRPr="00E20F53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 xml:space="preserve">Обстоятельств, смягчающих либо отягчающих административную ответственность </w:t>
      </w:r>
      <w:r w:rsidRPr="00E20F53" w:rsidR="00AF77B8">
        <w:rPr>
          <w:rFonts w:ascii="Times New Roman" w:hAnsi="Times New Roman"/>
          <w:sz w:val="16"/>
          <w:szCs w:val="16"/>
        </w:rPr>
        <w:br/>
      </w:r>
      <w:r w:rsidRPr="00E20F53">
        <w:rPr>
          <w:rFonts w:ascii="Times New Roman" w:hAnsi="Times New Roman"/>
          <w:sz w:val="16"/>
          <w:szCs w:val="16"/>
        </w:rPr>
        <w:t xml:space="preserve">за совершенное </w:t>
      </w:r>
      <w:r w:rsidRPr="00E20F53">
        <w:rPr>
          <w:rFonts w:ascii="Times New Roman" w:hAnsi="Times New Roman"/>
          <w:sz w:val="16"/>
          <w:szCs w:val="16"/>
        </w:rPr>
        <w:t>правонарушение, не установлено.</w:t>
      </w:r>
    </w:p>
    <w:p w:rsidR="00D73B8E" w:rsidRPr="00E20F53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 xml:space="preserve">Сведений об имущественном положении виновного лица в материалах дела </w:t>
      </w:r>
      <w:r w:rsidRPr="00E20F53" w:rsidR="004E612B">
        <w:rPr>
          <w:rFonts w:ascii="Times New Roman" w:hAnsi="Times New Roman"/>
          <w:sz w:val="16"/>
          <w:szCs w:val="16"/>
        </w:rPr>
        <w:t>отсутствуют</w:t>
      </w:r>
      <w:r w:rsidRPr="00E20F53">
        <w:rPr>
          <w:rFonts w:ascii="Times New Roman" w:hAnsi="Times New Roman"/>
          <w:sz w:val="16"/>
          <w:szCs w:val="16"/>
        </w:rPr>
        <w:t>.</w:t>
      </w:r>
    </w:p>
    <w:p w:rsidR="00E248E9" w:rsidRPr="00E20F53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 xml:space="preserve">С учетом изложенного, </w:t>
      </w:r>
      <w:r w:rsidRPr="00E20F53" w:rsidR="00665B79">
        <w:rPr>
          <w:rFonts w:ascii="Times New Roman" w:hAnsi="Times New Roman"/>
          <w:sz w:val="16"/>
          <w:szCs w:val="16"/>
        </w:rPr>
        <w:t xml:space="preserve">длительностью неисполнения обязанности, </w:t>
      </w:r>
      <w:r w:rsidRPr="00E20F53">
        <w:rPr>
          <w:rFonts w:ascii="Times New Roman" w:hAnsi="Times New Roman"/>
          <w:sz w:val="16"/>
          <w:szCs w:val="16"/>
        </w:rPr>
        <w:t xml:space="preserve">мировой судья считает возможным назначить </w:t>
      </w:r>
      <w:r w:rsidRPr="00E20F53" w:rsidR="00DE18DC">
        <w:rPr>
          <w:rStyle w:val="a"/>
          <w:rFonts w:ascii="Times New Roman" w:hAnsi="Times New Roman"/>
          <w:b w:val="0"/>
          <w:sz w:val="16"/>
          <w:szCs w:val="16"/>
        </w:rPr>
        <w:t>Ференчук Н.Д</w:t>
      </w:r>
      <w:r w:rsidRPr="00E20F53" w:rsidR="008455E0">
        <w:rPr>
          <w:rFonts w:ascii="Times New Roman" w:hAnsi="Times New Roman"/>
          <w:bCs/>
          <w:iCs/>
          <w:sz w:val="16"/>
          <w:szCs w:val="16"/>
        </w:rPr>
        <w:t>.</w:t>
      </w:r>
      <w:r w:rsidRPr="00E20F53" w:rsidR="008455E0">
        <w:rPr>
          <w:rFonts w:ascii="Times New Roman" w:hAnsi="Times New Roman"/>
          <w:sz w:val="16"/>
          <w:szCs w:val="16"/>
        </w:rPr>
        <w:t xml:space="preserve"> </w:t>
      </w:r>
      <w:r w:rsidRPr="00E20F53">
        <w:rPr>
          <w:rFonts w:ascii="Times New Roman" w:hAnsi="Times New Roman"/>
          <w:sz w:val="16"/>
          <w:szCs w:val="16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E248E9" w:rsidRPr="00E20F53" w:rsidP="00E248E9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  <w:r w:rsidRPr="00E20F53">
        <w:rPr>
          <w:rFonts w:eastAsia="Calibri"/>
          <w:sz w:val="16"/>
          <w:szCs w:val="16"/>
        </w:rPr>
        <w:t xml:space="preserve">Руководствуясь ст. ст. 29.9 и 29.10 КоАП РФ, мировой судья, </w:t>
      </w:r>
    </w:p>
    <w:p w:rsidR="00D53C96" w:rsidRPr="00E20F53" w:rsidP="00E248E9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</w:p>
    <w:p w:rsidR="00E248E9" w:rsidRPr="00E20F53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>постано</w:t>
      </w:r>
      <w:r w:rsidRPr="00E20F53">
        <w:rPr>
          <w:rFonts w:ascii="Times New Roman" w:hAnsi="Times New Roman"/>
          <w:sz w:val="16"/>
          <w:szCs w:val="16"/>
        </w:rPr>
        <w:t>в</w:t>
      </w:r>
      <w:r w:rsidRPr="00E20F53">
        <w:rPr>
          <w:rFonts w:ascii="Times New Roman" w:hAnsi="Times New Roman"/>
          <w:sz w:val="16"/>
          <w:szCs w:val="16"/>
        </w:rPr>
        <w:t>и</w:t>
      </w:r>
      <w:r w:rsidRPr="00E20F53">
        <w:rPr>
          <w:rFonts w:ascii="Times New Roman" w:hAnsi="Times New Roman"/>
          <w:sz w:val="16"/>
          <w:szCs w:val="16"/>
        </w:rPr>
        <w:t>л:</w:t>
      </w:r>
    </w:p>
    <w:p w:rsidR="00D53C96" w:rsidRPr="00E20F53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48E9" w:rsidRPr="00E20F53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bidi="ru-RU"/>
        </w:rPr>
      </w:pPr>
      <w:r w:rsidRPr="00E20F53">
        <w:rPr>
          <w:rStyle w:val="a"/>
          <w:rFonts w:ascii="Times New Roman" w:hAnsi="Times New Roman"/>
          <w:b w:val="0"/>
          <w:sz w:val="16"/>
          <w:szCs w:val="16"/>
        </w:rPr>
        <w:t xml:space="preserve">признать </w:t>
      </w:r>
      <w:r w:rsidRPr="00E20F53" w:rsidR="00DE18DC">
        <w:rPr>
          <w:rStyle w:val="a"/>
          <w:rFonts w:ascii="Times New Roman" w:hAnsi="Times New Roman"/>
          <w:b w:val="0"/>
          <w:sz w:val="16"/>
          <w:szCs w:val="16"/>
        </w:rPr>
        <w:t>Ференчук</w:t>
      </w:r>
      <w:r w:rsidRPr="00E20F53" w:rsidR="00DE18DC">
        <w:rPr>
          <w:rStyle w:val="a"/>
          <w:rFonts w:ascii="Times New Roman" w:hAnsi="Times New Roman"/>
          <w:b w:val="0"/>
          <w:sz w:val="16"/>
          <w:szCs w:val="16"/>
        </w:rPr>
        <w:t xml:space="preserve"> Наталию Дмитриевну, </w:t>
      </w:r>
      <w:r w:rsidRPr="00E20F53" w:rsidR="00E20F53">
        <w:rPr>
          <w:rStyle w:val="a"/>
          <w:rFonts w:ascii="Times New Roman" w:hAnsi="Times New Roman"/>
          <w:b w:val="0"/>
          <w:sz w:val="16"/>
          <w:szCs w:val="16"/>
        </w:rPr>
        <w:t>ДАТА РОЖДЕНИЯ</w:t>
      </w:r>
      <w:r w:rsidRPr="00E20F53" w:rsidR="00EE209D">
        <w:rPr>
          <w:rFonts w:ascii="Times New Roman" w:hAnsi="Times New Roman"/>
          <w:sz w:val="16"/>
          <w:szCs w:val="16"/>
        </w:rPr>
        <w:t xml:space="preserve"> </w:t>
      </w:r>
      <w:r w:rsidRPr="00E20F53">
        <w:rPr>
          <w:rFonts w:ascii="Times New Roman" w:hAnsi="Times New Roman"/>
          <w:sz w:val="16"/>
          <w:szCs w:val="16"/>
        </w:rPr>
        <w:t>виновн</w:t>
      </w:r>
      <w:r w:rsidRPr="00E20F53" w:rsidR="00DE18DC">
        <w:rPr>
          <w:rFonts w:ascii="Times New Roman" w:hAnsi="Times New Roman"/>
          <w:sz w:val="16"/>
          <w:szCs w:val="16"/>
        </w:rPr>
        <w:t>ой</w:t>
      </w:r>
      <w:r w:rsidRPr="00E20F53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административное </w:t>
      </w:r>
      <w:r w:rsidRPr="00E20F53">
        <w:rPr>
          <w:rFonts w:ascii="Times New Roman" w:hAnsi="Times New Roman"/>
          <w:sz w:val="16"/>
          <w:szCs w:val="16"/>
        </w:rPr>
        <w:t xml:space="preserve">наказание в виде административного штрафа в размере </w:t>
      </w:r>
      <w:r w:rsidRPr="00E20F53" w:rsidR="00C27192">
        <w:rPr>
          <w:rFonts w:ascii="Times New Roman" w:hAnsi="Times New Roman"/>
          <w:sz w:val="16"/>
          <w:szCs w:val="16"/>
        </w:rPr>
        <w:t>4</w:t>
      </w:r>
      <w:r w:rsidRPr="00E20F53" w:rsidR="00BF5E5F">
        <w:rPr>
          <w:rFonts w:ascii="Times New Roman" w:hAnsi="Times New Roman"/>
          <w:sz w:val="16"/>
          <w:szCs w:val="16"/>
        </w:rPr>
        <w:t>00</w:t>
      </w:r>
      <w:r w:rsidRPr="00E20F53">
        <w:rPr>
          <w:rFonts w:ascii="Times New Roman" w:hAnsi="Times New Roman"/>
          <w:sz w:val="16"/>
          <w:szCs w:val="16"/>
        </w:rPr>
        <w:t xml:space="preserve"> (</w:t>
      </w:r>
      <w:r w:rsidRPr="00E20F53" w:rsidR="00C27192">
        <w:rPr>
          <w:rFonts w:ascii="Times New Roman" w:hAnsi="Times New Roman"/>
          <w:sz w:val="16"/>
          <w:szCs w:val="16"/>
        </w:rPr>
        <w:t>четыреста</w:t>
      </w:r>
      <w:r w:rsidRPr="00E20F53">
        <w:rPr>
          <w:rFonts w:ascii="Times New Roman" w:hAnsi="Times New Roman"/>
          <w:sz w:val="16"/>
          <w:szCs w:val="16"/>
        </w:rPr>
        <w:t>) рублей.</w:t>
      </w:r>
    </w:p>
    <w:p w:rsidR="00E248E9" w:rsidRPr="00E20F53" w:rsidP="00EE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>Штраф подлежит перечислению на следующие реквизиты: Получатель: Управления Федерального Казначейства по Республике Крым (</w:t>
      </w:r>
      <w:r w:rsidRPr="00E20F53">
        <w:rPr>
          <w:rFonts w:ascii="Times New Roman" w:hAnsi="Times New Roman"/>
          <w:bCs/>
          <w:sz w:val="16"/>
          <w:szCs w:val="16"/>
        </w:rPr>
        <w:t>Отделение Фонда пенсионного и социального страхования Российской Федерации по Республике Крым</w:t>
      </w:r>
      <w:r w:rsidRPr="00E20F53">
        <w:rPr>
          <w:rFonts w:ascii="Times New Roman" w:hAnsi="Times New Roman"/>
          <w:sz w:val="16"/>
          <w:szCs w:val="16"/>
        </w:rPr>
        <w:t xml:space="preserve">) ИНН </w:t>
      </w:r>
      <w:r w:rsidRPr="00E20F53">
        <w:rPr>
          <w:rFonts w:ascii="Times New Roman" w:hAnsi="Times New Roman"/>
          <w:bCs/>
          <w:sz w:val="16"/>
          <w:szCs w:val="16"/>
        </w:rPr>
        <w:t>7706808265</w:t>
      </w:r>
      <w:r w:rsidRPr="00E20F53">
        <w:rPr>
          <w:rFonts w:ascii="Times New Roman" w:hAnsi="Times New Roman"/>
          <w:sz w:val="16"/>
          <w:szCs w:val="16"/>
        </w:rPr>
        <w:t xml:space="preserve">, КПП </w:t>
      </w:r>
      <w:r w:rsidRPr="00E20F53">
        <w:rPr>
          <w:rFonts w:ascii="Times New Roman" w:hAnsi="Times New Roman"/>
          <w:bCs/>
          <w:sz w:val="16"/>
          <w:szCs w:val="16"/>
        </w:rPr>
        <w:t>910201001</w:t>
      </w:r>
      <w:r w:rsidRPr="00E20F53">
        <w:rPr>
          <w:rFonts w:ascii="Times New Roman" w:hAnsi="Times New Roman"/>
          <w:sz w:val="16"/>
          <w:szCs w:val="16"/>
        </w:rPr>
        <w:t>, Банк полу</w:t>
      </w:r>
      <w:r w:rsidRPr="00E20F53">
        <w:rPr>
          <w:rFonts w:ascii="Times New Roman" w:hAnsi="Times New Roman"/>
          <w:sz w:val="16"/>
          <w:szCs w:val="16"/>
        </w:rPr>
        <w:t xml:space="preserve">чателя: </w:t>
      </w:r>
      <w:r w:rsidRPr="00E20F53">
        <w:rPr>
          <w:rFonts w:ascii="Times New Roman" w:hAnsi="Times New Roman"/>
          <w:bCs/>
          <w:sz w:val="16"/>
          <w:szCs w:val="16"/>
        </w:rPr>
        <w:t>Отделение Республика Крым  Банка России//УФК по Республике Крым г. Симферополь</w:t>
      </w:r>
      <w:r w:rsidRPr="00E20F53">
        <w:rPr>
          <w:rFonts w:ascii="Times New Roman" w:hAnsi="Times New Roman"/>
          <w:sz w:val="16"/>
          <w:szCs w:val="16"/>
        </w:rPr>
        <w:t xml:space="preserve">, Единый казначейский счёт (Кор/счет): </w:t>
      </w:r>
      <w:r w:rsidRPr="00E20F53">
        <w:rPr>
          <w:rFonts w:ascii="Times New Roman" w:hAnsi="Times New Roman"/>
          <w:bCs/>
          <w:sz w:val="16"/>
          <w:szCs w:val="16"/>
        </w:rPr>
        <w:t>40102810645370000035</w:t>
      </w:r>
      <w:r w:rsidRPr="00E20F53">
        <w:rPr>
          <w:rFonts w:ascii="Times New Roman" w:hAnsi="Times New Roman"/>
          <w:sz w:val="16"/>
          <w:szCs w:val="16"/>
        </w:rPr>
        <w:t>, Казначейский счет (</w:t>
      </w:r>
      <w:r w:rsidRPr="00E20F53">
        <w:rPr>
          <w:rFonts w:ascii="Times New Roman" w:hAnsi="Times New Roman"/>
          <w:sz w:val="16"/>
          <w:szCs w:val="16"/>
        </w:rPr>
        <w:t>Р</w:t>
      </w:r>
      <w:r w:rsidRPr="00E20F53">
        <w:rPr>
          <w:rFonts w:ascii="Times New Roman" w:hAnsi="Times New Roman"/>
          <w:sz w:val="16"/>
          <w:szCs w:val="16"/>
        </w:rPr>
        <w:t xml:space="preserve">/счет):  </w:t>
      </w:r>
      <w:r w:rsidRPr="00E20F53">
        <w:rPr>
          <w:rFonts w:ascii="Times New Roman" w:hAnsi="Times New Roman"/>
          <w:bCs/>
          <w:sz w:val="16"/>
          <w:szCs w:val="16"/>
        </w:rPr>
        <w:t>03100643000000017500</w:t>
      </w:r>
      <w:r w:rsidRPr="00E20F53">
        <w:rPr>
          <w:rFonts w:ascii="Times New Roman" w:hAnsi="Times New Roman"/>
          <w:sz w:val="16"/>
          <w:szCs w:val="16"/>
        </w:rPr>
        <w:t xml:space="preserve">, БИК банка получателя:  </w:t>
      </w:r>
      <w:r w:rsidRPr="00E20F53">
        <w:rPr>
          <w:rFonts w:ascii="Times New Roman" w:hAnsi="Times New Roman"/>
          <w:bCs/>
          <w:sz w:val="16"/>
          <w:szCs w:val="16"/>
        </w:rPr>
        <w:t>013510002</w:t>
      </w:r>
      <w:r w:rsidRPr="00E20F53">
        <w:rPr>
          <w:rFonts w:ascii="Times New Roman" w:hAnsi="Times New Roman"/>
          <w:sz w:val="16"/>
          <w:szCs w:val="16"/>
        </w:rPr>
        <w:t xml:space="preserve">, ОКТМО 35129000, КБК 797 </w:t>
      </w:r>
      <w:r w:rsidRPr="00E20F53">
        <w:rPr>
          <w:rFonts w:ascii="Times New Roman" w:hAnsi="Times New Roman"/>
          <w:sz w:val="16"/>
          <w:szCs w:val="16"/>
        </w:rPr>
        <w:t>1 16 01230 06 0000 140</w:t>
      </w:r>
      <w:r w:rsidRPr="00E20F53">
        <w:rPr>
          <w:rFonts w:ascii="Times New Roman" w:eastAsia="SimSun" w:hAnsi="Times New Roman"/>
          <w:sz w:val="16"/>
          <w:szCs w:val="16"/>
          <w:lang w:eastAsia="zh-CN"/>
        </w:rPr>
        <w:t>.</w:t>
      </w:r>
    </w:p>
    <w:p w:rsidR="00E248E9" w:rsidRPr="00E20F53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E20F53">
        <w:rPr>
          <w:rFonts w:ascii="Times New Roman" w:eastAsia="SimSun" w:hAnsi="Times New Roman"/>
          <w:sz w:val="16"/>
          <w:szCs w:val="16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E20F53" w:rsidR="008153DE">
        <w:rPr>
          <w:rFonts w:ascii="Times New Roman" w:eastAsia="SimSun" w:hAnsi="Times New Roman"/>
          <w:sz w:val="16"/>
          <w:szCs w:val="16"/>
          <w:lang w:eastAsia="zh-CN"/>
        </w:rPr>
        <w:br/>
      </w:r>
      <w:r w:rsidRPr="00E20F53">
        <w:rPr>
          <w:rFonts w:ascii="Times New Roman" w:eastAsia="SimSun" w:hAnsi="Times New Roman"/>
          <w:sz w:val="16"/>
          <w:szCs w:val="16"/>
          <w:lang w:eastAsia="zh-CN"/>
        </w:rPr>
        <w:t>не позднее 60 дней со дня вступления постановления о наложении административног</w:t>
      </w:r>
      <w:r w:rsidRPr="00E20F53">
        <w:rPr>
          <w:rFonts w:ascii="Times New Roman" w:eastAsia="SimSun" w:hAnsi="Times New Roman"/>
          <w:sz w:val="16"/>
          <w:szCs w:val="16"/>
          <w:lang w:eastAsia="zh-CN"/>
        </w:rPr>
        <w:t>о штрафа в законную силу.</w:t>
      </w:r>
    </w:p>
    <w:p w:rsidR="00E248E9" w:rsidRPr="00E20F53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E20F53">
        <w:rPr>
          <w:rFonts w:ascii="Times New Roman" w:eastAsia="SimSun" w:hAnsi="Times New Roman"/>
          <w:sz w:val="16"/>
          <w:szCs w:val="16"/>
          <w:lang w:eastAsia="zh-CN"/>
        </w:rPr>
        <w:t xml:space="preserve">Оригинал документа,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 </w:t>
      </w:r>
    </w:p>
    <w:p w:rsidR="00E248E9" w:rsidRPr="00E20F53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</w:t>
      </w:r>
      <w:r w:rsidRPr="00E20F53">
        <w:rPr>
          <w:rFonts w:ascii="Times New Roman" w:hAnsi="Times New Roman"/>
          <w:sz w:val="16"/>
          <w:szCs w:val="16"/>
        </w:rPr>
        <w:t>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E20F53">
        <w:rPr>
          <w:rFonts w:ascii="Times New Roman" w:hAnsi="Times New Roman"/>
          <w:sz w:val="16"/>
          <w:szCs w:val="16"/>
        </w:rPr>
        <w:t>асов (ч.1 ст.20.25 КоАП РФ).</w:t>
      </w:r>
    </w:p>
    <w:p w:rsidR="00E248E9" w:rsidRPr="00E20F53" w:rsidP="00AF7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16"/>
          <w:szCs w:val="16"/>
          <w:lang w:eastAsia="zh-CN"/>
        </w:rPr>
      </w:pPr>
      <w:r w:rsidRPr="00E20F53">
        <w:rPr>
          <w:rFonts w:ascii="Times New Roman" w:eastAsia="SimSun" w:hAnsi="Times New Roman"/>
          <w:iCs/>
          <w:sz w:val="16"/>
          <w:szCs w:val="16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E20F53" w:rsidR="00AF77B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 </w:t>
      </w:r>
      <w:r w:rsidRPr="00E20F53" w:rsidR="00DE18DC">
        <w:rPr>
          <w:rFonts w:ascii="Times New Roman" w:eastAsia="SimSun" w:hAnsi="Times New Roman"/>
          <w:iCs/>
          <w:sz w:val="16"/>
          <w:szCs w:val="16"/>
          <w:lang w:eastAsia="zh-CN"/>
        </w:rPr>
        <w:t>94</w:t>
      </w:r>
      <w:r w:rsidRPr="00E20F53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 Ялтинского судебного района (городской округ Ялта) </w:t>
      </w:r>
      <w:r w:rsidRPr="00E20F53" w:rsidR="00AF77B8">
        <w:rPr>
          <w:rFonts w:ascii="Times New Roman" w:eastAsia="SimSun" w:hAnsi="Times New Roman"/>
          <w:iCs/>
          <w:sz w:val="16"/>
          <w:szCs w:val="16"/>
          <w:lang w:eastAsia="zh-CN"/>
        </w:rPr>
        <w:br/>
      </w:r>
      <w:r w:rsidRPr="00E20F53" w:rsidR="00766701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либо через  Ялтинский городской суд Республики Крым </w:t>
      </w:r>
      <w:r w:rsidRPr="00E20F53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</w:t>
      </w:r>
      <w:r w:rsidRPr="00E20F53">
        <w:rPr>
          <w:rFonts w:ascii="Times New Roman" w:eastAsia="SimSun" w:hAnsi="Times New Roman"/>
          <w:iCs/>
          <w:sz w:val="16"/>
          <w:szCs w:val="16"/>
          <w:lang w:eastAsia="zh-CN"/>
        </w:rPr>
        <w:t>суток со дня вручения или получения копии постановления.</w:t>
      </w:r>
    </w:p>
    <w:p w:rsidR="008455E0" w:rsidRPr="00E20F53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16"/>
          <w:szCs w:val="16"/>
          <w:lang w:eastAsia="zh-CN"/>
        </w:rPr>
      </w:pPr>
    </w:p>
    <w:p w:rsidR="00E248E9" w:rsidRPr="00E20F53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F77B8" w:rsidRPr="00E20F53" w:rsidP="00E803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0F53">
        <w:rPr>
          <w:rFonts w:ascii="Times New Roman" w:hAnsi="Times New Roman"/>
          <w:sz w:val="16"/>
          <w:szCs w:val="16"/>
        </w:rPr>
        <w:t>Мировой судья:</w:t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  <w:r w:rsidRPr="00E20F53" w:rsidR="008153DE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</w:r>
      <w:r w:rsidRPr="00E20F53">
        <w:rPr>
          <w:rFonts w:ascii="Times New Roman" w:hAnsi="Times New Roman"/>
          <w:sz w:val="16"/>
          <w:szCs w:val="16"/>
        </w:rPr>
        <w:tab/>
        <w:t>А.Ш. Юдакова</w:t>
      </w:r>
    </w:p>
    <w:sectPr w:rsidSect="00DB0B00">
      <w:footerReference w:type="default" r:id="rId7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53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B2A91"/>
    <w:rsid w:val="0015354B"/>
    <w:rsid w:val="001D0958"/>
    <w:rsid w:val="002A6E01"/>
    <w:rsid w:val="002D66E4"/>
    <w:rsid w:val="003604E1"/>
    <w:rsid w:val="00400470"/>
    <w:rsid w:val="004276F8"/>
    <w:rsid w:val="00490FD6"/>
    <w:rsid w:val="004E612B"/>
    <w:rsid w:val="004F2641"/>
    <w:rsid w:val="00545447"/>
    <w:rsid w:val="00574D03"/>
    <w:rsid w:val="005A6788"/>
    <w:rsid w:val="006321D3"/>
    <w:rsid w:val="00665B79"/>
    <w:rsid w:val="006942F8"/>
    <w:rsid w:val="006A1A04"/>
    <w:rsid w:val="00766701"/>
    <w:rsid w:val="008153DE"/>
    <w:rsid w:val="008455E0"/>
    <w:rsid w:val="0089564C"/>
    <w:rsid w:val="009752D1"/>
    <w:rsid w:val="009F7E48"/>
    <w:rsid w:val="00AD1781"/>
    <w:rsid w:val="00AF77B8"/>
    <w:rsid w:val="00B955A6"/>
    <w:rsid w:val="00BD6560"/>
    <w:rsid w:val="00BF5E5F"/>
    <w:rsid w:val="00C27192"/>
    <w:rsid w:val="00C613B3"/>
    <w:rsid w:val="00CB4704"/>
    <w:rsid w:val="00D1006F"/>
    <w:rsid w:val="00D53C96"/>
    <w:rsid w:val="00D73B8E"/>
    <w:rsid w:val="00D77262"/>
    <w:rsid w:val="00DE18DC"/>
    <w:rsid w:val="00E20F53"/>
    <w:rsid w:val="00E248E9"/>
    <w:rsid w:val="00E80302"/>
    <w:rsid w:val="00EE209D"/>
    <w:rsid w:val="00FA5D9F"/>
    <w:rsid w:val="00FB6AF4"/>
    <w:rsid w:val="00FF0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1D095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A227-15C5-47B3-A4EF-F2DBF2F6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